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9EE08" w14:textId="6073361E" w:rsidR="7702B763" w:rsidRPr="000A6B90" w:rsidRDefault="005348DD" w:rsidP="219C7BA1">
      <w:pPr>
        <w:rPr>
          <w:rFonts w:cs="Arial"/>
          <w:sz w:val="20"/>
          <w:szCs w:val="20"/>
        </w:rPr>
      </w:pPr>
      <w:r w:rsidRPr="000A6B90">
        <w:rPr>
          <w:rFonts w:cs="Arial"/>
          <w:noProof/>
          <w:sz w:val="20"/>
          <w:szCs w:val="20"/>
        </w:rPr>
        <w:drawing>
          <wp:anchor distT="0" distB="0" distL="114300" distR="114300" simplePos="0" relativeHeight="251658240" behindDoc="1" locked="0" layoutInCell="1" allowOverlap="1" wp14:anchorId="480EF4D9" wp14:editId="2ED73852">
            <wp:simplePos x="0" y="0"/>
            <wp:positionH relativeFrom="column">
              <wp:posOffset>322</wp:posOffset>
            </wp:positionH>
            <wp:positionV relativeFrom="paragraph">
              <wp:posOffset>-1962</wp:posOffset>
            </wp:positionV>
            <wp:extent cx="2844209" cy="695325"/>
            <wp:effectExtent l="0" t="0" r="0" b="0"/>
            <wp:wrapNone/>
            <wp:docPr id="1915939113"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593911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44209" cy="695325"/>
                    </a:xfrm>
                    <a:prstGeom prst="rect">
                      <a:avLst/>
                    </a:prstGeom>
                  </pic:spPr>
                </pic:pic>
              </a:graphicData>
            </a:graphic>
            <wp14:sizeRelH relativeFrom="margin">
              <wp14:pctWidth>0</wp14:pctWidth>
            </wp14:sizeRelH>
            <wp14:sizeRelV relativeFrom="margin">
              <wp14:pctHeight>0</wp14:pctHeight>
            </wp14:sizeRelV>
          </wp:anchor>
        </w:drawing>
      </w:r>
    </w:p>
    <w:p w14:paraId="4ABEF355" w14:textId="292C4D03" w:rsidR="219C7BA1" w:rsidRPr="000A6B90" w:rsidRDefault="219C7BA1" w:rsidP="219C7BA1">
      <w:pPr>
        <w:rPr>
          <w:rFonts w:cs="Arial"/>
          <w:sz w:val="20"/>
          <w:szCs w:val="20"/>
        </w:rPr>
      </w:pPr>
    </w:p>
    <w:p w14:paraId="03DB1184" w14:textId="53A3E3FF" w:rsidR="00D31DD6" w:rsidRPr="000A6B90" w:rsidRDefault="00D31DD6" w:rsidP="00D629CF">
      <w:pPr>
        <w:tabs>
          <w:tab w:val="left" w:pos="5009"/>
        </w:tabs>
        <w:rPr>
          <w:rFonts w:cs="Arial"/>
          <w:sz w:val="20"/>
          <w:szCs w:val="20"/>
        </w:rPr>
      </w:pPr>
    </w:p>
    <w:p w14:paraId="390FBD44" w14:textId="77777777" w:rsidR="00D31DD6" w:rsidRPr="000A6B90" w:rsidRDefault="00D31DD6" w:rsidP="219C7BA1">
      <w:pPr>
        <w:rPr>
          <w:rFonts w:cs="Arial"/>
          <w:sz w:val="20"/>
          <w:szCs w:val="20"/>
        </w:rPr>
      </w:pPr>
    </w:p>
    <w:p w14:paraId="4900F9C9" w14:textId="77777777" w:rsidR="00D31DD6" w:rsidRPr="000A6B90" w:rsidRDefault="00D31DD6" w:rsidP="219C7BA1">
      <w:pPr>
        <w:rPr>
          <w:rFonts w:cs="Arial"/>
          <w:sz w:val="20"/>
          <w:szCs w:val="20"/>
        </w:rPr>
      </w:pPr>
    </w:p>
    <w:p w14:paraId="2B7A3F5D" w14:textId="77777777" w:rsidR="00D31DD6" w:rsidRPr="000A6B90" w:rsidRDefault="00D31DD6" w:rsidP="219C7BA1">
      <w:pPr>
        <w:rPr>
          <w:rFonts w:cs="Arial"/>
          <w:sz w:val="20"/>
          <w:szCs w:val="20"/>
        </w:rPr>
      </w:pPr>
    </w:p>
    <w:p w14:paraId="4E3215F7" w14:textId="77777777" w:rsidR="00D31DD6" w:rsidRPr="000A6B90" w:rsidRDefault="00D31DD6" w:rsidP="219C7BA1">
      <w:pPr>
        <w:rPr>
          <w:rFonts w:cs="Arial"/>
          <w:sz w:val="20"/>
          <w:szCs w:val="20"/>
        </w:rPr>
      </w:pPr>
    </w:p>
    <w:p w14:paraId="6ED2C256" w14:textId="77777777" w:rsidR="00D31DD6" w:rsidRPr="000A6B90" w:rsidRDefault="00D31DD6" w:rsidP="219C7BA1">
      <w:pPr>
        <w:rPr>
          <w:rFonts w:cs="Arial"/>
          <w:sz w:val="20"/>
          <w:szCs w:val="20"/>
        </w:rPr>
      </w:pPr>
    </w:p>
    <w:p w14:paraId="2281D77A" w14:textId="77777777" w:rsidR="00D31DD6" w:rsidRPr="000A6B90" w:rsidRDefault="00D31DD6" w:rsidP="219C7BA1">
      <w:pPr>
        <w:rPr>
          <w:rFonts w:cs="Arial"/>
          <w:sz w:val="20"/>
          <w:szCs w:val="20"/>
        </w:rPr>
      </w:pPr>
    </w:p>
    <w:p w14:paraId="65EA012D" w14:textId="77777777" w:rsidR="005348DD" w:rsidRPr="000A6B90" w:rsidRDefault="005348DD" w:rsidP="219C7BA1">
      <w:pPr>
        <w:rPr>
          <w:rFonts w:cs="Arial"/>
          <w:sz w:val="20"/>
          <w:szCs w:val="20"/>
        </w:rPr>
      </w:pPr>
    </w:p>
    <w:p w14:paraId="6059AE26" w14:textId="77777777" w:rsidR="005348DD" w:rsidRPr="000A6B90" w:rsidRDefault="005348DD" w:rsidP="219C7BA1">
      <w:pPr>
        <w:rPr>
          <w:rFonts w:cs="Arial"/>
          <w:sz w:val="20"/>
          <w:szCs w:val="20"/>
        </w:rPr>
      </w:pPr>
    </w:p>
    <w:p w14:paraId="62D3410A" w14:textId="77777777" w:rsidR="005348DD" w:rsidRPr="000A6B90" w:rsidRDefault="005348DD" w:rsidP="219C7BA1">
      <w:pPr>
        <w:rPr>
          <w:rFonts w:cs="Arial"/>
          <w:sz w:val="20"/>
          <w:szCs w:val="20"/>
        </w:rPr>
      </w:pPr>
    </w:p>
    <w:p w14:paraId="0C9AE768" w14:textId="0295BE4A" w:rsidR="219C7BA1" w:rsidRPr="000A6B90" w:rsidRDefault="219C7BA1" w:rsidP="219C7BA1">
      <w:pPr>
        <w:rPr>
          <w:rFonts w:cs="Arial"/>
          <w:sz w:val="20"/>
          <w:szCs w:val="20"/>
        </w:rPr>
      </w:pPr>
    </w:p>
    <w:p w14:paraId="39CC36F2" w14:textId="24D3930D" w:rsidR="219C7BA1" w:rsidRPr="000A6B90" w:rsidRDefault="219C7BA1" w:rsidP="219C7BA1">
      <w:pPr>
        <w:rPr>
          <w:rFonts w:cs="Arial"/>
          <w:sz w:val="20"/>
          <w:szCs w:val="20"/>
        </w:rPr>
      </w:pPr>
    </w:p>
    <w:p w14:paraId="373BE208" w14:textId="253A221B" w:rsidR="219C7BA1" w:rsidRPr="000A6B90" w:rsidRDefault="219C7BA1" w:rsidP="219C7BA1">
      <w:pPr>
        <w:rPr>
          <w:rFonts w:cs="Arial"/>
          <w:sz w:val="20"/>
          <w:szCs w:val="20"/>
        </w:rPr>
      </w:pPr>
    </w:p>
    <w:p w14:paraId="2B8F2091" w14:textId="77777777" w:rsidR="005348DD" w:rsidRPr="000A6B90" w:rsidRDefault="00C27444" w:rsidP="4E89ABE9">
      <w:pPr>
        <w:jc w:val="center"/>
        <w:rPr>
          <w:rFonts w:cs="Arial"/>
          <w:b/>
          <w:bCs/>
          <w:sz w:val="20"/>
          <w:szCs w:val="20"/>
        </w:rPr>
      </w:pPr>
      <w:bookmarkStart w:id="0" w:name="_Toc18922186"/>
      <w:bookmarkStart w:id="1" w:name="_Toc18922252"/>
      <w:bookmarkStart w:id="2" w:name="_Toc18922327"/>
      <w:r w:rsidRPr="000A6B90">
        <w:rPr>
          <w:noProof/>
          <w:sz w:val="20"/>
          <w:szCs w:val="20"/>
        </w:rPr>
        <w:drawing>
          <wp:inline distT="0" distB="0" distL="0" distR="0" wp14:anchorId="0BA6DEC1" wp14:editId="408A558C">
            <wp:extent cx="4889321" cy="3267737"/>
            <wp:effectExtent l="0" t="0" r="6985" b="8890"/>
            <wp:docPr id="1476556280"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pic:nvPicPr>
                  <pic:blipFill>
                    <a:blip r:embed="rId12">
                      <a:extLst>
                        <a:ext uri="{28A0092B-C50C-407E-A947-70E740481C1C}">
                          <a14:useLocalDpi xmlns:a14="http://schemas.microsoft.com/office/drawing/2010/main" val="0"/>
                        </a:ext>
                      </a:extLst>
                    </a:blip>
                    <a:stretch>
                      <a:fillRect/>
                    </a:stretch>
                  </pic:blipFill>
                  <pic:spPr>
                    <a:xfrm>
                      <a:off x="0" y="0"/>
                      <a:ext cx="4889321" cy="3267737"/>
                    </a:xfrm>
                    <a:prstGeom prst="rect">
                      <a:avLst/>
                    </a:prstGeom>
                  </pic:spPr>
                </pic:pic>
              </a:graphicData>
            </a:graphic>
          </wp:inline>
        </w:drawing>
      </w:r>
    </w:p>
    <w:p w14:paraId="52F1086E" w14:textId="77777777" w:rsidR="005348DD" w:rsidRPr="000A6B90" w:rsidRDefault="005348DD" w:rsidP="4E89ABE9">
      <w:pPr>
        <w:jc w:val="center"/>
        <w:rPr>
          <w:rFonts w:cs="Arial"/>
          <w:b/>
          <w:bCs/>
          <w:sz w:val="20"/>
          <w:szCs w:val="20"/>
        </w:rPr>
      </w:pPr>
    </w:p>
    <w:p w14:paraId="5CBAAF10" w14:textId="77777777" w:rsidR="005348DD" w:rsidRPr="000A6B90" w:rsidRDefault="005348DD" w:rsidP="4E89ABE9">
      <w:pPr>
        <w:jc w:val="center"/>
        <w:rPr>
          <w:rFonts w:cs="Arial"/>
          <w:b/>
          <w:bCs/>
          <w:sz w:val="20"/>
          <w:szCs w:val="20"/>
        </w:rPr>
      </w:pPr>
    </w:p>
    <w:p w14:paraId="0AE966BC" w14:textId="77777777" w:rsidR="00A563ED" w:rsidRPr="000A6B90" w:rsidRDefault="00A563ED" w:rsidP="4E89ABE9">
      <w:pPr>
        <w:jc w:val="center"/>
        <w:rPr>
          <w:rFonts w:cs="Arial"/>
          <w:b/>
          <w:bCs/>
          <w:sz w:val="20"/>
          <w:szCs w:val="20"/>
        </w:rPr>
      </w:pPr>
    </w:p>
    <w:p w14:paraId="010E8E3E" w14:textId="77777777" w:rsidR="00A563ED" w:rsidRPr="000A6B90" w:rsidRDefault="00A563ED" w:rsidP="4E89ABE9">
      <w:pPr>
        <w:jc w:val="center"/>
        <w:rPr>
          <w:rFonts w:cs="Arial"/>
          <w:b/>
          <w:bCs/>
          <w:sz w:val="20"/>
          <w:szCs w:val="20"/>
        </w:rPr>
      </w:pPr>
    </w:p>
    <w:p w14:paraId="3D4EDB29" w14:textId="77777777" w:rsidR="00A563ED" w:rsidRPr="000A6B90" w:rsidRDefault="00A563ED" w:rsidP="4E89ABE9">
      <w:pPr>
        <w:jc w:val="center"/>
        <w:rPr>
          <w:rFonts w:cs="Arial"/>
          <w:b/>
          <w:bCs/>
          <w:sz w:val="20"/>
          <w:szCs w:val="20"/>
        </w:rPr>
      </w:pPr>
    </w:p>
    <w:p w14:paraId="03E49548" w14:textId="77777777" w:rsidR="00A563ED" w:rsidRPr="000A6B90" w:rsidRDefault="00A563ED" w:rsidP="4E89ABE9">
      <w:pPr>
        <w:jc w:val="center"/>
        <w:rPr>
          <w:rFonts w:cs="Arial"/>
          <w:b/>
          <w:bCs/>
          <w:sz w:val="20"/>
          <w:szCs w:val="20"/>
        </w:rPr>
      </w:pPr>
    </w:p>
    <w:p w14:paraId="6C0E6F00" w14:textId="77777777" w:rsidR="00A563ED" w:rsidRPr="000A6B90" w:rsidRDefault="00A563ED" w:rsidP="4E89ABE9">
      <w:pPr>
        <w:jc w:val="center"/>
        <w:rPr>
          <w:rFonts w:cs="Arial"/>
          <w:b/>
          <w:bCs/>
          <w:sz w:val="20"/>
          <w:szCs w:val="20"/>
        </w:rPr>
      </w:pPr>
    </w:p>
    <w:p w14:paraId="2DAB3CEA" w14:textId="77777777" w:rsidR="00A563ED" w:rsidRPr="000A6B90" w:rsidRDefault="00A563ED" w:rsidP="4E89ABE9">
      <w:pPr>
        <w:jc w:val="center"/>
        <w:rPr>
          <w:rFonts w:cs="Arial"/>
          <w:b/>
          <w:bCs/>
          <w:sz w:val="20"/>
          <w:szCs w:val="20"/>
        </w:rPr>
      </w:pPr>
    </w:p>
    <w:p w14:paraId="1F12C9DF" w14:textId="77777777" w:rsidR="005348DD" w:rsidRPr="000A6B90" w:rsidRDefault="005348DD" w:rsidP="4E89ABE9">
      <w:pPr>
        <w:jc w:val="center"/>
        <w:rPr>
          <w:rFonts w:cs="Arial"/>
          <w:b/>
          <w:bCs/>
          <w:sz w:val="20"/>
          <w:szCs w:val="20"/>
        </w:rPr>
      </w:pPr>
    </w:p>
    <w:p w14:paraId="7C9585F3" w14:textId="4DCC76E4" w:rsidR="00D31DD6" w:rsidRPr="0026082B" w:rsidRDefault="00CE5326" w:rsidP="00A563ED">
      <w:pPr>
        <w:pStyle w:val="Titel"/>
        <w:rPr>
          <w:noProof/>
          <w:sz w:val="44"/>
          <w:szCs w:val="44"/>
        </w:rPr>
      </w:pPr>
      <w:bookmarkStart w:id="3" w:name="_Toc200442925"/>
      <w:r w:rsidRPr="0026082B">
        <w:rPr>
          <w:sz w:val="44"/>
          <w:szCs w:val="44"/>
        </w:rPr>
        <w:t>Markt</w:t>
      </w:r>
      <w:bookmarkEnd w:id="0"/>
      <w:bookmarkEnd w:id="1"/>
      <w:bookmarkEnd w:id="2"/>
      <w:r w:rsidRPr="0026082B">
        <w:rPr>
          <w:sz w:val="44"/>
          <w:szCs w:val="44"/>
        </w:rPr>
        <w:t>verkenning</w:t>
      </w:r>
      <w:r w:rsidR="00A563ED" w:rsidRPr="0026082B">
        <w:rPr>
          <w:sz w:val="44"/>
          <w:szCs w:val="44"/>
        </w:rPr>
        <w:t xml:space="preserve"> </w:t>
      </w:r>
      <w:r w:rsidR="000A57E4" w:rsidRPr="0026082B">
        <w:rPr>
          <w:sz w:val="44"/>
          <w:szCs w:val="44"/>
        </w:rPr>
        <w:t>CRM</w:t>
      </w:r>
      <w:bookmarkEnd w:id="3"/>
    </w:p>
    <w:p w14:paraId="0F40AB26" w14:textId="77777777" w:rsidR="00D31DD6" w:rsidRPr="000A6B90" w:rsidRDefault="00D31DD6" w:rsidP="4E89ABE9">
      <w:pPr>
        <w:spacing w:after="160"/>
        <w:jc w:val="right"/>
        <w:rPr>
          <w:rFonts w:eastAsia="Yu Mincho" w:cs="Arial"/>
          <w:color w:val="5A5A5A"/>
          <w:spacing w:val="15"/>
          <w:sz w:val="20"/>
          <w:szCs w:val="20"/>
        </w:rPr>
      </w:pPr>
      <w:r w:rsidRPr="000A6B90">
        <w:rPr>
          <w:rFonts w:eastAsia="Yu Mincho" w:cs="Arial"/>
          <w:color w:val="5A5A5A"/>
          <w:spacing w:val="15"/>
          <w:sz w:val="20"/>
          <w:szCs w:val="20"/>
        </w:rPr>
        <w:t>(Programma Slimmer werken met digitalisering)</w:t>
      </w:r>
    </w:p>
    <w:p w14:paraId="3EF28BA0" w14:textId="77777777" w:rsidR="00D31DD6" w:rsidRPr="000A6B90" w:rsidRDefault="00D31DD6" w:rsidP="00D31DD6">
      <w:pPr>
        <w:spacing w:line="276" w:lineRule="auto"/>
        <w:rPr>
          <w:rFonts w:cs="Arial"/>
          <w:sz w:val="20"/>
          <w:szCs w:val="20"/>
        </w:rPr>
      </w:pPr>
    </w:p>
    <w:p w14:paraId="19FD41D0" w14:textId="4BE5E331" w:rsidR="004C14E9" w:rsidRPr="000A6B90" w:rsidRDefault="004C14E9" w:rsidP="219C7BA1">
      <w:pPr>
        <w:ind w:left="2832"/>
        <w:rPr>
          <w:rFonts w:cs="Arial"/>
          <w:sz w:val="20"/>
          <w:szCs w:val="20"/>
        </w:rPr>
        <w:sectPr w:rsidR="004C14E9" w:rsidRPr="000A6B90">
          <w:pgSz w:w="11906" w:h="16838"/>
          <w:pgMar w:top="1701" w:right="1418" w:bottom="1418" w:left="1418" w:header="709" w:footer="709" w:gutter="0"/>
          <w:cols w:space="708"/>
          <w:docGrid w:linePitch="360"/>
        </w:sectPr>
      </w:pPr>
    </w:p>
    <w:tbl>
      <w:tblPr>
        <w:tblpPr w:leftFromText="142" w:rightFromText="142" w:horzAnchor="margin" w:tblpXSpec="right" w:tblpYSpec="bottom"/>
        <w:tblOverlap w:val="never"/>
        <w:tblW w:w="7524" w:type="dxa"/>
        <w:tblLayout w:type="fixed"/>
        <w:tblCellMar>
          <w:left w:w="71" w:type="dxa"/>
          <w:right w:w="71" w:type="dxa"/>
        </w:tblCellMar>
        <w:tblLook w:val="0000" w:firstRow="0" w:lastRow="0" w:firstColumn="0" w:lastColumn="0" w:noHBand="0" w:noVBand="0"/>
      </w:tblPr>
      <w:tblGrid>
        <w:gridCol w:w="2138"/>
        <w:gridCol w:w="296"/>
        <w:gridCol w:w="5090"/>
      </w:tblGrid>
      <w:tr w:rsidR="003D79E0" w:rsidRPr="000A6B90" w14:paraId="06DBB55E" w14:textId="77777777" w:rsidTr="4E89ABE9">
        <w:tc>
          <w:tcPr>
            <w:tcW w:w="2138" w:type="dxa"/>
          </w:tcPr>
          <w:p w14:paraId="23D27B24" w14:textId="77777777" w:rsidR="00357272" w:rsidRPr="000A6B90" w:rsidRDefault="000D07DB" w:rsidP="00357272">
            <w:pPr>
              <w:spacing w:before="60" w:after="60"/>
              <w:rPr>
                <w:rFonts w:cs="Arial"/>
                <w:sz w:val="20"/>
                <w:szCs w:val="20"/>
              </w:rPr>
            </w:pPr>
            <w:r w:rsidRPr="000A6B90">
              <w:rPr>
                <w:rFonts w:cs="Arial"/>
                <w:sz w:val="20"/>
                <w:szCs w:val="20"/>
              </w:rPr>
              <w:lastRenderedPageBreak/>
              <w:t>Titel</w:t>
            </w:r>
          </w:p>
        </w:tc>
        <w:tc>
          <w:tcPr>
            <w:tcW w:w="296" w:type="dxa"/>
          </w:tcPr>
          <w:p w14:paraId="5CCADEDB" w14:textId="0A3890F8" w:rsidR="00357272" w:rsidRPr="000A6B90" w:rsidRDefault="000D07DB" w:rsidP="00357272">
            <w:pPr>
              <w:spacing w:before="60" w:after="60"/>
              <w:jc w:val="center"/>
              <w:rPr>
                <w:rFonts w:cs="Arial"/>
                <w:sz w:val="20"/>
                <w:szCs w:val="20"/>
              </w:rPr>
            </w:pPr>
            <w:r w:rsidRPr="000A6B90">
              <w:rPr>
                <w:rFonts w:cs="Arial"/>
                <w:sz w:val="20"/>
                <w:szCs w:val="20"/>
              </w:rPr>
              <w:t>:</w:t>
            </w:r>
          </w:p>
        </w:tc>
        <w:tc>
          <w:tcPr>
            <w:tcW w:w="5090" w:type="dxa"/>
          </w:tcPr>
          <w:p w14:paraId="6DD45C09" w14:textId="6D609A6E" w:rsidR="00357272" w:rsidRPr="000A6B90" w:rsidRDefault="00A34FDC" w:rsidP="00357272">
            <w:pPr>
              <w:spacing w:before="60" w:after="60"/>
              <w:rPr>
                <w:rFonts w:cs="Arial"/>
                <w:sz w:val="20"/>
                <w:szCs w:val="20"/>
              </w:rPr>
            </w:pPr>
            <w:r w:rsidRPr="000A6B90">
              <w:rPr>
                <w:rFonts w:cs="Arial"/>
                <w:sz w:val="20"/>
                <w:szCs w:val="20"/>
              </w:rPr>
              <w:t>Marktverkenning</w:t>
            </w:r>
          </w:p>
        </w:tc>
      </w:tr>
      <w:tr w:rsidR="003D79E0" w:rsidRPr="000A6B90" w14:paraId="58BF5526" w14:textId="77777777" w:rsidTr="4E89ABE9">
        <w:tc>
          <w:tcPr>
            <w:tcW w:w="2138" w:type="dxa"/>
          </w:tcPr>
          <w:p w14:paraId="35C9806F" w14:textId="77D9FAA1" w:rsidR="00357272" w:rsidRPr="000A6B90" w:rsidRDefault="00FF151A" w:rsidP="00357272">
            <w:pPr>
              <w:spacing w:before="60" w:after="60"/>
              <w:rPr>
                <w:rFonts w:cs="Arial"/>
                <w:sz w:val="20"/>
                <w:szCs w:val="20"/>
              </w:rPr>
            </w:pPr>
            <w:r w:rsidRPr="000A6B90">
              <w:rPr>
                <w:rFonts w:cs="Arial"/>
                <w:sz w:val="20"/>
                <w:szCs w:val="20"/>
              </w:rPr>
              <w:t>Project</w:t>
            </w:r>
          </w:p>
        </w:tc>
        <w:tc>
          <w:tcPr>
            <w:tcW w:w="296" w:type="dxa"/>
          </w:tcPr>
          <w:p w14:paraId="0E50FF63" w14:textId="3D31DEB5" w:rsidR="00357272" w:rsidRPr="000A6B90" w:rsidRDefault="000D07DB" w:rsidP="00357272">
            <w:pPr>
              <w:spacing w:before="60" w:after="60"/>
              <w:jc w:val="center"/>
              <w:rPr>
                <w:rFonts w:cs="Arial"/>
                <w:sz w:val="20"/>
                <w:szCs w:val="20"/>
              </w:rPr>
            </w:pPr>
            <w:r w:rsidRPr="000A6B90">
              <w:rPr>
                <w:rFonts w:cs="Arial"/>
                <w:sz w:val="20"/>
                <w:szCs w:val="20"/>
              </w:rPr>
              <w:t>:</w:t>
            </w:r>
          </w:p>
        </w:tc>
        <w:tc>
          <w:tcPr>
            <w:tcW w:w="5090" w:type="dxa"/>
          </w:tcPr>
          <w:p w14:paraId="5462435E" w14:textId="16F6D497" w:rsidR="00357272" w:rsidRPr="000A6B90" w:rsidRDefault="00A672F5" w:rsidP="00357272">
            <w:pPr>
              <w:spacing w:before="60" w:after="60"/>
              <w:rPr>
                <w:rFonts w:cs="Arial"/>
                <w:sz w:val="20"/>
                <w:szCs w:val="20"/>
              </w:rPr>
            </w:pPr>
            <w:r w:rsidRPr="000A6B90">
              <w:rPr>
                <w:rFonts w:cs="Arial"/>
                <w:sz w:val="20"/>
                <w:szCs w:val="20"/>
              </w:rPr>
              <w:t>CRM Mens &amp; Werk</w:t>
            </w:r>
          </w:p>
        </w:tc>
      </w:tr>
      <w:tr w:rsidR="003D79E0" w:rsidRPr="000A6B90" w14:paraId="6FCC4911" w14:textId="77777777" w:rsidTr="4E89ABE9">
        <w:tc>
          <w:tcPr>
            <w:tcW w:w="2138" w:type="dxa"/>
          </w:tcPr>
          <w:p w14:paraId="6F07DE8B" w14:textId="77777777" w:rsidR="00357272" w:rsidRPr="000A6B90" w:rsidRDefault="000D07DB" w:rsidP="00357272">
            <w:pPr>
              <w:spacing w:before="60" w:after="60"/>
              <w:rPr>
                <w:rFonts w:cs="Arial"/>
                <w:sz w:val="20"/>
                <w:szCs w:val="20"/>
              </w:rPr>
            </w:pPr>
            <w:r w:rsidRPr="000A6B90">
              <w:rPr>
                <w:rFonts w:cs="Arial"/>
                <w:sz w:val="20"/>
                <w:szCs w:val="20"/>
              </w:rPr>
              <w:t>Datum</w:t>
            </w:r>
          </w:p>
        </w:tc>
        <w:tc>
          <w:tcPr>
            <w:tcW w:w="296" w:type="dxa"/>
          </w:tcPr>
          <w:p w14:paraId="1BF16426" w14:textId="689A7088" w:rsidR="00357272" w:rsidRPr="000A6B90" w:rsidRDefault="000D07DB" w:rsidP="00357272">
            <w:pPr>
              <w:spacing w:before="60" w:after="60"/>
              <w:jc w:val="center"/>
              <w:rPr>
                <w:rFonts w:cs="Arial"/>
                <w:sz w:val="20"/>
                <w:szCs w:val="20"/>
              </w:rPr>
            </w:pPr>
            <w:r w:rsidRPr="000A6B90">
              <w:rPr>
                <w:rFonts w:cs="Arial"/>
                <w:sz w:val="20"/>
                <w:szCs w:val="20"/>
              </w:rPr>
              <w:t>:</w:t>
            </w:r>
          </w:p>
        </w:tc>
        <w:tc>
          <w:tcPr>
            <w:tcW w:w="5090" w:type="dxa"/>
          </w:tcPr>
          <w:p w14:paraId="169BBDC7" w14:textId="6D596853" w:rsidR="00357272" w:rsidRPr="000A6B90" w:rsidRDefault="00D31DD6" w:rsidP="00357272">
            <w:pPr>
              <w:spacing w:before="60" w:after="60"/>
              <w:rPr>
                <w:rFonts w:cs="Arial"/>
                <w:sz w:val="20"/>
                <w:szCs w:val="20"/>
              </w:rPr>
            </w:pPr>
            <w:r w:rsidRPr="000A6B90">
              <w:rPr>
                <w:rFonts w:cs="Arial"/>
                <w:sz w:val="20"/>
                <w:szCs w:val="20"/>
              </w:rPr>
              <w:fldChar w:fldCharType="begin"/>
            </w:r>
            <w:r w:rsidRPr="000A6B90">
              <w:rPr>
                <w:rFonts w:cs="Arial"/>
                <w:sz w:val="20"/>
                <w:szCs w:val="20"/>
              </w:rPr>
              <w:instrText xml:space="preserve"> TIME \@ "d-M-yyyy" </w:instrText>
            </w:r>
            <w:r w:rsidRPr="000A6B90">
              <w:rPr>
                <w:rFonts w:cs="Arial"/>
                <w:sz w:val="20"/>
                <w:szCs w:val="20"/>
              </w:rPr>
              <w:fldChar w:fldCharType="separate"/>
            </w:r>
            <w:r w:rsidR="00A416D5">
              <w:rPr>
                <w:rFonts w:cs="Arial"/>
                <w:noProof/>
                <w:sz w:val="20"/>
                <w:szCs w:val="20"/>
              </w:rPr>
              <w:t>12-6-2025</w:t>
            </w:r>
            <w:r w:rsidRPr="000A6B90">
              <w:rPr>
                <w:rFonts w:cs="Arial"/>
                <w:sz w:val="20"/>
                <w:szCs w:val="20"/>
              </w:rPr>
              <w:fldChar w:fldCharType="end"/>
            </w:r>
          </w:p>
        </w:tc>
      </w:tr>
      <w:tr w:rsidR="003D79E0" w:rsidRPr="000A6B90" w14:paraId="6EDBFE22" w14:textId="77777777" w:rsidTr="4E89ABE9">
        <w:tc>
          <w:tcPr>
            <w:tcW w:w="2138" w:type="dxa"/>
          </w:tcPr>
          <w:p w14:paraId="693A2AA8" w14:textId="77777777" w:rsidR="00357272" w:rsidRPr="000A6B90" w:rsidRDefault="000D07DB" w:rsidP="00357272">
            <w:pPr>
              <w:spacing w:before="60" w:after="60"/>
              <w:rPr>
                <w:rFonts w:cs="Arial"/>
                <w:sz w:val="20"/>
                <w:szCs w:val="20"/>
              </w:rPr>
            </w:pPr>
            <w:r w:rsidRPr="000A6B90">
              <w:rPr>
                <w:rFonts w:cs="Arial"/>
                <w:sz w:val="20"/>
                <w:szCs w:val="20"/>
              </w:rPr>
              <w:t>Opdrachtgever</w:t>
            </w:r>
          </w:p>
        </w:tc>
        <w:tc>
          <w:tcPr>
            <w:tcW w:w="296" w:type="dxa"/>
          </w:tcPr>
          <w:p w14:paraId="77836796" w14:textId="4E84C967" w:rsidR="00357272" w:rsidRPr="000A6B90" w:rsidRDefault="000D07DB" w:rsidP="00357272">
            <w:pPr>
              <w:spacing w:before="60" w:after="60"/>
              <w:jc w:val="center"/>
              <w:rPr>
                <w:rFonts w:cs="Arial"/>
                <w:sz w:val="20"/>
                <w:szCs w:val="20"/>
              </w:rPr>
            </w:pPr>
            <w:r w:rsidRPr="000A6B90">
              <w:rPr>
                <w:rFonts w:cs="Arial"/>
                <w:sz w:val="20"/>
                <w:szCs w:val="20"/>
              </w:rPr>
              <w:t>:</w:t>
            </w:r>
          </w:p>
        </w:tc>
        <w:tc>
          <w:tcPr>
            <w:tcW w:w="5090" w:type="dxa"/>
          </w:tcPr>
          <w:p w14:paraId="0729EFAA" w14:textId="26BCAF0B" w:rsidR="00357272" w:rsidRPr="000A6B90" w:rsidRDefault="00D31DD6" w:rsidP="00357272">
            <w:pPr>
              <w:spacing w:before="60" w:after="60"/>
              <w:rPr>
                <w:rFonts w:cs="Arial"/>
                <w:sz w:val="20"/>
                <w:szCs w:val="20"/>
              </w:rPr>
            </w:pPr>
            <w:r w:rsidRPr="000A6B90">
              <w:rPr>
                <w:rFonts w:cs="Arial"/>
                <w:sz w:val="20"/>
                <w:szCs w:val="20"/>
              </w:rPr>
              <w:t xml:space="preserve">Renço </w:t>
            </w:r>
            <w:r w:rsidR="00832463" w:rsidRPr="000A6B90">
              <w:rPr>
                <w:rFonts w:cs="Arial"/>
                <w:sz w:val="20"/>
                <w:szCs w:val="20"/>
              </w:rPr>
              <w:t>Wesseling</w:t>
            </w:r>
          </w:p>
        </w:tc>
      </w:tr>
      <w:tr w:rsidR="003D79E0" w:rsidRPr="000A6B90" w14:paraId="0E7DE923" w14:textId="77777777" w:rsidTr="4E89ABE9">
        <w:tc>
          <w:tcPr>
            <w:tcW w:w="2138" w:type="dxa"/>
          </w:tcPr>
          <w:p w14:paraId="08B15318" w14:textId="4CF331CF" w:rsidR="00357272" w:rsidRPr="000A6B90" w:rsidRDefault="006D610A" w:rsidP="00357272">
            <w:pPr>
              <w:spacing w:before="60" w:after="60"/>
              <w:rPr>
                <w:rFonts w:cs="Arial"/>
                <w:sz w:val="20"/>
                <w:szCs w:val="20"/>
              </w:rPr>
            </w:pPr>
            <w:r w:rsidRPr="000A6B90">
              <w:rPr>
                <w:rFonts w:cs="Arial"/>
                <w:sz w:val="20"/>
                <w:szCs w:val="20"/>
              </w:rPr>
              <w:t>Projectleider</w:t>
            </w:r>
          </w:p>
        </w:tc>
        <w:tc>
          <w:tcPr>
            <w:tcW w:w="296" w:type="dxa"/>
          </w:tcPr>
          <w:p w14:paraId="15CD7333" w14:textId="745177AD" w:rsidR="00357272" w:rsidRPr="000A6B90" w:rsidRDefault="000D07DB" w:rsidP="00357272">
            <w:pPr>
              <w:spacing w:before="60" w:after="60"/>
              <w:jc w:val="center"/>
              <w:rPr>
                <w:rFonts w:cs="Arial"/>
                <w:sz w:val="20"/>
                <w:szCs w:val="20"/>
              </w:rPr>
            </w:pPr>
            <w:r w:rsidRPr="000A6B90">
              <w:rPr>
                <w:rFonts w:cs="Arial"/>
                <w:sz w:val="20"/>
                <w:szCs w:val="20"/>
              </w:rPr>
              <w:t>:</w:t>
            </w:r>
          </w:p>
        </w:tc>
        <w:tc>
          <w:tcPr>
            <w:tcW w:w="5090" w:type="dxa"/>
          </w:tcPr>
          <w:p w14:paraId="05C916D7" w14:textId="5E091D08" w:rsidR="00357272" w:rsidRPr="000A6B90" w:rsidRDefault="002D31B5" w:rsidP="00357272">
            <w:pPr>
              <w:spacing w:before="60" w:after="60"/>
              <w:rPr>
                <w:rFonts w:cs="Arial"/>
                <w:sz w:val="20"/>
                <w:szCs w:val="20"/>
              </w:rPr>
            </w:pPr>
            <w:r w:rsidRPr="000A6B90">
              <w:rPr>
                <w:rFonts w:cs="Arial"/>
                <w:sz w:val="20"/>
                <w:szCs w:val="20"/>
              </w:rPr>
              <w:t xml:space="preserve">Natasja </w:t>
            </w:r>
            <w:r w:rsidR="009A01AB" w:rsidRPr="000A6B90">
              <w:rPr>
                <w:rFonts w:cs="Arial"/>
                <w:sz w:val="20"/>
                <w:szCs w:val="20"/>
              </w:rPr>
              <w:t>Janssen</w:t>
            </w:r>
          </w:p>
        </w:tc>
      </w:tr>
      <w:tr w:rsidR="003D79E0" w:rsidRPr="000A6B90" w14:paraId="6782BA70" w14:textId="77777777" w:rsidTr="4E89ABE9">
        <w:tc>
          <w:tcPr>
            <w:tcW w:w="2138" w:type="dxa"/>
          </w:tcPr>
          <w:p w14:paraId="25570E96" w14:textId="77777777" w:rsidR="00357272" w:rsidRPr="000A6B90" w:rsidRDefault="000D07DB" w:rsidP="00357272">
            <w:pPr>
              <w:spacing w:before="60" w:after="60"/>
              <w:rPr>
                <w:rFonts w:cs="Arial"/>
                <w:sz w:val="20"/>
                <w:szCs w:val="20"/>
              </w:rPr>
            </w:pPr>
            <w:r w:rsidRPr="000A6B90">
              <w:rPr>
                <w:rFonts w:cs="Arial"/>
                <w:sz w:val="20"/>
                <w:szCs w:val="20"/>
              </w:rPr>
              <w:t>Opsteller(s)</w:t>
            </w:r>
          </w:p>
        </w:tc>
        <w:tc>
          <w:tcPr>
            <w:tcW w:w="296" w:type="dxa"/>
          </w:tcPr>
          <w:p w14:paraId="17D746D1" w14:textId="496B150C" w:rsidR="00357272" w:rsidRPr="000A6B90" w:rsidRDefault="000D07DB" w:rsidP="00357272">
            <w:pPr>
              <w:spacing w:before="60" w:after="60"/>
              <w:jc w:val="center"/>
              <w:rPr>
                <w:rFonts w:cs="Arial"/>
                <w:sz w:val="20"/>
                <w:szCs w:val="20"/>
              </w:rPr>
            </w:pPr>
            <w:r w:rsidRPr="000A6B90">
              <w:rPr>
                <w:rFonts w:cs="Arial"/>
                <w:sz w:val="20"/>
                <w:szCs w:val="20"/>
              </w:rPr>
              <w:t>:</w:t>
            </w:r>
          </w:p>
        </w:tc>
        <w:tc>
          <w:tcPr>
            <w:tcW w:w="5090" w:type="dxa"/>
          </w:tcPr>
          <w:p w14:paraId="38C48DDA" w14:textId="14F5D4B8" w:rsidR="00357272" w:rsidRPr="000A6B90" w:rsidRDefault="002D31B5" w:rsidP="00357272">
            <w:pPr>
              <w:spacing w:before="60" w:after="60"/>
              <w:rPr>
                <w:rFonts w:cs="Arial"/>
                <w:sz w:val="20"/>
                <w:szCs w:val="20"/>
              </w:rPr>
            </w:pPr>
            <w:r w:rsidRPr="000A6B90">
              <w:rPr>
                <w:rFonts w:cs="Arial"/>
                <w:sz w:val="20"/>
                <w:szCs w:val="20"/>
              </w:rPr>
              <w:t>Natasja Janssen</w:t>
            </w:r>
          </w:p>
        </w:tc>
      </w:tr>
    </w:tbl>
    <w:p w14:paraId="1D373727" w14:textId="1499EEE9" w:rsidR="00357272" w:rsidRPr="000A6B90" w:rsidRDefault="00357272" w:rsidP="4E89ABE9">
      <w:pPr>
        <w:pBdr>
          <w:bottom w:val="single" w:sz="4" w:space="1" w:color="auto"/>
        </w:pBdr>
        <w:spacing w:after="600" w:line="240" w:lineRule="auto"/>
        <w:rPr>
          <w:rFonts w:cs="Arial"/>
          <w:b/>
          <w:bCs/>
          <w:sz w:val="20"/>
          <w:szCs w:val="20"/>
        </w:rPr>
        <w:sectPr w:rsidR="00357272" w:rsidRPr="000A6B90">
          <w:headerReference w:type="default" r:id="rId13"/>
          <w:footerReference w:type="default" r:id="rId14"/>
          <w:pgSz w:w="11907" w:h="16840" w:code="9"/>
          <w:pgMar w:top="3204" w:right="1701" w:bottom="2552" w:left="1616" w:header="1332" w:footer="340" w:gutter="0"/>
          <w:paperSrc w:first="1" w:other="1"/>
          <w:pgNumType w:fmt="lowerRoman" w:start="1"/>
          <w:cols w:space="708"/>
          <w:docGrid w:linePitch="360"/>
        </w:sectPr>
      </w:pPr>
    </w:p>
    <w:sdt>
      <w:sdtPr>
        <w:rPr>
          <w:rFonts w:ascii="Arial" w:eastAsia="Times New Roman" w:hAnsi="Arial" w:cs="Arial"/>
          <w:bCs w:val="0"/>
          <w:color w:val="auto"/>
          <w:sz w:val="20"/>
          <w:szCs w:val="20"/>
        </w:rPr>
        <w:id w:val="-503670689"/>
        <w:docPartObj>
          <w:docPartGallery w:val="Table of Contents"/>
          <w:docPartUnique/>
        </w:docPartObj>
      </w:sdtPr>
      <w:sdtEndPr>
        <w:rPr>
          <w:b/>
          <w:bCs/>
        </w:rPr>
      </w:sdtEndPr>
      <w:sdtContent>
        <w:p w14:paraId="5CD68770" w14:textId="327FEEEC" w:rsidR="002122A7" w:rsidRPr="004F221D" w:rsidRDefault="002122A7">
          <w:pPr>
            <w:pStyle w:val="Kopvaninhoudsopgave"/>
            <w:rPr>
              <w:rFonts w:ascii="Arial" w:hAnsi="Arial" w:cs="Arial"/>
              <w:sz w:val="20"/>
              <w:szCs w:val="20"/>
            </w:rPr>
          </w:pPr>
          <w:r w:rsidRPr="004F221D">
            <w:rPr>
              <w:rFonts w:ascii="Arial" w:hAnsi="Arial" w:cs="Arial"/>
              <w:sz w:val="20"/>
              <w:szCs w:val="20"/>
            </w:rPr>
            <w:t>Inhoudsopgave</w:t>
          </w:r>
        </w:p>
        <w:p w14:paraId="01A90AFC" w14:textId="77777777" w:rsidR="00DB46C8" w:rsidRPr="004F221D" w:rsidRDefault="00DB46C8" w:rsidP="00DB46C8">
          <w:pPr>
            <w:rPr>
              <w:rFonts w:cs="Arial"/>
              <w:sz w:val="20"/>
              <w:szCs w:val="20"/>
            </w:rPr>
          </w:pPr>
        </w:p>
        <w:p w14:paraId="69090107" w14:textId="6AE057E2" w:rsidR="004F221D" w:rsidRPr="004F221D" w:rsidRDefault="002122A7">
          <w:pPr>
            <w:pStyle w:val="Inhopg1"/>
            <w:rPr>
              <w:rFonts w:asciiTheme="minorHAnsi" w:eastAsiaTheme="minorEastAsia" w:hAnsiTheme="minorHAnsi" w:cstheme="minorBidi"/>
              <w:caps w:val="0"/>
              <w:kern w:val="2"/>
              <w:sz w:val="20"/>
              <w:szCs w:val="20"/>
              <w14:ligatures w14:val="standardContextual"/>
            </w:rPr>
          </w:pPr>
          <w:r w:rsidRPr="004F221D">
            <w:rPr>
              <w:rFonts w:cs="Arial"/>
              <w:sz w:val="20"/>
              <w:szCs w:val="20"/>
            </w:rPr>
            <w:fldChar w:fldCharType="begin"/>
          </w:r>
          <w:r w:rsidRPr="004F221D">
            <w:rPr>
              <w:rFonts w:cs="Arial"/>
              <w:sz w:val="20"/>
              <w:szCs w:val="20"/>
            </w:rPr>
            <w:instrText xml:space="preserve"> TOC \o "1-3" \h \z \u </w:instrText>
          </w:r>
          <w:r w:rsidRPr="004F221D">
            <w:rPr>
              <w:rFonts w:cs="Arial"/>
              <w:sz w:val="20"/>
              <w:szCs w:val="20"/>
            </w:rPr>
            <w:fldChar w:fldCharType="separate"/>
          </w:r>
          <w:hyperlink w:anchor="_Toc200442925" w:history="1">
            <w:r w:rsidR="004F221D" w:rsidRPr="004F221D">
              <w:rPr>
                <w:rStyle w:val="Hyperlink"/>
                <w:sz w:val="20"/>
                <w:szCs w:val="20"/>
              </w:rPr>
              <w:t>Marktverkenning CRM</w:t>
            </w:r>
            <w:r w:rsidR="004F221D" w:rsidRPr="004F221D">
              <w:rPr>
                <w:webHidden/>
                <w:sz w:val="20"/>
                <w:szCs w:val="20"/>
              </w:rPr>
              <w:tab/>
            </w:r>
            <w:r w:rsidR="004F221D" w:rsidRPr="004F221D">
              <w:rPr>
                <w:webHidden/>
                <w:sz w:val="20"/>
                <w:szCs w:val="20"/>
              </w:rPr>
              <w:fldChar w:fldCharType="begin"/>
            </w:r>
            <w:r w:rsidR="004F221D" w:rsidRPr="004F221D">
              <w:rPr>
                <w:webHidden/>
                <w:sz w:val="20"/>
                <w:szCs w:val="20"/>
              </w:rPr>
              <w:instrText xml:space="preserve"> PAGEREF _Toc200442925 \h </w:instrText>
            </w:r>
            <w:r w:rsidR="004F221D" w:rsidRPr="004F221D">
              <w:rPr>
                <w:webHidden/>
                <w:sz w:val="20"/>
                <w:szCs w:val="20"/>
              </w:rPr>
            </w:r>
            <w:r w:rsidR="004F221D" w:rsidRPr="004F221D">
              <w:rPr>
                <w:webHidden/>
                <w:sz w:val="20"/>
                <w:szCs w:val="20"/>
              </w:rPr>
              <w:fldChar w:fldCharType="separate"/>
            </w:r>
            <w:r w:rsidR="004F221D" w:rsidRPr="004F221D">
              <w:rPr>
                <w:webHidden/>
                <w:sz w:val="20"/>
                <w:szCs w:val="20"/>
              </w:rPr>
              <w:t>1</w:t>
            </w:r>
            <w:r w:rsidR="004F221D" w:rsidRPr="004F221D">
              <w:rPr>
                <w:webHidden/>
                <w:sz w:val="20"/>
                <w:szCs w:val="20"/>
              </w:rPr>
              <w:fldChar w:fldCharType="end"/>
            </w:r>
          </w:hyperlink>
        </w:p>
        <w:p w14:paraId="19796314" w14:textId="6389760C" w:rsidR="004F221D" w:rsidRPr="004F221D" w:rsidRDefault="004F221D">
          <w:pPr>
            <w:pStyle w:val="Inhopg1"/>
            <w:rPr>
              <w:rFonts w:asciiTheme="minorHAnsi" w:eastAsiaTheme="minorEastAsia" w:hAnsiTheme="minorHAnsi" w:cstheme="minorBidi"/>
              <w:caps w:val="0"/>
              <w:kern w:val="2"/>
              <w:sz w:val="20"/>
              <w:szCs w:val="20"/>
              <w14:ligatures w14:val="standardContextual"/>
            </w:rPr>
          </w:pPr>
          <w:hyperlink w:anchor="_Toc200442926" w:history="1">
            <w:r w:rsidRPr="004F221D">
              <w:rPr>
                <w:rStyle w:val="Hyperlink"/>
                <w:rFonts w:eastAsia="Arial" w:cs="Arial"/>
                <w:sz w:val="20"/>
                <w:szCs w:val="20"/>
                <w:lang w:eastAsia="en-US"/>
              </w:rPr>
              <w:t>1.</w:t>
            </w:r>
            <w:r w:rsidRPr="004F221D">
              <w:rPr>
                <w:rFonts w:asciiTheme="minorHAnsi" w:eastAsiaTheme="minorEastAsia" w:hAnsiTheme="minorHAnsi" w:cstheme="minorBidi"/>
                <w:caps w:val="0"/>
                <w:kern w:val="2"/>
                <w:sz w:val="20"/>
                <w:szCs w:val="20"/>
                <w14:ligatures w14:val="standardContextual"/>
              </w:rPr>
              <w:tab/>
            </w:r>
            <w:r w:rsidRPr="004F221D">
              <w:rPr>
                <w:rStyle w:val="Hyperlink"/>
                <w:rFonts w:eastAsia="Arial" w:cs="Arial"/>
                <w:sz w:val="20"/>
                <w:szCs w:val="20"/>
                <w:lang w:eastAsia="en-US"/>
              </w:rPr>
              <w:t>Inleiding</w:t>
            </w:r>
            <w:r w:rsidRPr="004F221D">
              <w:rPr>
                <w:webHidden/>
                <w:sz w:val="20"/>
                <w:szCs w:val="20"/>
              </w:rPr>
              <w:tab/>
            </w:r>
            <w:r w:rsidRPr="004F221D">
              <w:rPr>
                <w:webHidden/>
                <w:sz w:val="20"/>
                <w:szCs w:val="20"/>
              </w:rPr>
              <w:fldChar w:fldCharType="begin"/>
            </w:r>
            <w:r w:rsidRPr="004F221D">
              <w:rPr>
                <w:webHidden/>
                <w:sz w:val="20"/>
                <w:szCs w:val="20"/>
              </w:rPr>
              <w:instrText xml:space="preserve"> PAGEREF _Toc200442926 \h </w:instrText>
            </w:r>
            <w:r w:rsidRPr="004F221D">
              <w:rPr>
                <w:webHidden/>
                <w:sz w:val="20"/>
                <w:szCs w:val="20"/>
              </w:rPr>
            </w:r>
            <w:r w:rsidRPr="004F221D">
              <w:rPr>
                <w:webHidden/>
                <w:sz w:val="20"/>
                <w:szCs w:val="20"/>
              </w:rPr>
              <w:fldChar w:fldCharType="separate"/>
            </w:r>
            <w:r w:rsidRPr="004F221D">
              <w:rPr>
                <w:webHidden/>
                <w:sz w:val="20"/>
                <w:szCs w:val="20"/>
              </w:rPr>
              <w:t>3</w:t>
            </w:r>
            <w:r w:rsidRPr="004F221D">
              <w:rPr>
                <w:webHidden/>
                <w:sz w:val="20"/>
                <w:szCs w:val="20"/>
              </w:rPr>
              <w:fldChar w:fldCharType="end"/>
            </w:r>
          </w:hyperlink>
        </w:p>
        <w:p w14:paraId="60DAC191" w14:textId="4ADF75A3" w:rsidR="004F221D" w:rsidRPr="004F221D" w:rsidRDefault="004F221D">
          <w:pPr>
            <w:pStyle w:val="Inhopg2"/>
            <w:rPr>
              <w:rFonts w:asciiTheme="minorHAnsi" w:eastAsiaTheme="minorEastAsia" w:hAnsiTheme="minorHAnsi" w:cstheme="minorBidi"/>
              <w:kern w:val="2"/>
              <w:sz w:val="20"/>
              <w:szCs w:val="20"/>
              <w14:ligatures w14:val="standardContextual"/>
            </w:rPr>
          </w:pPr>
          <w:hyperlink w:anchor="_Toc200442927" w:history="1">
            <w:r w:rsidRPr="004F221D">
              <w:rPr>
                <w:rStyle w:val="Hyperlink"/>
                <w:rFonts w:eastAsia="Arial" w:cs="Arial"/>
                <w:sz w:val="20"/>
                <w:szCs w:val="20"/>
                <w:lang w:eastAsia="en-US"/>
              </w:rPr>
              <w:t>1.1</w:t>
            </w:r>
            <w:r w:rsidRPr="004F221D">
              <w:rPr>
                <w:rFonts w:asciiTheme="minorHAnsi" w:eastAsiaTheme="minorEastAsia" w:hAnsiTheme="minorHAnsi" w:cstheme="minorBidi"/>
                <w:kern w:val="2"/>
                <w:sz w:val="20"/>
                <w:szCs w:val="20"/>
                <w14:ligatures w14:val="standardContextual"/>
              </w:rPr>
              <w:tab/>
            </w:r>
            <w:r w:rsidRPr="004F221D">
              <w:rPr>
                <w:rStyle w:val="Hyperlink"/>
                <w:rFonts w:eastAsia="Arial" w:cs="Arial"/>
                <w:sz w:val="20"/>
                <w:szCs w:val="20"/>
              </w:rPr>
              <w:t>Algemeen</w:t>
            </w:r>
            <w:r w:rsidRPr="004F221D">
              <w:rPr>
                <w:webHidden/>
                <w:sz w:val="20"/>
                <w:szCs w:val="20"/>
              </w:rPr>
              <w:tab/>
            </w:r>
            <w:r w:rsidRPr="004F221D">
              <w:rPr>
                <w:webHidden/>
                <w:sz w:val="20"/>
                <w:szCs w:val="20"/>
              </w:rPr>
              <w:fldChar w:fldCharType="begin"/>
            </w:r>
            <w:r w:rsidRPr="004F221D">
              <w:rPr>
                <w:webHidden/>
                <w:sz w:val="20"/>
                <w:szCs w:val="20"/>
              </w:rPr>
              <w:instrText xml:space="preserve"> PAGEREF _Toc200442927 \h </w:instrText>
            </w:r>
            <w:r w:rsidRPr="004F221D">
              <w:rPr>
                <w:webHidden/>
                <w:sz w:val="20"/>
                <w:szCs w:val="20"/>
              </w:rPr>
            </w:r>
            <w:r w:rsidRPr="004F221D">
              <w:rPr>
                <w:webHidden/>
                <w:sz w:val="20"/>
                <w:szCs w:val="20"/>
              </w:rPr>
              <w:fldChar w:fldCharType="separate"/>
            </w:r>
            <w:r w:rsidRPr="004F221D">
              <w:rPr>
                <w:webHidden/>
                <w:sz w:val="20"/>
                <w:szCs w:val="20"/>
              </w:rPr>
              <w:t>3</w:t>
            </w:r>
            <w:r w:rsidRPr="004F221D">
              <w:rPr>
                <w:webHidden/>
                <w:sz w:val="20"/>
                <w:szCs w:val="20"/>
              </w:rPr>
              <w:fldChar w:fldCharType="end"/>
            </w:r>
          </w:hyperlink>
        </w:p>
        <w:p w14:paraId="4340C692" w14:textId="0D7078D7" w:rsidR="004F221D" w:rsidRPr="004F221D" w:rsidRDefault="004F221D">
          <w:pPr>
            <w:pStyle w:val="Inhopg1"/>
            <w:rPr>
              <w:rFonts w:asciiTheme="minorHAnsi" w:eastAsiaTheme="minorEastAsia" w:hAnsiTheme="minorHAnsi" w:cstheme="minorBidi"/>
              <w:caps w:val="0"/>
              <w:kern w:val="2"/>
              <w:sz w:val="20"/>
              <w:szCs w:val="20"/>
              <w14:ligatures w14:val="standardContextual"/>
            </w:rPr>
          </w:pPr>
          <w:hyperlink w:anchor="_Toc200442928" w:history="1">
            <w:r w:rsidRPr="004F221D">
              <w:rPr>
                <w:rStyle w:val="Hyperlink"/>
                <w:sz w:val="20"/>
                <w:szCs w:val="20"/>
              </w:rPr>
              <w:t>2.</w:t>
            </w:r>
            <w:r w:rsidRPr="004F221D">
              <w:rPr>
                <w:rFonts w:asciiTheme="minorHAnsi" w:eastAsiaTheme="minorEastAsia" w:hAnsiTheme="minorHAnsi" w:cstheme="minorBidi"/>
                <w:caps w:val="0"/>
                <w:kern w:val="2"/>
                <w:sz w:val="20"/>
                <w:szCs w:val="20"/>
                <w14:ligatures w14:val="standardContextual"/>
              </w:rPr>
              <w:tab/>
            </w:r>
            <w:r w:rsidRPr="004F221D">
              <w:rPr>
                <w:rStyle w:val="Hyperlink"/>
                <w:sz w:val="20"/>
                <w:szCs w:val="20"/>
              </w:rPr>
              <w:t>Administratieve voorwaarden</w:t>
            </w:r>
            <w:r w:rsidRPr="004F221D">
              <w:rPr>
                <w:webHidden/>
                <w:sz w:val="20"/>
                <w:szCs w:val="20"/>
              </w:rPr>
              <w:tab/>
            </w:r>
            <w:r w:rsidRPr="004F221D">
              <w:rPr>
                <w:webHidden/>
                <w:sz w:val="20"/>
                <w:szCs w:val="20"/>
              </w:rPr>
              <w:fldChar w:fldCharType="begin"/>
            </w:r>
            <w:r w:rsidRPr="004F221D">
              <w:rPr>
                <w:webHidden/>
                <w:sz w:val="20"/>
                <w:szCs w:val="20"/>
              </w:rPr>
              <w:instrText xml:space="preserve"> PAGEREF _Toc200442928 \h </w:instrText>
            </w:r>
            <w:r w:rsidRPr="004F221D">
              <w:rPr>
                <w:webHidden/>
                <w:sz w:val="20"/>
                <w:szCs w:val="20"/>
              </w:rPr>
            </w:r>
            <w:r w:rsidRPr="004F221D">
              <w:rPr>
                <w:webHidden/>
                <w:sz w:val="20"/>
                <w:szCs w:val="20"/>
              </w:rPr>
              <w:fldChar w:fldCharType="separate"/>
            </w:r>
            <w:r w:rsidRPr="004F221D">
              <w:rPr>
                <w:webHidden/>
                <w:sz w:val="20"/>
                <w:szCs w:val="20"/>
              </w:rPr>
              <w:t>3</w:t>
            </w:r>
            <w:r w:rsidRPr="004F221D">
              <w:rPr>
                <w:webHidden/>
                <w:sz w:val="20"/>
                <w:szCs w:val="20"/>
              </w:rPr>
              <w:fldChar w:fldCharType="end"/>
            </w:r>
          </w:hyperlink>
        </w:p>
        <w:p w14:paraId="270EA249" w14:textId="43763A37" w:rsidR="004F221D" w:rsidRPr="004F221D" w:rsidRDefault="004F221D">
          <w:pPr>
            <w:pStyle w:val="Inhopg2"/>
            <w:rPr>
              <w:rFonts w:asciiTheme="minorHAnsi" w:eastAsiaTheme="minorEastAsia" w:hAnsiTheme="minorHAnsi" w:cstheme="minorBidi"/>
              <w:kern w:val="2"/>
              <w:sz w:val="20"/>
              <w:szCs w:val="20"/>
              <w14:ligatures w14:val="standardContextual"/>
            </w:rPr>
          </w:pPr>
          <w:hyperlink w:anchor="_Toc200442929" w:history="1">
            <w:r w:rsidRPr="004F221D">
              <w:rPr>
                <w:rStyle w:val="Hyperlink"/>
                <w:rFonts w:cs="Arial"/>
                <w:sz w:val="20"/>
                <w:szCs w:val="20"/>
              </w:rPr>
              <w:t>2.1</w:t>
            </w:r>
            <w:r w:rsidRPr="004F221D">
              <w:rPr>
                <w:rFonts w:asciiTheme="minorHAnsi" w:eastAsiaTheme="minorEastAsia" w:hAnsiTheme="minorHAnsi" w:cstheme="minorBidi"/>
                <w:kern w:val="2"/>
                <w:sz w:val="20"/>
                <w:szCs w:val="20"/>
                <w14:ligatures w14:val="standardContextual"/>
              </w:rPr>
              <w:tab/>
            </w:r>
            <w:r w:rsidRPr="004F221D">
              <w:rPr>
                <w:rStyle w:val="Hyperlink"/>
                <w:rFonts w:cs="Arial"/>
                <w:sz w:val="20"/>
                <w:szCs w:val="20"/>
              </w:rPr>
              <w:t>Voorwaarden, uitgangspunten en verplichtingen</w:t>
            </w:r>
            <w:r w:rsidRPr="004F221D">
              <w:rPr>
                <w:webHidden/>
                <w:sz w:val="20"/>
                <w:szCs w:val="20"/>
              </w:rPr>
              <w:tab/>
            </w:r>
            <w:r w:rsidRPr="004F221D">
              <w:rPr>
                <w:webHidden/>
                <w:sz w:val="20"/>
                <w:szCs w:val="20"/>
              </w:rPr>
              <w:fldChar w:fldCharType="begin"/>
            </w:r>
            <w:r w:rsidRPr="004F221D">
              <w:rPr>
                <w:webHidden/>
                <w:sz w:val="20"/>
                <w:szCs w:val="20"/>
              </w:rPr>
              <w:instrText xml:space="preserve"> PAGEREF _Toc200442929 \h </w:instrText>
            </w:r>
            <w:r w:rsidRPr="004F221D">
              <w:rPr>
                <w:webHidden/>
                <w:sz w:val="20"/>
                <w:szCs w:val="20"/>
              </w:rPr>
            </w:r>
            <w:r w:rsidRPr="004F221D">
              <w:rPr>
                <w:webHidden/>
                <w:sz w:val="20"/>
                <w:szCs w:val="20"/>
              </w:rPr>
              <w:fldChar w:fldCharType="separate"/>
            </w:r>
            <w:r w:rsidRPr="004F221D">
              <w:rPr>
                <w:webHidden/>
                <w:sz w:val="20"/>
                <w:szCs w:val="20"/>
              </w:rPr>
              <w:t>3</w:t>
            </w:r>
            <w:r w:rsidRPr="004F221D">
              <w:rPr>
                <w:webHidden/>
                <w:sz w:val="20"/>
                <w:szCs w:val="20"/>
              </w:rPr>
              <w:fldChar w:fldCharType="end"/>
            </w:r>
          </w:hyperlink>
        </w:p>
        <w:p w14:paraId="77749CCA" w14:textId="18F97991" w:rsidR="004F221D" w:rsidRPr="004F221D" w:rsidRDefault="004F221D">
          <w:pPr>
            <w:pStyle w:val="Inhopg2"/>
            <w:rPr>
              <w:rFonts w:asciiTheme="minorHAnsi" w:eastAsiaTheme="minorEastAsia" w:hAnsiTheme="minorHAnsi" w:cstheme="minorBidi"/>
              <w:kern w:val="2"/>
              <w:sz w:val="20"/>
              <w:szCs w:val="20"/>
              <w14:ligatures w14:val="standardContextual"/>
            </w:rPr>
          </w:pPr>
          <w:hyperlink w:anchor="_Toc200442930" w:history="1">
            <w:r w:rsidRPr="004F221D">
              <w:rPr>
                <w:rStyle w:val="Hyperlink"/>
                <w:rFonts w:cs="Arial"/>
                <w:sz w:val="20"/>
                <w:szCs w:val="20"/>
              </w:rPr>
              <w:t>2.2</w:t>
            </w:r>
            <w:r w:rsidRPr="004F221D">
              <w:rPr>
                <w:rFonts w:asciiTheme="minorHAnsi" w:eastAsiaTheme="minorEastAsia" w:hAnsiTheme="minorHAnsi" w:cstheme="minorBidi"/>
                <w:kern w:val="2"/>
                <w:sz w:val="20"/>
                <w:szCs w:val="20"/>
                <w14:ligatures w14:val="standardContextual"/>
              </w:rPr>
              <w:tab/>
            </w:r>
            <w:r w:rsidRPr="004F221D">
              <w:rPr>
                <w:rStyle w:val="Hyperlink"/>
                <w:rFonts w:cs="Arial"/>
                <w:sz w:val="20"/>
                <w:szCs w:val="20"/>
              </w:rPr>
              <w:t>Aandachtspunten</w:t>
            </w:r>
            <w:r w:rsidRPr="004F221D">
              <w:rPr>
                <w:webHidden/>
                <w:sz w:val="20"/>
                <w:szCs w:val="20"/>
              </w:rPr>
              <w:tab/>
            </w:r>
            <w:r w:rsidRPr="004F221D">
              <w:rPr>
                <w:webHidden/>
                <w:sz w:val="20"/>
                <w:szCs w:val="20"/>
              </w:rPr>
              <w:fldChar w:fldCharType="begin"/>
            </w:r>
            <w:r w:rsidRPr="004F221D">
              <w:rPr>
                <w:webHidden/>
                <w:sz w:val="20"/>
                <w:szCs w:val="20"/>
              </w:rPr>
              <w:instrText xml:space="preserve"> PAGEREF _Toc200442930 \h </w:instrText>
            </w:r>
            <w:r w:rsidRPr="004F221D">
              <w:rPr>
                <w:webHidden/>
                <w:sz w:val="20"/>
                <w:szCs w:val="20"/>
              </w:rPr>
            </w:r>
            <w:r w:rsidRPr="004F221D">
              <w:rPr>
                <w:webHidden/>
                <w:sz w:val="20"/>
                <w:szCs w:val="20"/>
              </w:rPr>
              <w:fldChar w:fldCharType="separate"/>
            </w:r>
            <w:r w:rsidRPr="004F221D">
              <w:rPr>
                <w:webHidden/>
                <w:sz w:val="20"/>
                <w:szCs w:val="20"/>
              </w:rPr>
              <w:t>3</w:t>
            </w:r>
            <w:r w:rsidRPr="004F221D">
              <w:rPr>
                <w:webHidden/>
                <w:sz w:val="20"/>
                <w:szCs w:val="20"/>
              </w:rPr>
              <w:fldChar w:fldCharType="end"/>
            </w:r>
          </w:hyperlink>
        </w:p>
        <w:p w14:paraId="4FAFDC28" w14:textId="28B26C14" w:rsidR="004F221D" w:rsidRPr="004F221D" w:rsidRDefault="004F221D">
          <w:pPr>
            <w:pStyle w:val="Inhopg2"/>
            <w:rPr>
              <w:rFonts w:asciiTheme="minorHAnsi" w:eastAsiaTheme="minorEastAsia" w:hAnsiTheme="minorHAnsi" w:cstheme="minorBidi"/>
              <w:kern w:val="2"/>
              <w:sz w:val="20"/>
              <w:szCs w:val="20"/>
              <w14:ligatures w14:val="standardContextual"/>
            </w:rPr>
          </w:pPr>
          <w:hyperlink w:anchor="_Toc200442931" w:history="1">
            <w:r w:rsidRPr="004F221D">
              <w:rPr>
                <w:rStyle w:val="Hyperlink"/>
                <w:rFonts w:eastAsia="Arial" w:cs="Arial"/>
                <w:sz w:val="20"/>
                <w:szCs w:val="20"/>
                <w:lang w:eastAsia="en-US"/>
              </w:rPr>
              <w:t>2.3</w:t>
            </w:r>
            <w:r w:rsidRPr="004F221D">
              <w:rPr>
                <w:rFonts w:asciiTheme="minorHAnsi" w:eastAsiaTheme="minorEastAsia" w:hAnsiTheme="minorHAnsi" w:cstheme="minorBidi"/>
                <w:kern w:val="2"/>
                <w:sz w:val="20"/>
                <w:szCs w:val="20"/>
                <w14:ligatures w14:val="standardContextual"/>
              </w:rPr>
              <w:tab/>
            </w:r>
            <w:r w:rsidRPr="004F221D">
              <w:rPr>
                <w:rStyle w:val="Hyperlink"/>
                <w:rFonts w:eastAsia="Arial" w:cs="Arial"/>
                <w:sz w:val="20"/>
                <w:szCs w:val="20"/>
              </w:rPr>
              <w:t>Informatie-uitwisseling</w:t>
            </w:r>
            <w:r w:rsidRPr="004F221D">
              <w:rPr>
                <w:webHidden/>
                <w:sz w:val="20"/>
                <w:szCs w:val="20"/>
              </w:rPr>
              <w:tab/>
            </w:r>
            <w:r w:rsidRPr="004F221D">
              <w:rPr>
                <w:webHidden/>
                <w:sz w:val="20"/>
                <w:szCs w:val="20"/>
              </w:rPr>
              <w:fldChar w:fldCharType="begin"/>
            </w:r>
            <w:r w:rsidRPr="004F221D">
              <w:rPr>
                <w:webHidden/>
                <w:sz w:val="20"/>
                <w:szCs w:val="20"/>
              </w:rPr>
              <w:instrText xml:space="preserve"> PAGEREF _Toc200442931 \h </w:instrText>
            </w:r>
            <w:r w:rsidRPr="004F221D">
              <w:rPr>
                <w:webHidden/>
                <w:sz w:val="20"/>
                <w:szCs w:val="20"/>
              </w:rPr>
            </w:r>
            <w:r w:rsidRPr="004F221D">
              <w:rPr>
                <w:webHidden/>
                <w:sz w:val="20"/>
                <w:szCs w:val="20"/>
              </w:rPr>
              <w:fldChar w:fldCharType="separate"/>
            </w:r>
            <w:r w:rsidRPr="004F221D">
              <w:rPr>
                <w:webHidden/>
                <w:sz w:val="20"/>
                <w:szCs w:val="20"/>
              </w:rPr>
              <w:t>3</w:t>
            </w:r>
            <w:r w:rsidRPr="004F221D">
              <w:rPr>
                <w:webHidden/>
                <w:sz w:val="20"/>
                <w:szCs w:val="20"/>
              </w:rPr>
              <w:fldChar w:fldCharType="end"/>
            </w:r>
          </w:hyperlink>
        </w:p>
        <w:p w14:paraId="289DBE3A" w14:textId="07077618" w:rsidR="004F221D" w:rsidRPr="004F221D" w:rsidRDefault="004F221D">
          <w:pPr>
            <w:pStyle w:val="Inhopg2"/>
            <w:rPr>
              <w:rFonts w:asciiTheme="minorHAnsi" w:eastAsiaTheme="minorEastAsia" w:hAnsiTheme="minorHAnsi" w:cstheme="minorBidi"/>
              <w:kern w:val="2"/>
              <w:sz w:val="20"/>
              <w:szCs w:val="20"/>
              <w14:ligatures w14:val="standardContextual"/>
            </w:rPr>
          </w:pPr>
          <w:hyperlink w:anchor="_Toc200442932" w:history="1">
            <w:r w:rsidRPr="004F221D">
              <w:rPr>
                <w:rStyle w:val="Hyperlink"/>
                <w:rFonts w:eastAsia="Arial" w:cs="Arial"/>
                <w:sz w:val="20"/>
                <w:szCs w:val="20"/>
                <w:lang w:eastAsia="en-US"/>
              </w:rPr>
              <w:t>2.4</w:t>
            </w:r>
            <w:r w:rsidRPr="004F221D">
              <w:rPr>
                <w:rFonts w:asciiTheme="minorHAnsi" w:eastAsiaTheme="minorEastAsia" w:hAnsiTheme="minorHAnsi" w:cstheme="minorBidi"/>
                <w:kern w:val="2"/>
                <w:sz w:val="20"/>
                <w:szCs w:val="20"/>
                <w14:ligatures w14:val="standardContextual"/>
              </w:rPr>
              <w:tab/>
            </w:r>
            <w:r w:rsidRPr="004F221D">
              <w:rPr>
                <w:rStyle w:val="Hyperlink"/>
                <w:rFonts w:eastAsia="Arial" w:cs="Arial"/>
                <w:sz w:val="20"/>
                <w:szCs w:val="20"/>
              </w:rPr>
              <w:t>Kostenvergoeding</w:t>
            </w:r>
            <w:r w:rsidRPr="004F221D">
              <w:rPr>
                <w:webHidden/>
                <w:sz w:val="20"/>
                <w:szCs w:val="20"/>
              </w:rPr>
              <w:tab/>
            </w:r>
            <w:r w:rsidRPr="004F221D">
              <w:rPr>
                <w:webHidden/>
                <w:sz w:val="20"/>
                <w:szCs w:val="20"/>
              </w:rPr>
              <w:fldChar w:fldCharType="begin"/>
            </w:r>
            <w:r w:rsidRPr="004F221D">
              <w:rPr>
                <w:webHidden/>
                <w:sz w:val="20"/>
                <w:szCs w:val="20"/>
              </w:rPr>
              <w:instrText xml:space="preserve"> PAGEREF _Toc200442932 \h </w:instrText>
            </w:r>
            <w:r w:rsidRPr="004F221D">
              <w:rPr>
                <w:webHidden/>
                <w:sz w:val="20"/>
                <w:szCs w:val="20"/>
              </w:rPr>
            </w:r>
            <w:r w:rsidRPr="004F221D">
              <w:rPr>
                <w:webHidden/>
                <w:sz w:val="20"/>
                <w:szCs w:val="20"/>
              </w:rPr>
              <w:fldChar w:fldCharType="separate"/>
            </w:r>
            <w:r w:rsidRPr="004F221D">
              <w:rPr>
                <w:webHidden/>
                <w:sz w:val="20"/>
                <w:szCs w:val="20"/>
              </w:rPr>
              <w:t>3</w:t>
            </w:r>
            <w:r w:rsidRPr="004F221D">
              <w:rPr>
                <w:webHidden/>
                <w:sz w:val="20"/>
                <w:szCs w:val="20"/>
              </w:rPr>
              <w:fldChar w:fldCharType="end"/>
            </w:r>
          </w:hyperlink>
        </w:p>
        <w:p w14:paraId="46978CCA" w14:textId="6D4A05EF" w:rsidR="004F221D" w:rsidRPr="004F221D" w:rsidRDefault="004F221D">
          <w:pPr>
            <w:pStyle w:val="Inhopg2"/>
            <w:rPr>
              <w:rFonts w:asciiTheme="minorHAnsi" w:eastAsiaTheme="minorEastAsia" w:hAnsiTheme="minorHAnsi" w:cstheme="minorBidi"/>
              <w:kern w:val="2"/>
              <w:sz w:val="20"/>
              <w:szCs w:val="20"/>
              <w14:ligatures w14:val="standardContextual"/>
            </w:rPr>
          </w:pPr>
          <w:hyperlink w:anchor="_Toc200442933" w:history="1">
            <w:r w:rsidRPr="004F221D">
              <w:rPr>
                <w:rStyle w:val="Hyperlink"/>
                <w:rFonts w:eastAsia="Arial"/>
                <w:sz w:val="20"/>
                <w:szCs w:val="20"/>
                <w:lang w:eastAsia="en-US"/>
              </w:rPr>
              <w:t>2.5</w:t>
            </w:r>
            <w:r w:rsidRPr="004F221D">
              <w:rPr>
                <w:rFonts w:asciiTheme="minorHAnsi" w:eastAsiaTheme="minorEastAsia" w:hAnsiTheme="minorHAnsi" w:cstheme="minorBidi"/>
                <w:kern w:val="2"/>
                <w:sz w:val="20"/>
                <w:szCs w:val="20"/>
                <w14:ligatures w14:val="standardContextual"/>
              </w:rPr>
              <w:tab/>
            </w:r>
            <w:r w:rsidRPr="004F221D">
              <w:rPr>
                <w:rStyle w:val="Hyperlink"/>
                <w:rFonts w:eastAsia="Arial"/>
                <w:sz w:val="20"/>
                <w:szCs w:val="20"/>
              </w:rPr>
              <w:t>Rechten</w:t>
            </w:r>
            <w:r w:rsidRPr="004F221D">
              <w:rPr>
                <w:webHidden/>
                <w:sz w:val="20"/>
                <w:szCs w:val="20"/>
              </w:rPr>
              <w:tab/>
            </w:r>
            <w:r w:rsidRPr="004F221D">
              <w:rPr>
                <w:webHidden/>
                <w:sz w:val="20"/>
                <w:szCs w:val="20"/>
              </w:rPr>
              <w:fldChar w:fldCharType="begin"/>
            </w:r>
            <w:r w:rsidRPr="004F221D">
              <w:rPr>
                <w:webHidden/>
                <w:sz w:val="20"/>
                <w:szCs w:val="20"/>
              </w:rPr>
              <w:instrText xml:space="preserve"> PAGEREF _Toc200442933 \h </w:instrText>
            </w:r>
            <w:r w:rsidRPr="004F221D">
              <w:rPr>
                <w:webHidden/>
                <w:sz w:val="20"/>
                <w:szCs w:val="20"/>
              </w:rPr>
            </w:r>
            <w:r w:rsidRPr="004F221D">
              <w:rPr>
                <w:webHidden/>
                <w:sz w:val="20"/>
                <w:szCs w:val="20"/>
              </w:rPr>
              <w:fldChar w:fldCharType="separate"/>
            </w:r>
            <w:r w:rsidRPr="004F221D">
              <w:rPr>
                <w:webHidden/>
                <w:sz w:val="20"/>
                <w:szCs w:val="20"/>
              </w:rPr>
              <w:t>3</w:t>
            </w:r>
            <w:r w:rsidRPr="004F221D">
              <w:rPr>
                <w:webHidden/>
                <w:sz w:val="20"/>
                <w:szCs w:val="20"/>
              </w:rPr>
              <w:fldChar w:fldCharType="end"/>
            </w:r>
          </w:hyperlink>
        </w:p>
        <w:p w14:paraId="3F00F36E" w14:textId="6B39F14E" w:rsidR="004F221D" w:rsidRPr="004F221D" w:rsidRDefault="004F221D">
          <w:pPr>
            <w:pStyle w:val="Inhopg2"/>
            <w:rPr>
              <w:rFonts w:asciiTheme="minorHAnsi" w:eastAsiaTheme="minorEastAsia" w:hAnsiTheme="minorHAnsi" w:cstheme="minorBidi"/>
              <w:kern w:val="2"/>
              <w:sz w:val="20"/>
              <w:szCs w:val="20"/>
              <w14:ligatures w14:val="standardContextual"/>
            </w:rPr>
          </w:pPr>
          <w:hyperlink w:anchor="_Toc200442934" w:history="1">
            <w:r w:rsidRPr="004F221D">
              <w:rPr>
                <w:rStyle w:val="Hyperlink"/>
                <w:rFonts w:eastAsia="Arial" w:cs="Arial"/>
                <w:sz w:val="20"/>
                <w:szCs w:val="20"/>
                <w:lang w:eastAsia="en-US"/>
              </w:rPr>
              <w:t>2.6</w:t>
            </w:r>
            <w:r w:rsidRPr="004F221D">
              <w:rPr>
                <w:rFonts w:asciiTheme="minorHAnsi" w:eastAsiaTheme="minorEastAsia" w:hAnsiTheme="minorHAnsi" w:cstheme="minorBidi"/>
                <w:kern w:val="2"/>
                <w:sz w:val="20"/>
                <w:szCs w:val="20"/>
                <w14:ligatures w14:val="standardContextual"/>
              </w:rPr>
              <w:tab/>
            </w:r>
            <w:r w:rsidRPr="004F221D">
              <w:rPr>
                <w:rStyle w:val="Hyperlink"/>
                <w:rFonts w:eastAsia="Arial" w:cs="Arial"/>
                <w:sz w:val="20"/>
                <w:szCs w:val="20"/>
                <w:lang w:eastAsia="en-US"/>
              </w:rPr>
              <w:t>Intellectueel</w:t>
            </w:r>
            <w:r w:rsidRPr="004F221D">
              <w:rPr>
                <w:rStyle w:val="Hyperlink"/>
                <w:rFonts w:eastAsia="Arial" w:cs="Arial"/>
                <w:spacing w:val="-8"/>
                <w:sz w:val="20"/>
                <w:szCs w:val="20"/>
                <w:lang w:eastAsia="en-US"/>
              </w:rPr>
              <w:t xml:space="preserve"> </w:t>
            </w:r>
            <w:r w:rsidRPr="004F221D">
              <w:rPr>
                <w:rStyle w:val="Hyperlink"/>
                <w:rFonts w:eastAsia="Arial" w:cs="Arial"/>
                <w:spacing w:val="-2"/>
                <w:sz w:val="20"/>
                <w:szCs w:val="20"/>
                <w:lang w:eastAsia="en-US"/>
              </w:rPr>
              <w:t>eigendom</w:t>
            </w:r>
            <w:r w:rsidRPr="004F221D">
              <w:rPr>
                <w:webHidden/>
                <w:sz w:val="20"/>
                <w:szCs w:val="20"/>
              </w:rPr>
              <w:tab/>
            </w:r>
            <w:r w:rsidRPr="004F221D">
              <w:rPr>
                <w:webHidden/>
                <w:sz w:val="20"/>
                <w:szCs w:val="20"/>
              </w:rPr>
              <w:fldChar w:fldCharType="begin"/>
            </w:r>
            <w:r w:rsidRPr="004F221D">
              <w:rPr>
                <w:webHidden/>
                <w:sz w:val="20"/>
                <w:szCs w:val="20"/>
              </w:rPr>
              <w:instrText xml:space="preserve"> PAGEREF _Toc200442934 \h </w:instrText>
            </w:r>
            <w:r w:rsidRPr="004F221D">
              <w:rPr>
                <w:webHidden/>
                <w:sz w:val="20"/>
                <w:szCs w:val="20"/>
              </w:rPr>
            </w:r>
            <w:r w:rsidRPr="004F221D">
              <w:rPr>
                <w:webHidden/>
                <w:sz w:val="20"/>
                <w:szCs w:val="20"/>
              </w:rPr>
              <w:fldChar w:fldCharType="separate"/>
            </w:r>
            <w:r w:rsidRPr="004F221D">
              <w:rPr>
                <w:webHidden/>
                <w:sz w:val="20"/>
                <w:szCs w:val="20"/>
              </w:rPr>
              <w:t>4</w:t>
            </w:r>
            <w:r w:rsidRPr="004F221D">
              <w:rPr>
                <w:webHidden/>
                <w:sz w:val="20"/>
                <w:szCs w:val="20"/>
              </w:rPr>
              <w:fldChar w:fldCharType="end"/>
            </w:r>
          </w:hyperlink>
        </w:p>
        <w:p w14:paraId="228798D5" w14:textId="60043293" w:rsidR="004F221D" w:rsidRPr="004F221D" w:rsidRDefault="004F221D">
          <w:pPr>
            <w:pStyle w:val="Inhopg2"/>
            <w:rPr>
              <w:rFonts w:asciiTheme="minorHAnsi" w:eastAsiaTheme="minorEastAsia" w:hAnsiTheme="minorHAnsi" w:cstheme="minorBidi"/>
              <w:kern w:val="2"/>
              <w:sz w:val="20"/>
              <w:szCs w:val="20"/>
              <w14:ligatures w14:val="standardContextual"/>
            </w:rPr>
          </w:pPr>
          <w:hyperlink w:anchor="_Toc200442935" w:history="1">
            <w:r w:rsidRPr="004F221D">
              <w:rPr>
                <w:rStyle w:val="Hyperlink"/>
                <w:rFonts w:eastAsia="Arial" w:cs="Arial"/>
                <w:sz w:val="20"/>
                <w:szCs w:val="20"/>
                <w:lang w:eastAsia="en-US"/>
              </w:rPr>
              <w:t>2.7</w:t>
            </w:r>
            <w:r w:rsidRPr="004F221D">
              <w:rPr>
                <w:rFonts w:asciiTheme="minorHAnsi" w:eastAsiaTheme="minorEastAsia" w:hAnsiTheme="minorHAnsi" w:cstheme="minorBidi"/>
                <w:kern w:val="2"/>
                <w:sz w:val="20"/>
                <w:szCs w:val="20"/>
                <w14:ligatures w14:val="standardContextual"/>
              </w:rPr>
              <w:tab/>
            </w:r>
            <w:r w:rsidRPr="004F221D">
              <w:rPr>
                <w:rStyle w:val="Hyperlink"/>
                <w:rFonts w:eastAsia="Arial" w:cs="Arial"/>
                <w:sz w:val="20"/>
                <w:szCs w:val="20"/>
              </w:rPr>
              <w:t>Taal</w:t>
            </w:r>
            <w:r w:rsidRPr="004F221D">
              <w:rPr>
                <w:webHidden/>
                <w:sz w:val="20"/>
                <w:szCs w:val="20"/>
              </w:rPr>
              <w:tab/>
            </w:r>
            <w:r w:rsidRPr="004F221D">
              <w:rPr>
                <w:webHidden/>
                <w:sz w:val="20"/>
                <w:szCs w:val="20"/>
              </w:rPr>
              <w:fldChar w:fldCharType="begin"/>
            </w:r>
            <w:r w:rsidRPr="004F221D">
              <w:rPr>
                <w:webHidden/>
                <w:sz w:val="20"/>
                <w:szCs w:val="20"/>
              </w:rPr>
              <w:instrText xml:space="preserve"> PAGEREF _Toc200442935 \h </w:instrText>
            </w:r>
            <w:r w:rsidRPr="004F221D">
              <w:rPr>
                <w:webHidden/>
                <w:sz w:val="20"/>
                <w:szCs w:val="20"/>
              </w:rPr>
            </w:r>
            <w:r w:rsidRPr="004F221D">
              <w:rPr>
                <w:webHidden/>
                <w:sz w:val="20"/>
                <w:szCs w:val="20"/>
              </w:rPr>
              <w:fldChar w:fldCharType="separate"/>
            </w:r>
            <w:r w:rsidRPr="004F221D">
              <w:rPr>
                <w:webHidden/>
                <w:sz w:val="20"/>
                <w:szCs w:val="20"/>
              </w:rPr>
              <w:t>4</w:t>
            </w:r>
            <w:r w:rsidRPr="004F221D">
              <w:rPr>
                <w:webHidden/>
                <w:sz w:val="20"/>
                <w:szCs w:val="20"/>
              </w:rPr>
              <w:fldChar w:fldCharType="end"/>
            </w:r>
          </w:hyperlink>
        </w:p>
        <w:p w14:paraId="46FEDD00" w14:textId="724E0DCD" w:rsidR="004F221D" w:rsidRPr="004F221D" w:rsidRDefault="004F221D">
          <w:pPr>
            <w:pStyle w:val="Inhopg2"/>
            <w:rPr>
              <w:rFonts w:asciiTheme="minorHAnsi" w:eastAsiaTheme="minorEastAsia" w:hAnsiTheme="minorHAnsi" w:cstheme="minorBidi"/>
              <w:kern w:val="2"/>
              <w:sz w:val="20"/>
              <w:szCs w:val="20"/>
              <w14:ligatures w14:val="standardContextual"/>
            </w:rPr>
          </w:pPr>
          <w:hyperlink w:anchor="_Toc200442936" w:history="1">
            <w:r w:rsidRPr="004F221D">
              <w:rPr>
                <w:rStyle w:val="Hyperlink"/>
                <w:rFonts w:eastAsia="Arial" w:cs="Arial"/>
                <w:sz w:val="20"/>
                <w:szCs w:val="20"/>
                <w:lang w:eastAsia="en-US"/>
              </w:rPr>
              <w:t>2.8</w:t>
            </w:r>
            <w:r w:rsidRPr="004F221D">
              <w:rPr>
                <w:rFonts w:asciiTheme="minorHAnsi" w:eastAsiaTheme="minorEastAsia" w:hAnsiTheme="minorHAnsi" w:cstheme="minorBidi"/>
                <w:kern w:val="2"/>
                <w:sz w:val="20"/>
                <w:szCs w:val="20"/>
                <w14:ligatures w14:val="standardContextual"/>
              </w:rPr>
              <w:tab/>
            </w:r>
            <w:r w:rsidRPr="004F221D">
              <w:rPr>
                <w:rStyle w:val="Hyperlink"/>
                <w:rFonts w:eastAsia="Arial" w:cs="Arial"/>
                <w:sz w:val="20"/>
                <w:szCs w:val="20"/>
              </w:rPr>
              <w:t>Vertrouwelijkheid</w:t>
            </w:r>
            <w:r w:rsidRPr="004F221D">
              <w:rPr>
                <w:webHidden/>
                <w:sz w:val="20"/>
                <w:szCs w:val="20"/>
              </w:rPr>
              <w:tab/>
            </w:r>
            <w:r w:rsidRPr="004F221D">
              <w:rPr>
                <w:webHidden/>
                <w:sz w:val="20"/>
                <w:szCs w:val="20"/>
              </w:rPr>
              <w:fldChar w:fldCharType="begin"/>
            </w:r>
            <w:r w:rsidRPr="004F221D">
              <w:rPr>
                <w:webHidden/>
                <w:sz w:val="20"/>
                <w:szCs w:val="20"/>
              </w:rPr>
              <w:instrText xml:space="preserve"> PAGEREF _Toc200442936 \h </w:instrText>
            </w:r>
            <w:r w:rsidRPr="004F221D">
              <w:rPr>
                <w:webHidden/>
                <w:sz w:val="20"/>
                <w:szCs w:val="20"/>
              </w:rPr>
            </w:r>
            <w:r w:rsidRPr="004F221D">
              <w:rPr>
                <w:webHidden/>
                <w:sz w:val="20"/>
                <w:szCs w:val="20"/>
              </w:rPr>
              <w:fldChar w:fldCharType="separate"/>
            </w:r>
            <w:r w:rsidRPr="004F221D">
              <w:rPr>
                <w:webHidden/>
                <w:sz w:val="20"/>
                <w:szCs w:val="20"/>
              </w:rPr>
              <w:t>4</w:t>
            </w:r>
            <w:r w:rsidRPr="004F221D">
              <w:rPr>
                <w:webHidden/>
                <w:sz w:val="20"/>
                <w:szCs w:val="20"/>
              </w:rPr>
              <w:fldChar w:fldCharType="end"/>
            </w:r>
          </w:hyperlink>
        </w:p>
        <w:p w14:paraId="3A7116A0" w14:textId="051ADAFC" w:rsidR="004F221D" w:rsidRPr="004F221D" w:rsidRDefault="004F221D">
          <w:pPr>
            <w:pStyle w:val="Inhopg1"/>
            <w:rPr>
              <w:rFonts w:asciiTheme="minorHAnsi" w:eastAsiaTheme="minorEastAsia" w:hAnsiTheme="minorHAnsi" w:cstheme="minorBidi"/>
              <w:caps w:val="0"/>
              <w:kern w:val="2"/>
              <w:sz w:val="20"/>
              <w:szCs w:val="20"/>
              <w14:ligatures w14:val="standardContextual"/>
            </w:rPr>
          </w:pPr>
          <w:hyperlink w:anchor="_Toc200442937" w:history="1">
            <w:r w:rsidRPr="004F221D">
              <w:rPr>
                <w:rStyle w:val="Hyperlink"/>
                <w:rFonts w:eastAsia="Arial" w:cs="Arial"/>
                <w:sz w:val="20"/>
                <w:szCs w:val="20"/>
              </w:rPr>
              <w:t>3.</w:t>
            </w:r>
            <w:r w:rsidRPr="004F221D">
              <w:rPr>
                <w:rFonts w:asciiTheme="minorHAnsi" w:eastAsiaTheme="minorEastAsia" w:hAnsiTheme="minorHAnsi" w:cstheme="minorBidi"/>
                <w:caps w:val="0"/>
                <w:kern w:val="2"/>
                <w:sz w:val="20"/>
                <w:szCs w:val="20"/>
                <w14:ligatures w14:val="standardContextual"/>
              </w:rPr>
              <w:tab/>
            </w:r>
            <w:r w:rsidRPr="004F221D">
              <w:rPr>
                <w:rStyle w:val="Hyperlink"/>
                <w:rFonts w:eastAsia="Arial" w:cs="Arial"/>
                <w:sz w:val="20"/>
                <w:szCs w:val="20"/>
              </w:rPr>
              <w:t>Achtergrondgegevens</w:t>
            </w:r>
            <w:r w:rsidRPr="004F221D">
              <w:rPr>
                <w:webHidden/>
                <w:sz w:val="20"/>
                <w:szCs w:val="20"/>
              </w:rPr>
              <w:tab/>
            </w:r>
            <w:r w:rsidRPr="004F221D">
              <w:rPr>
                <w:webHidden/>
                <w:sz w:val="20"/>
                <w:szCs w:val="20"/>
              </w:rPr>
              <w:fldChar w:fldCharType="begin"/>
            </w:r>
            <w:r w:rsidRPr="004F221D">
              <w:rPr>
                <w:webHidden/>
                <w:sz w:val="20"/>
                <w:szCs w:val="20"/>
              </w:rPr>
              <w:instrText xml:space="preserve"> PAGEREF _Toc200442937 \h </w:instrText>
            </w:r>
            <w:r w:rsidRPr="004F221D">
              <w:rPr>
                <w:webHidden/>
                <w:sz w:val="20"/>
                <w:szCs w:val="20"/>
              </w:rPr>
            </w:r>
            <w:r w:rsidRPr="004F221D">
              <w:rPr>
                <w:webHidden/>
                <w:sz w:val="20"/>
                <w:szCs w:val="20"/>
              </w:rPr>
              <w:fldChar w:fldCharType="separate"/>
            </w:r>
            <w:r w:rsidRPr="004F221D">
              <w:rPr>
                <w:webHidden/>
                <w:sz w:val="20"/>
                <w:szCs w:val="20"/>
              </w:rPr>
              <w:t>5</w:t>
            </w:r>
            <w:r w:rsidRPr="004F221D">
              <w:rPr>
                <w:webHidden/>
                <w:sz w:val="20"/>
                <w:szCs w:val="20"/>
              </w:rPr>
              <w:fldChar w:fldCharType="end"/>
            </w:r>
          </w:hyperlink>
        </w:p>
        <w:p w14:paraId="1F7DD8DC" w14:textId="7772A190" w:rsidR="004F221D" w:rsidRPr="004F221D" w:rsidRDefault="004F221D">
          <w:pPr>
            <w:pStyle w:val="Inhopg2"/>
            <w:rPr>
              <w:rFonts w:asciiTheme="minorHAnsi" w:eastAsiaTheme="minorEastAsia" w:hAnsiTheme="minorHAnsi" w:cstheme="minorBidi"/>
              <w:kern w:val="2"/>
              <w:sz w:val="20"/>
              <w:szCs w:val="20"/>
              <w14:ligatures w14:val="standardContextual"/>
            </w:rPr>
          </w:pPr>
          <w:hyperlink w:anchor="_Toc200442938" w:history="1">
            <w:r w:rsidRPr="004F221D">
              <w:rPr>
                <w:rStyle w:val="Hyperlink"/>
                <w:rFonts w:eastAsia="Arial" w:cs="Arial"/>
                <w:sz w:val="20"/>
                <w:szCs w:val="20"/>
                <w:lang w:eastAsia="en-US"/>
              </w:rPr>
              <w:t>3.1</w:t>
            </w:r>
            <w:r w:rsidRPr="004F221D">
              <w:rPr>
                <w:rFonts w:asciiTheme="minorHAnsi" w:eastAsiaTheme="minorEastAsia" w:hAnsiTheme="minorHAnsi" w:cstheme="minorBidi"/>
                <w:kern w:val="2"/>
                <w:sz w:val="20"/>
                <w:szCs w:val="20"/>
                <w14:ligatures w14:val="standardContextual"/>
              </w:rPr>
              <w:tab/>
            </w:r>
            <w:r w:rsidRPr="004F221D">
              <w:rPr>
                <w:rStyle w:val="Hyperlink"/>
                <w:rFonts w:eastAsia="Arial" w:cs="Arial"/>
                <w:sz w:val="20"/>
                <w:szCs w:val="20"/>
              </w:rPr>
              <w:t>Aanleiding</w:t>
            </w:r>
            <w:r w:rsidRPr="004F221D">
              <w:rPr>
                <w:webHidden/>
                <w:sz w:val="20"/>
                <w:szCs w:val="20"/>
              </w:rPr>
              <w:tab/>
            </w:r>
            <w:r w:rsidRPr="004F221D">
              <w:rPr>
                <w:webHidden/>
                <w:sz w:val="20"/>
                <w:szCs w:val="20"/>
              </w:rPr>
              <w:fldChar w:fldCharType="begin"/>
            </w:r>
            <w:r w:rsidRPr="004F221D">
              <w:rPr>
                <w:webHidden/>
                <w:sz w:val="20"/>
                <w:szCs w:val="20"/>
              </w:rPr>
              <w:instrText xml:space="preserve"> PAGEREF _Toc200442938 \h </w:instrText>
            </w:r>
            <w:r w:rsidRPr="004F221D">
              <w:rPr>
                <w:webHidden/>
                <w:sz w:val="20"/>
                <w:szCs w:val="20"/>
              </w:rPr>
            </w:r>
            <w:r w:rsidRPr="004F221D">
              <w:rPr>
                <w:webHidden/>
                <w:sz w:val="20"/>
                <w:szCs w:val="20"/>
              </w:rPr>
              <w:fldChar w:fldCharType="separate"/>
            </w:r>
            <w:r w:rsidRPr="004F221D">
              <w:rPr>
                <w:webHidden/>
                <w:sz w:val="20"/>
                <w:szCs w:val="20"/>
              </w:rPr>
              <w:t>5</w:t>
            </w:r>
            <w:r w:rsidRPr="004F221D">
              <w:rPr>
                <w:webHidden/>
                <w:sz w:val="20"/>
                <w:szCs w:val="20"/>
              </w:rPr>
              <w:fldChar w:fldCharType="end"/>
            </w:r>
          </w:hyperlink>
        </w:p>
        <w:p w14:paraId="39F53681" w14:textId="1DA33373" w:rsidR="004F221D" w:rsidRPr="004F221D" w:rsidRDefault="004F221D">
          <w:pPr>
            <w:pStyle w:val="Inhopg2"/>
            <w:rPr>
              <w:rFonts w:asciiTheme="minorHAnsi" w:eastAsiaTheme="minorEastAsia" w:hAnsiTheme="minorHAnsi" w:cstheme="minorBidi"/>
              <w:kern w:val="2"/>
              <w:sz w:val="20"/>
              <w:szCs w:val="20"/>
              <w14:ligatures w14:val="standardContextual"/>
            </w:rPr>
          </w:pPr>
          <w:hyperlink w:anchor="_Toc200442939" w:history="1">
            <w:r w:rsidRPr="004F221D">
              <w:rPr>
                <w:rStyle w:val="Hyperlink"/>
                <w:rFonts w:eastAsia="Arial" w:cs="Arial"/>
                <w:sz w:val="20"/>
                <w:szCs w:val="20"/>
                <w:lang w:eastAsia="en-US"/>
              </w:rPr>
              <w:t>3.2</w:t>
            </w:r>
            <w:r w:rsidRPr="004F221D">
              <w:rPr>
                <w:rFonts w:asciiTheme="minorHAnsi" w:eastAsiaTheme="minorEastAsia" w:hAnsiTheme="minorHAnsi" w:cstheme="minorBidi"/>
                <w:kern w:val="2"/>
                <w:sz w:val="20"/>
                <w:szCs w:val="20"/>
                <w14:ligatures w14:val="standardContextual"/>
              </w:rPr>
              <w:tab/>
            </w:r>
            <w:r w:rsidRPr="004F221D">
              <w:rPr>
                <w:rStyle w:val="Hyperlink"/>
                <w:rFonts w:eastAsia="Arial" w:cs="Arial"/>
                <w:sz w:val="20"/>
                <w:szCs w:val="20"/>
                <w:lang w:eastAsia="en-US"/>
              </w:rPr>
              <w:t>Huidige</w:t>
            </w:r>
            <w:r w:rsidRPr="004F221D">
              <w:rPr>
                <w:rStyle w:val="Hyperlink"/>
                <w:rFonts w:eastAsia="Arial" w:cs="Arial"/>
                <w:spacing w:val="-7"/>
                <w:sz w:val="20"/>
                <w:szCs w:val="20"/>
                <w:lang w:eastAsia="en-US"/>
              </w:rPr>
              <w:t xml:space="preserve"> </w:t>
            </w:r>
            <w:r w:rsidRPr="004F221D">
              <w:rPr>
                <w:rStyle w:val="Hyperlink"/>
                <w:rFonts w:eastAsia="Arial" w:cs="Arial"/>
                <w:sz w:val="20"/>
                <w:szCs w:val="20"/>
                <w:lang w:eastAsia="en-US"/>
              </w:rPr>
              <w:t>situatie</w:t>
            </w:r>
            <w:r w:rsidRPr="004F221D">
              <w:rPr>
                <w:webHidden/>
                <w:sz w:val="20"/>
                <w:szCs w:val="20"/>
              </w:rPr>
              <w:tab/>
            </w:r>
            <w:r w:rsidRPr="004F221D">
              <w:rPr>
                <w:webHidden/>
                <w:sz w:val="20"/>
                <w:szCs w:val="20"/>
              </w:rPr>
              <w:fldChar w:fldCharType="begin"/>
            </w:r>
            <w:r w:rsidRPr="004F221D">
              <w:rPr>
                <w:webHidden/>
                <w:sz w:val="20"/>
                <w:szCs w:val="20"/>
              </w:rPr>
              <w:instrText xml:space="preserve"> PAGEREF _Toc200442939 \h </w:instrText>
            </w:r>
            <w:r w:rsidRPr="004F221D">
              <w:rPr>
                <w:webHidden/>
                <w:sz w:val="20"/>
                <w:szCs w:val="20"/>
              </w:rPr>
            </w:r>
            <w:r w:rsidRPr="004F221D">
              <w:rPr>
                <w:webHidden/>
                <w:sz w:val="20"/>
                <w:szCs w:val="20"/>
              </w:rPr>
              <w:fldChar w:fldCharType="separate"/>
            </w:r>
            <w:r w:rsidRPr="004F221D">
              <w:rPr>
                <w:webHidden/>
                <w:sz w:val="20"/>
                <w:szCs w:val="20"/>
              </w:rPr>
              <w:t>5</w:t>
            </w:r>
            <w:r w:rsidRPr="004F221D">
              <w:rPr>
                <w:webHidden/>
                <w:sz w:val="20"/>
                <w:szCs w:val="20"/>
              </w:rPr>
              <w:fldChar w:fldCharType="end"/>
            </w:r>
          </w:hyperlink>
        </w:p>
        <w:p w14:paraId="0F38D0C0" w14:textId="372BB6EA" w:rsidR="004F221D" w:rsidRPr="004F221D" w:rsidRDefault="004F221D">
          <w:pPr>
            <w:pStyle w:val="Inhopg2"/>
            <w:rPr>
              <w:rFonts w:asciiTheme="minorHAnsi" w:eastAsiaTheme="minorEastAsia" w:hAnsiTheme="minorHAnsi" w:cstheme="minorBidi"/>
              <w:kern w:val="2"/>
              <w:sz w:val="20"/>
              <w:szCs w:val="20"/>
              <w14:ligatures w14:val="standardContextual"/>
            </w:rPr>
          </w:pPr>
          <w:hyperlink w:anchor="_Toc200442940" w:history="1">
            <w:r w:rsidRPr="004F221D">
              <w:rPr>
                <w:rStyle w:val="Hyperlink"/>
                <w:rFonts w:eastAsia="Arial" w:cs="Arial"/>
                <w:sz w:val="20"/>
                <w:szCs w:val="20"/>
                <w:lang w:eastAsia="en-US"/>
              </w:rPr>
              <w:t>3.3</w:t>
            </w:r>
            <w:r w:rsidRPr="004F221D">
              <w:rPr>
                <w:rFonts w:asciiTheme="minorHAnsi" w:eastAsiaTheme="minorEastAsia" w:hAnsiTheme="minorHAnsi" w:cstheme="minorBidi"/>
                <w:kern w:val="2"/>
                <w:sz w:val="20"/>
                <w:szCs w:val="20"/>
                <w14:ligatures w14:val="standardContextual"/>
              </w:rPr>
              <w:tab/>
            </w:r>
            <w:r w:rsidRPr="004F221D">
              <w:rPr>
                <w:rStyle w:val="Hyperlink"/>
                <w:rFonts w:eastAsia="Arial" w:cs="Arial"/>
                <w:sz w:val="20"/>
                <w:szCs w:val="20"/>
              </w:rPr>
              <w:t>Gewenste situatie</w:t>
            </w:r>
            <w:r w:rsidRPr="004F221D">
              <w:rPr>
                <w:webHidden/>
                <w:sz w:val="20"/>
                <w:szCs w:val="20"/>
              </w:rPr>
              <w:tab/>
            </w:r>
            <w:r w:rsidRPr="004F221D">
              <w:rPr>
                <w:webHidden/>
                <w:sz w:val="20"/>
                <w:szCs w:val="20"/>
              </w:rPr>
              <w:fldChar w:fldCharType="begin"/>
            </w:r>
            <w:r w:rsidRPr="004F221D">
              <w:rPr>
                <w:webHidden/>
                <w:sz w:val="20"/>
                <w:szCs w:val="20"/>
              </w:rPr>
              <w:instrText xml:space="preserve"> PAGEREF _Toc200442940 \h </w:instrText>
            </w:r>
            <w:r w:rsidRPr="004F221D">
              <w:rPr>
                <w:webHidden/>
                <w:sz w:val="20"/>
                <w:szCs w:val="20"/>
              </w:rPr>
            </w:r>
            <w:r w:rsidRPr="004F221D">
              <w:rPr>
                <w:webHidden/>
                <w:sz w:val="20"/>
                <w:szCs w:val="20"/>
              </w:rPr>
              <w:fldChar w:fldCharType="separate"/>
            </w:r>
            <w:r w:rsidRPr="004F221D">
              <w:rPr>
                <w:webHidden/>
                <w:sz w:val="20"/>
                <w:szCs w:val="20"/>
              </w:rPr>
              <w:t>5</w:t>
            </w:r>
            <w:r w:rsidRPr="004F221D">
              <w:rPr>
                <w:webHidden/>
                <w:sz w:val="20"/>
                <w:szCs w:val="20"/>
              </w:rPr>
              <w:fldChar w:fldCharType="end"/>
            </w:r>
          </w:hyperlink>
        </w:p>
        <w:p w14:paraId="11AD2015" w14:textId="759485F2" w:rsidR="004F221D" w:rsidRPr="004F221D" w:rsidRDefault="004F221D">
          <w:pPr>
            <w:pStyle w:val="Inhopg2"/>
            <w:rPr>
              <w:rFonts w:asciiTheme="minorHAnsi" w:eastAsiaTheme="minorEastAsia" w:hAnsiTheme="minorHAnsi" w:cstheme="minorBidi"/>
              <w:kern w:val="2"/>
              <w:sz w:val="20"/>
              <w:szCs w:val="20"/>
              <w14:ligatures w14:val="standardContextual"/>
            </w:rPr>
          </w:pPr>
          <w:hyperlink w:anchor="_Toc200442941" w:history="1">
            <w:r w:rsidRPr="004F221D">
              <w:rPr>
                <w:rStyle w:val="Hyperlink"/>
                <w:rFonts w:eastAsia="Arial" w:cs="Arial"/>
                <w:sz w:val="20"/>
                <w:szCs w:val="20"/>
                <w:lang w:eastAsia="en-US"/>
              </w:rPr>
              <w:t>3.4</w:t>
            </w:r>
            <w:r w:rsidRPr="004F221D">
              <w:rPr>
                <w:rFonts w:asciiTheme="minorHAnsi" w:eastAsiaTheme="minorEastAsia" w:hAnsiTheme="minorHAnsi" w:cstheme="minorBidi"/>
                <w:kern w:val="2"/>
                <w:sz w:val="20"/>
                <w:szCs w:val="20"/>
                <w14:ligatures w14:val="standardContextual"/>
              </w:rPr>
              <w:tab/>
            </w:r>
            <w:r w:rsidRPr="004F221D">
              <w:rPr>
                <w:rStyle w:val="Hyperlink"/>
                <w:rFonts w:eastAsia="Arial" w:cs="Arial"/>
                <w:sz w:val="20"/>
                <w:szCs w:val="20"/>
              </w:rPr>
              <w:t>Doelen</w:t>
            </w:r>
            <w:r w:rsidRPr="004F221D">
              <w:rPr>
                <w:webHidden/>
                <w:sz w:val="20"/>
                <w:szCs w:val="20"/>
              </w:rPr>
              <w:tab/>
            </w:r>
            <w:r w:rsidRPr="004F221D">
              <w:rPr>
                <w:webHidden/>
                <w:sz w:val="20"/>
                <w:szCs w:val="20"/>
              </w:rPr>
              <w:fldChar w:fldCharType="begin"/>
            </w:r>
            <w:r w:rsidRPr="004F221D">
              <w:rPr>
                <w:webHidden/>
                <w:sz w:val="20"/>
                <w:szCs w:val="20"/>
              </w:rPr>
              <w:instrText xml:space="preserve"> PAGEREF _Toc200442941 \h </w:instrText>
            </w:r>
            <w:r w:rsidRPr="004F221D">
              <w:rPr>
                <w:webHidden/>
                <w:sz w:val="20"/>
                <w:szCs w:val="20"/>
              </w:rPr>
            </w:r>
            <w:r w:rsidRPr="004F221D">
              <w:rPr>
                <w:webHidden/>
                <w:sz w:val="20"/>
                <w:szCs w:val="20"/>
              </w:rPr>
              <w:fldChar w:fldCharType="separate"/>
            </w:r>
            <w:r w:rsidRPr="004F221D">
              <w:rPr>
                <w:webHidden/>
                <w:sz w:val="20"/>
                <w:szCs w:val="20"/>
              </w:rPr>
              <w:t>5</w:t>
            </w:r>
            <w:r w:rsidRPr="004F221D">
              <w:rPr>
                <w:webHidden/>
                <w:sz w:val="20"/>
                <w:szCs w:val="20"/>
              </w:rPr>
              <w:fldChar w:fldCharType="end"/>
            </w:r>
          </w:hyperlink>
        </w:p>
        <w:p w14:paraId="39B4804C" w14:textId="7D6F61FE" w:rsidR="004F221D" w:rsidRPr="004F221D" w:rsidRDefault="004F221D">
          <w:pPr>
            <w:pStyle w:val="Inhopg1"/>
            <w:rPr>
              <w:rFonts w:asciiTheme="minorHAnsi" w:eastAsiaTheme="minorEastAsia" w:hAnsiTheme="minorHAnsi" w:cstheme="minorBidi"/>
              <w:caps w:val="0"/>
              <w:kern w:val="2"/>
              <w:sz w:val="20"/>
              <w:szCs w:val="20"/>
              <w14:ligatures w14:val="standardContextual"/>
            </w:rPr>
          </w:pPr>
          <w:hyperlink w:anchor="_Toc200442942" w:history="1">
            <w:r w:rsidRPr="004F221D">
              <w:rPr>
                <w:rStyle w:val="Hyperlink"/>
                <w:rFonts w:eastAsia="Arial"/>
                <w:sz w:val="20"/>
                <w:szCs w:val="20"/>
                <w:lang w:eastAsia="en-US"/>
              </w:rPr>
              <w:t>4.</w:t>
            </w:r>
            <w:r w:rsidRPr="004F221D">
              <w:rPr>
                <w:rFonts w:asciiTheme="minorHAnsi" w:eastAsiaTheme="minorEastAsia" w:hAnsiTheme="minorHAnsi" w:cstheme="minorBidi"/>
                <w:caps w:val="0"/>
                <w:kern w:val="2"/>
                <w:sz w:val="20"/>
                <w:szCs w:val="20"/>
                <w14:ligatures w14:val="standardContextual"/>
              </w:rPr>
              <w:tab/>
            </w:r>
            <w:r w:rsidRPr="004F221D">
              <w:rPr>
                <w:rStyle w:val="Hyperlink"/>
                <w:rFonts w:eastAsia="Arial"/>
                <w:sz w:val="20"/>
                <w:szCs w:val="20"/>
                <w:lang w:eastAsia="en-US"/>
              </w:rPr>
              <w:t>Marktverkenning</w:t>
            </w:r>
            <w:r w:rsidRPr="004F221D">
              <w:rPr>
                <w:webHidden/>
                <w:sz w:val="20"/>
                <w:szCs w:val="20"/>
              </w:rPr>
              <w:tab/>
            </w:r>
            <w:r w:rsidRPr="004F221D">
              <w:rPr>
                <w:webHidden/>
                <w:sz w:val="20"/>
                <w:szCs w:val="20"/>
              </w:rPr>
              <w:fldChar w:fldCharType="begin"/>
            </w:r>
            <w:r w:rsidRPr="004F221D">
              <w:rPr>
                <w:webHidden/>
                <w:sz w:val="20"/>
                <w:szCs w:val="20"/>
              </w:rPr>
              <w:instrText xml:space="preserve"> PAGEREF _Toc200442942 \h </w:instrText>
            </w:r>
            <w:r w:rsidRPr="004F221D">
              <w:rPr>
                <w:webHidden/>
                <w:sz w:val="20"/>
                <w:szCs w:val="20"/>
              </w:rPr>
            </w:r>
            <w:r w:rsidRPr="004F221D">
              <w:rPr>
                <w:webHidden/>
                <w:sz w:val="20"/>
                <w:szCs w:val="20"/>
              </w:rPr>
              <w:fldChar w:fldCharType="separate"/>
            </w:r>
            <w:r w:rsidRPr="004F221D">
              <w:rPr>
                <w:webHidden/>
                <w:sz w:val="20"/>
                <w:szCs w:val="20"/>
              </w:rPr>
              <w:t>6</w:t>
            </w:r>
            <w:r w:rsidRPr="004F221D">
              <w:rPr>
                <w:webHidden/>
                <w:sz w:val="20"/>
                <w:szCs w:val="20"/>
              </w:rPr>
              <w:fldChar w:fldCharType="end"/>
            </w:r>
          </w:hyperlink>
        </w:p>
        <w:p w14:paraId="5CAAC610" w14:textId="24FCCB96" w:rsidR="004F221D" w:rsidRPr="004F221D" w:rsidRDefault="004F221D">
          <w:pPr>
            <w:pStyle w:val="Inhopg2"/>
            <w:rPr>
              <w:rFonts w:asciiTheme="minorHAnsi" w:eastAsiaTheme="minorEastAsia" w:hAnsiTheme="minorHAnsi" w:cstheme="minorBidi"/>
              <w:kern w:val="2"/>
              <w:sz w:val="20"/>
              <w:szCs w:val="20"/>
              <w14:ligatures w14:val="standardContextual"/>
            </w:rPr>
          </w:pPr>
          <w:hyperlink w:anchor="_Toc200442943" w:history="1">
            <w:r w:rsidRPr="004F221D">
              <w:rPr>
                <w:rStyle w:val="Hyperlink"/>
                <w:rFonts w:eastAsia="Arial"/>
                <w:sz w:val="20"/>
                <w:szCs w:val="20"/>
                <w:lang w:eastAsia="en-US"/>
              </w:rPr>
              <w:t>4.1</w:t>
            </w:r>
            <w:r w:rsidRPr="004F221D">
              <w:rPr>
                <w:rFonts w:asciiTheme="minorHAnsi" w:eastAsiaTheme="minorEastAsia" w:hAnsiTheme="minorHAnsi" w:cstheme="minorBidi"/>
                <w:kern w:val="2"/>
                <w:sz w:val="20"/>
                <w:szCs w:val="20"/>
                <w14:ligatures w14:val="standardContextual"/>
              </w:rPr>
              <w:tab/>
            </w:r>
            <w:r w:rsidRPr="004F221D">
              <w:rPr>
                <w:rStyle w:val="Hyperlink"/>
                <w:rFonts w:eastAsia="Arial"/>
                <w:sz w:val="20"/>
                <w:szCs w:val="20"/>
                <w:lang w:eastAsia="en-US"/>
              </w:rPr>
              <w:t>Uitnodiging en keuze voor soort marktverkenning</w:t>
            </w:r>
            <w:r w:rsidRPr="004F221D">
              <w:rPr>
                <w:webHidden/>
                <w:sz w:val="20"/>
                <w:szCs w:val="20"/>
              </w:rPr>
              <w:tab/>
            </w:r>
            <w:r w:rsidRPr="004F221D">
              <w:rPr>
                <w:webHidden/>
                <w:sz w:val="20"/>
                <w:szCs w:val="20"/>
              </w:rPr>
              <w:fldChar w:fldCharType="begin"/>
            </w:r>
            <w:r w:rsidRPr="004F221D">
              <w:rPr>
                <w:webHidden/>
                <w:sz w:val="20"/>
                <w:szCs w:val="20"/>
              </w:rPr>
              <w:instrText xml:space="preserve"> PAGEREF _Toc200442943 \h </w:instrText>
            </w:r>
            <w:r w:rsidRPr="004F221D">
              <w:rPr>
                <w:webHidden/>
                <w:sz w:val="20"/>
                <w:szCs w:val="20"/>
              </w:rPr>
            </w:r>
            <w:r w:rsidRPr="004F221D">
              <w:rPr>
                <w:webHidden/>
                <w:sz w:val="20"/>
                <w:szCs w:val="20"/>
              </w:rPr>
              <w:fldChar w:fldCharType="separate"/>
            </w:r>
            <w:r w:rsidRPr="004F221D">
              <w:rPr>
                <w:webHidden/>
                <w:sz w:val="20"/>
                <w:szCs w:val="20"/>
              </w:rPr>
              <w:t>6</w:t>
            </w:r>
            <w:r w:rsidRPr="004F221D">
              <w:rPr>
                <w:webHidden/>
                <w:sz w:val="20"/>
                <w:szCs w:val="20"/>
              </w:rPr>
              <w:fldChar w:fldCharType="end"/>
            </w:r>
          </w:hyperlink>
        </w:p>
        <w:p w14:paraId="1E7D4794" w14:textId="54C4AC71" w:rsidR="004F221D" w:rsidRPr="004F221D" w:rsidRDefault="004F221D">
          <w:pPr>
            <w:pStyle w:val="Inhopg2"/>
            <w:rPr>
              <w:rFonts w:asciiTheme="minorHAnsi" w:eastAsiaTheme="minorEastAsia" w:hAnsiTheme="minorHAnsi" w:cstheme="minorBidi"/>
              <w:kern w:val="2"/>
              <w:sz w:val="20"/>
              <w:szCs w:val="20"/>
              <w14:ligatures w14:val="standardContextual"/>
            </w:rPr>
          </w:pPr>
          <w:hyperlink w:anchor="_Toc200442944" w:history="1">
            <w:r w:rsidRPr="004F221D">
              <w:rPr>
                <w:rStyle w:val="Hyperlink"/>
                <w:rFonts w:eastAsia="Arial"/>
                <w:sz w:val="20"/>
                <w:szCs w:val="20"/>
                <w:lang w:eastAsia="en-US"/>
              </w:rPr>
              <w:t>4.2</w:t>
            </w:r>
            <w:r w:rsidRPr="004F221D">
              <w:rPr>
                <w:rFonts w:asciiTheme="minorHAnsi" w:eastAsiaTheme="minorEastAsia" w:hAnsiTheme="minorHAnsi" w:cstheme="minorBidi"/>
                <w:kern w:val="2"/>
                <w:sz w:val="20"/>
                <w:szCs w:val="20"/>
                <w14:ligatures w14:val="standardContextual"/>
              </w:rPr>
              <w:tab/>
            </w:r>
            <w:r w:rsidRPr="004F221D">
              <w:rPr>
                <w:rStyle w:val="Hyperlink"/>
                <w:rFonts w:eastAsia="Arial"/>
                <w:sz w:val="20"/>
                <w:szCs w:val="20"/>
              </w:rPr>
              <w:t>Vragen naar aanleiding van marktverkenning</w:t>
            </w:r>
            <w:r w:rsidRPr="004F221D">
              <w:rPr>
                <w:webHidden/>
                <w:sz w:val="20"/>
                <w:szCs w:val="20"/>
              </w:rPr>
              <w:tab/>
            </w:r>
            <w:r w:rsidRPr="004F221D">
              <w:rPr>
                <w:webHidden/>
                <w:sz w:val="20"/>
                <w:szCs w:val="20"/>
              </w:rPr>
              <w:fldChar w:fldCharType="begin"/>
            </w:r>
            <w:r w:rsidRPr="004F221D">
              <w:rPr>
                <w:webHidden/>
                <w:sz w:val="20"/>
                <w:szCs w:val="20"/>
              </w:rPr>
              <w:instrText xml:space="preserve"> PAGEREF _Toc200442944 \h </w:instrText>
            </w:r>
            <w:r w:rsidRPr="004F221D">
              <w:rPr>
                <w:webHidden/>
                <w:sz w:val="20"/>
                <w:szCs w:val="20"/>
              </w:rPr>
            </w:r>
            <w:r w:rsidRPr="004F221D">
              <w:rPr>
                <w:webHidden/>
                <w:sz w:val="20"/>
                <w:szCs w:val="20"/>
              </w:rPr>
              <w:fldChar w:fldCharType="separate"/>
            </w:r>
            <w:r w:rsidRPr="004F221D">
              <w:rPr>
                <w:webHidden/>
                <w:sz w:val="20"/>
                <w:szCs w:val="20"/>
              </w:rPr>
              <w:t>6</w:t>
            </w:r>
            <w:r w:rsidRPr="004F221D">
              <w:rPr>
                <w:webHidden/>
                <w:sz w:val="20"/>
                <w:szCs w:val="20"/>
              </w:rPr>
              <w:fldChar w:fldCharType="end"/>
            </w:r>
          </w:hyperlink>
        </w:p>
        <w:p w14:paraId="472FC498" w14:textId="761A905E" w:rsidR="004F221D" w:rsidRPr="004F221D" w:rsidRDefault="004F221D">
          <w:pPr>
            <w:pStyle w:val="Inhopg2"/>
            <w:rPr>
              <w:rFonts w:asciiTheme="minorHAnsi" w:eastAsiaTheme="minorEastAsia" w:hAnsiTheme="minorHAnsi" w:cstheme="minorBidi"/>
              <w:kern w:val="2"/>
              <w:sz w:val="20"/>
              <w:szCs w:val="20"/>
              <w14:ligatures w14:val="standardContextual"/>
            </w:rPr>
          </w:pPr>
          <w:hyperlink w:anchor="_Toc200442945" w:history="1">
            <w:r w:rsidRPr="004F221D">
              <w:rPr>
                <w:rStyle w:val="Hyperlink"/>
                <w:rFonts w:eastAsia="Arial" w:cs="Arial"/>
                <w:sz w:val="20"/>
                <w:szCs w:val="20"/>
                <w:lang w:eastAsia="en-US"/>
              </w:rPr>
              <w:t>4.3</w:t>
            </w:r>
            <w:r w:rsidRPr="004F221D">
              <w:rPr>
                <w:rFonts w:asciiTheme="minorHAnsi" w:eastAsiaTheme="minorEastAsia" w:hAnsiTheme="minorHAnsi" w:cstheme="minorBidi"/>
                <w:kern w:val="2"/>
                <w:sz w:val="20"/>
                <w:szCs w:val="20"/>
                <w14:ligatures w14:val="standardContextual"/>
              </w:rPr>
              <w:tab/>
            </w:r>
            <w:r w:rsidRPr="004F221D">
              <w:rPr>
                <w:rStyle w:val="Hyperlink"/>
                <w:rFonts w:eastAsia="Arial" w:cs="Arial"/>
                <w:sz w:val="20"/>
                <w:szCs w:val="20"/>
              </w:rPr>
              <w:t>Planning</w:t>
            </w:r>
            <w:r w:rsidRPr="004F221D">
              <w:rPr>
                <w:webHidden/>
                <w:sz w:val="20"/>
                <w:szCs w:val="20"/>
              </w:rPr>
              <w:tab/>
            </w:r>
            <w:r w:rsidRPr="004F221D">
              <w:rPr>
                <w:webHidden/>
                <w:sz w:val="20"/>
                <w:szCs w:val="20"/>
              </w:rPr>
              <w:fldChar w:fldCharType="begin"/>
            </w:r>
            <w:r w:rsidRPr="004F221D">
              <w:rPr>
                <w:webHidden/>
                <w:sz w:val="20"/>
                <w:szCs w:val="20"/>
              </w:rPr>
              <w:instrText xml:space="preserve"> PAGEREF _Toc200442945 \h </w:instrText>
            </w:r>
            <w:r w:rsidRPr="004F221D">
              <w:rPr>
                <w:webHidden/>
                <w:sz w:val="20"/>
                <w:szCs w:val="20"/>
              </w:rPr>
            </w:r>
            <w:r w:rsidRPr="004F221D">
              <w:rPr>
                <w:webHidden/>
                <w:sz w:val="20"/>
                <w:szCs w:val="20"/>
              </w:rPr>
              <w:fldChar w:fldCharType="separate"/>
            </w:r>
            <w:r w:rsidRPr="004F221D">
              <w:rPr>
                <w:webHidden/>
                <w:sz w:val="20"/>
                <w:szCs w:val="20"/>
              </w:rPr>
              <w:t>6</w:t>
            </w:r>
            <w:r w:rsidRPr="004F221D">
              <w:rPr>
                <w:webHidden/>
                <w:sz w:val="20"/>
                <w:szCs w:val="20"/>
              </w:rPr>
              <w:fldChar w:fldCharType="end"/>
            </w:r>
          </w:hyperlink>
        </w:p>
        <w:p w14:paraId="0E95CE2B" w14:textId="3FB10468" w:rsidR="004F221D" w:rsidRPr="004F221D" w:rsidRDefault="004F221D">
          <w:pPr>
            <w:pStyle w:val="Inhopg2"/>
            <w:rPr>
              <w:rFonts w:asciiTheme="minorHAnsi" w:eastAsiaTheme="minorEastAsia" w:hAnsiTheme="minorHAnsi" w:cstheme="minorBidi"/>
              <w:kern w:val="2"/>
              <w:sz w:val="20"/>
              <w:szCs w:val="20"/>
              <w14:ligatures w14:val="standardContextual"/>
            </w:rPr>
          </w:pPr>
          <w:hyperlink w:anchor="_Toc200442946" w:history="1">
            <w:r w:rsidRPr="004F221D">
              <w:rPr>
                <w:rStyle w:val="Hyperlink"/>
                <w:rFonts w:eastAsia="Arial"/>
                <w:sz w:val="20"/>
                <w:szCs w:val="20"/>
                <w:lang w:eastAsia="en-US"/>
              </w:rPr>
              <w:t>4.4</w:t>
            </w:r>
            <w:r w:rsidRPr="004F221D">
              <w:rPr>
                <w:rFonts w:asciiTheme="minorHAnsi" w:eastAsiaTheme="minorEastAsia" w:hAnsiTheme="minorHAnsi" w:cstheme="minorBidi"/>
                <w:kern w:val="2"/>
                <w:sz w:val="20"/>
                <w:szCs w:val="20"/>
                <w14:ligatures w14:val="standardContextual"/>
              </w:rPr>
              <w:tab/>
            </w:r>
            <w:r w:rsidRPr="004F221D">
              <w:rPr>
                <w:rStyle w:val="Hyperlink"/>
                <w:rFonts w:eastAsia="Arial"/>
                <w:sz w:val="20"/>
                <w:szCs w:val="20"/>
                <w:lang w:eastAsia="en-US"/>
              </w:rPr>
              <w:t>Vragen marktverkenning</w:t>
            </w:r>
            <w:r w:rsidRPr="004F221D">
              <w:rPr>
                <w:webHidden/>
                <w:sz w:val="20"/>
                <w:szCs w:val="20"/>
              </w:rPr>
              <w:tab/>
            </w:r>
            <w:r w:rsidRPr="004F221D">
              <w:rPr>
                <w:webHidden/>
                <w:sz w:val="20"/>
                <w:szCs w:val="20"/>
              </w:rPr>
              <w:fldChar w:fldCharType="begin"/>
            </w:r>
            <w:r w:rsidRPr="004F221D">
              <w:rPr>
                <w:webHidden/>
                <w:sz w:val="20"/>
                <w:szCs w:val="20"/>
              </w:rPr>
              <w:instrText xml:space="preserve"> PAGEREF _Toc200442946 \h </w:instrText>
            </w:r>
            <w:r w:rsidRPr="004F221D">
              <w:rPr>
                <w:webHidden/>
                <w:sz w:val="20"/>
                <w:szCs w:val="20"/>
              </w:rPr>
            </w:r>
            <w:r w:rsidRPr="004F221D">
              <w:rPr>
                <w:webHidden/>
                <w:sz w:val="20"/>
                <w:szCs w:val="20"/>
              </w:rPr>
              <w:fldChar w:fldCharType="separate"/>
            </w:r>
            <w:r w:rsidRPr="004F221D">
              <w:rPr>
                <w:webHidden/>
                <w:sz w:val="20"/>
                <w:szCs w:val="20"/>
              </w:rPr>
              <w:t>6</w:t>
            </w:r>
            <w:r w:rsidRPr="004F221D">
              <w:rPr>
                <w:webHidden/>
                <w:sz w:val="20"/>
                <w:szCs w:val="20"/>
              </w:rPr>
              <w:fldChar w:fldCharType="end"/>
            </w:r>
          </w:hyperlink>
        </w:p>
        <w:p w14:paraId="2412FE05" w14:textId="5A5922A4" w:rsidR="004F221D" w:rsidRPr="004F221D" w:rsidRDefault="004F221D">
          <w:pPr>
            <w:pStyle w:val="Inhopg1"/>
            <w:rPr>
              <w:rFonts w:asciiTheme="minorHAnsi" w:eastAsiaTheme="minorEastAsia" w:hAnsiTheme="minorHAnsi" w:cstheme="minorBidi"/>
              <w:caps w:val="0"/>
              <w:kern w:val="2"/>
              <w:sz w:val="20"/>
              <w:szCs w:val="20"/>
              <w14:ligatures w14:val="standardContextual"/>
            </w:rPr>
          </w:pPr>
          <w:hyperlink w:anchor="_Toc200442947" w:history="1">
            <w:r w:rsidRPr="004F221D">
              <w:rPr>
                <w:rStyle w:val="Hyperlink"/>
                <w:rFonts w:eastAsia="Calibri" w:cs="Arial"/>
                <w:sz w:val="20"/>
                <w:szCs w:val="20"/>
                <w:lang w:eastAsia="en-US"/>
              </w:rPr>
              <w:t>5.</w:t>
            </w:r>
            <w:r w:rsidRPr="004F221D">
              <w:rPr>
                <w:rFonts w:asciiTheme="minorHAnsi" w:eastAsiaTheme="minorEastAsia" w:hAnsiTheme="minorHAnsi" w:cstheme="minorBidi"/>
                <w:caps w:val="0"/>
                <w:kern w:val="2"/>
                <w:sz w:val="20"/>
                <w:szCs w:val="20"/>
                <w14:ligatures w14:val="standardContextual"/>
              </w:rPr>
              <w:tab/>
            </w:r>
            <w:r w:rsidRPr="004F221D">
              <w:rPr>
                <w:rStyle w:val="Hyperlink"/>
                <w:rFonts w:eastAsia="Calibri" w:cs="Arial"/>
                <w:sz w:val="20"/>
                <w:szCs w:val="20"/>
              </w:rPr>
              <w:t>Bijlage 1 – Programma van Eisen (concept juni 2025)</w:t>
            </w:r>
            <w:r w:rsidRPr="004F221D">
              <w:rPr>
                <w:webHidden/>
                <w:sz w:val="20"/>
                <w:szCs w:val="20"/>
              </w:rPr>
              <w:tab/>
            </w:r>
            <w:r w:rsidRPr="004F221D">
              <w:rPr>
                <w:webHidden/>
                <w:sz w:val="20"/>
                <w:szCs w:val="20"/>
              </w:rPr>
              <w:fldChar w:fldCharType="begin"/>
            </w:r>
            <w:r w:rsidRPr="004F221D">
              <w:rPr>
                <w:webHidden/>
                <w:sz w:val="20"/>
                <w:szCs w:val="20"/>
              </w:rPr>
              <w:instrText xml:space="preserve"> PAGEREF _Toc200442947 \h </w:instrText>
            </w:r>
            <w:r w:rsidRPr="004F221D">
              <w:rPr>
                <w:webHidden/>
                <w:sz w:val="20"/>
                <w:szCs w:val="20"/>
              </w:rPr>
            </w:r>
            <w:r w:rsidRPr="004F221D">
              <w:rPr>
                <w:webHidden/>
                <w:sz w:val="20"/>
                <w:szCs w:val="20"/>
              </w:rPr>
              <w:fldChar w:fldCharType="separate"/>
            </w:r>
            <w:r w:rsidRPr="004F221D">
              <w:rPr>
                <w:webHidden/>
                <w:sz w:val="20"/>
                <w:szCs w:val="20"/>
              </w:rPr>
              <w:t>11</w:t>
            </w:r>
            <w:r w:rsidRPr="004F221D">
              <w:rPr>
                <w:webHidden/>
                <w:sz w:val="20"/>
                <w:szCs w:val="20"/>
              </w:rPr>
              <w:fldChar w:fldCharType="end"/>
            </w:r>
          </w:hyperlink>
        </w:p>
        <w:p w14:paraId="2D16C0A2" w14:textId="07A7DAB7" w:rsidR="002122A7" w:rsidRPr="000A6B90" w:rsidRDefault="002122A7">
          <w:pPr>
            <w:rPr>
              <w:rFonts w:cs="Arial"/>
              <w:sz w:val="20"/>
              <w:szCs w:val="20"/>
            </w:rPr>
          </w:pPr>
          <w:r w:rsidRPr="004F221D">
            <w:rPr>
              <w:rFonts w:cs="Arial"/>
              <w:b/>
              <w:bCs/>
              <w:sz w:val="20"/>
              <w:szCs w:val="20"/>
            </w:rPr>
            <w:fldChar w:fldCharType="end"/>
          </w:r>
        </w:p>
      </w:sdtContent>
    </w:sdt>
    <w:p w14:paraId="10B112A7" w14:textId="77777777" w:rsidR="00FD661E" w:rsidRPr="000A6B90" w:rsidRDefault="00FD661E" w:rsidP="00FD661E">
      <w:pPr>
        <w:widowControl w:val="0"/>
        <w:autoSpaceDE w:val="0"/>
        <w:autoSpaceDN w:val="0"/>
        <w:spacing w:line="240" w:lineRule="auto"/>
        <w:rPr>
          <w:rFonts w:eastAsia="Arial" w:cs="Arial"/>
          <w:sz w:val="20"/>
          <w:szCs w:val="20"/>
          <w:lang w:eastAsia="en-US"/>
        </w:rPr>
        <w:sectPr w:rsidR="00FD661E" w:rsidRPr="000A6B90" w:rsidSect="00FD661E">
          <w:footerReference w:type="default" r:id="rId15"/>
          <w:pgSz w:w="11910" w:h="16840"/>
          <w:pgMar w:top="1320" w:right="1300" w:bottom="1200" w:left="1300" w:header="0" w:footer="1016" w:gutter="0"/>
          <w:pgNumType w:start="2"/>
          <w:cols w:space="708"/>
        </w:sectPr>
      </w:pPr>
    </w:p>
    <w:p w14:paraId="74255CB8" w14:textId="2719B69E" w:rsidR="00FD661E" w:rsidRPr="000A6B90" w:rsidRDefault="00E610B7" w:rsidP="00E72AD5">
      <w:pPr>
        <w:pStyle w:val="Kop1"/>
        <w:rPr>
          <w:rFonts w:eastAsia="Arial" w:cs="Arial"/>
          <w:sz w:val="20"/>
          <w:szCs w:val="20"/>
          <w:lang w:eastAsia="en-US"/>
        </w:rPr>
      </w:pPr>
      <w:bookmarkStart w:id="4" w:name="1._Inleiding"/>
      <w:bookmarkStart w:id="5" w:name="_bookmark0"/>
      <w:bookmarkStart w:id="6" w:name="_Toc200442926"/>
      <w:bookmarkEnd w:id="4"/>
      <w:bookmarkEnd w:id="5"/>
      <w:r w:rsidRPr="000A6B90">
        <w:rPr>
          <w:rFonts w:eastAsia="Arial" w:cs="Arial"/>
          <w:sz w:val="20"/>
          <w:szCs w:val="20"/>
          <w:lang w:eastAsia="en-US"/>
        </w:rPr>
        <w:lastRenderedPageBreak/>
        <w:t>Inleiding</w:t>
      </w:r>
      <w:bookmarkEnd w:id="6"/>
    </w:p>
    <w:p w14:paraId="5862E6B1" w14:textId="77777777" w:rsidR="00FD661E" w:rsidRPr="000A6B90" w:rsidRDefault="00FD661E" w:rsidP="00E72AD5">
      <w:pPr>
        <w:pStyle w:val="Kop2"/>
        <w:rPr>
          <w:rFonts w:eastAsia="Arial" w:cs="Arial"/>
          <w:sz w:val="20"/>
          <w:szCs w:val="20"/>
          <w:lang w:eastAsia="en-US"/>
        </w:rPr>
      </w:pPr>
      <w:bookmarkStart w:id="7" w:name="1.1_Algemeen"/>
      <w:bookmarkStart w:id="8" w:name="_Toc200442927"/>
      <w:bookmarkEnd w:id="7"/>
      <w:r w:rsidRPr="000A6B90">
        <w:rPr>
          <w:rFonts w:eastAsia="Arial" w:cs="Arial"/>
          <w:sz w:val="20"/>
          <w:szCs w:val="20"/>
        </w:rPr>
        <w:t>Algemeen</w:t>
      </w:r>
      <w:bookmarkEnd w:id="8"/>
    </w:p>
    <w:p w14:paraId="401D5E76" w14:textId="77777777" w:rsidR="00A777AE" w:rsidRDefault="00FD661E" w:rsidP="00852401">
      <w:pPr>
        <w:rPr>
          <w:rFonts w:cs="Arial"/>
          <w:sz w:val="20"/>
          <w:szCs w:val="20"/>
        </w:rPr>
      </w:pPr>
      <w:r w:rsidRPr="000A6B90">
        <w:rPr>
          <w:rFonts w:eastAsia="Arial" w:cs="Arial"/>
          <w:sz w:val="20"/>
          <w:szCs w:val="20"/>
          <w:lang w:eastAsia="en-US"/>
        </w:rPr>
        <w:t>Voor</w:t>
      </w:r>
      <w:r w:rsidRPr="000A6B90">
        <w:rPr>
          <w:rFonts w:eastAsia="Arial" w:cs="Arial"/>
          <w:spacing w:val="-4"/>
          <w:sz w:val="20"/>
          <w:szCs w:val="20"/>
          <w:lang w:eastAsia="en-US"/>
        </w:rPr>
        <w:t xml:space="preserve"> </w:t>
      </w:r>
      <w:r w:rsidRPr="000A6B90">
        <w:rPr>
          <w:rFonts w:eastAsia="Arial" w:cs="Arial"/>
          <w:sz w:val="20"/>
          <w:szCs w:val="20"/>
          <w:lang w:eastAsia="en-US"/>
        </w:rPr>
        <w:t>u</w:t>
      </w:r>
      <w:r w:rsidRPr="000A6B90">
        <w:rPr>
          <w:rFonts w:eastAsia="Arial" w:cs="Arial"/>
          <w:spacing w:val="-4"/>
          <w:sz w:val="20"/>
          <w:szCs w:val="20"/>
          <w:lang w:eastAsia="en-US"/>
        </w:rPr>
        <w:t xml:space="preserve"> </w:t>
      </w:r>
      <w:r w:rsidRPr="000A6B90">
        <w:rPr>
          <w:rFonts w:eastAsia="Arial" w:cs="Arial"/>
          <w:sz w:val="20"/>
          <w:szCs w:val="20"/>
          <w:lang w:eastAsia="en-US"/>
        </w:rPr>
        <w:t>ligt</w:t>
      </w:r>
      <w:r w:rsidRPr="000A6B90">
        <w:rPr>
          <w:rFonts w:eastAsia="Arial" w:cs="Arial"/>
          <w:spacing w:val="-3"/>
          <w:sz w:val="20"/>
          <w:szCs w:val="20"/>
          <w:lang w:eastAsia="en-US"/>
        </w:rPr>
        <w:t xml:space="preserve"> </w:t>
      </w:r>
      <w:r w:rsidRPr="000A6B90">
        <w:rPr>
          <w:rFonts w:eastAsia="Arial" w:cs="Arial"/>
          <w:sz w:val="20"/>
          <w:szCs w:val="20"/>
          <w:lang w:eastAsia="en-US"/>
        </w:rPr>
        <w:t>de</w:t>
      </w:r>
      <w:r w:rsidRPr="000A6B90">
        <w:rPr>
          <w:rFonts w:eastAsia="Arial" w:cs="Arial"/>
          <w:spacing w:val="-3"/>
          <w:sz w:val="20"/>
          <w:szCs w:val="20"/>
          <w:lang w:eastAsia="en-US"/>
        </w:rPr>
        <w:t xml:space="preserve"> </w:t>
      </w:r>
      <w:r w:rsidRPr="000A6B90">
        <w:rPr>
          <w:rFonts w:eastAsia="Arial" w:cs="Arial"/>
          <w:sz w:val="20"/>
          <w:szCs w:val="20"/>
          <w:lang w:eastAsia="en-US"/>
        </w:rPr>
        <w:t>leidraad</w:t>
      </w:r>
      <w:r w:rsidRPr="000A6B90">
        <w:rPr>
          <w:rFonts w:eastAsia="Arial" w:cs="Arial"/>
          <w:spacing w:val="-4"/>
          <w:sz w:val="20"/>
          <w:szCs w:val="20"/>
          <w:lang w:eastAsia="en-US"/>
        </w:rPr>
        <w:t xml:space="preserve"> </w:t>
      </w:r>
      <w:r w:rsidRPr="000A6B90">
        <w:rPr>
          <w:rFonts w:eastAsia="Arial" w:cs="Arial"/>
          <w:sz w:val="20"/>
          <w:szCs w:val="20"/>
          <w:lang w:eastAsia="en-US"/>
        </w:rPr>
        <w:t>voor</w:t>
      </w:r>
      <w:r w:rsidRPr="000A6B90">
        <w:rPr>
          <w:rFonts w:eastAsia="Arial" w:cs="Arial"/>
          <w:spacing w:val="-4"/>
          <w:sz w:val="20"/>
          <w:szCs w:val="20"/>
          <w:lang w:eastAsia="en-US"/>
        </w:rPr>
        <w:t xml:space="preserve"> </w:t>
      </w:r>
      <w:r w:rsidRPr="000A6B90">
        <w:rPr>
          <w:rFonts w:eastAsia="Arial" w:cs="Arial"/>
          <w:sz w:val="20"/>
          <w:szCs w:val="20"/>
          <w:lang w:eastAsia="en-US"/>
        </w:rPr>
        <w:t>het</w:t>
      </w:r>
      <w:r w:rsidRPr="000A6B90">
        <w:rPr>
          <w:rFonts w:eastAsia="Arial" w:cs="Arial"/>
          <w:spacing w:val="-3"/>
          <w:sz w:val="20"/>
          <w:szCs w:val="20"/>
          <w:lang w:eastAsia="en-US"/>
        </w:rPr>
        <w:t xml:space="preserve"> </w:t>
      </w:r>
      <w:r w:rsidRPr="000A6B90">
        <w:rPr>
          <w:rFonts w:eastAsia="Arial" w:cs="Arial"/>
          <w:sz w:val="20"/>
          <w:szCs w:val="20"/>
          <w:lang w:eastAsia="en-US"/>
        </w:rPr>
        <w:t>organiseren</w:t>
      </w:r>
      <w:r w:rsidRPr="000A6B90">
        <w:rPr>
          <w:rFonts w:eastAsia="Arial" w:cs="Arial"/>
          <w:spacing w:val="-3"/>
          <w:sz w:val="20"/>
          <w:szCs w:val="20"/>
          <w:lang w:eastAsia="en-US"/>
        </w:rPr>
        <w:t xml:space="preserve"> </w:t>
      </w:r>
      <w:r w:rsidRPr="000A6B90">
        <w:rPr>
          <w:rFonts w:eastAsia="Arial" w:cs="Arial"/>
          <w:sz w:val="20"/>
          <w:szCs w:val="20"/>
          <w:lang w:eastAsia="en-US"/>
        </w:rPr>
        <w:t>van</w:t>
      </w:r>
      <w:r w:rsidRPr="000A6B90">
        <w:rPr>
          <w:rFonts w:eastAsia="Arial" w:cs="Arial"/>
          <w:spacing w:val="-3"/>
          <w:sz w:val="20"/>
          <w:szCs w:val="20"/>
          <w:lang w:eastAsia="en-US"/>
        </w:rPr>
        <w:t xml:space="preserve"> </w:t>
      </w:r>
      <w:r w:rsidRPr="000A6B90">
        <w:rPr>
          <w:rFonts w:eastAsia="Arial" w:cs="Arial"/>
          <w:sz w:val="20"/>
          <w:szCs w:val="20"/>
          <w:lang w:eastAsia="en-US"/>
        </w:rPr>
        <w:t>een</w:t>
      </w:r>
      <w:r w:rsidRPr="000A6B90">
        <w:rPr>
          <w:rFonts w:eastAsia="Arial" w:cs="Arial"/>
          <w:spacing w:val="-4"/>
          <w:sz w:val="20"/>
          <w:szCs w:val="20"/>
          <w:lang w:eastAsia="en-US"/>
        </w:rPr>
        <w:t xml:space="preserve"> </w:t>
      </w:r>
      <w:r w:rsidRPr="000A6B90">
        <w:rPr>
          <w:rFonts w:eastAsia="Arial" w:cs="Arial"/>
          <w:sz w:val="20"/>
          <w:szCs w:val="20"/>
          <w:lang w:eastAsia="en-US"/>
        </w:rPr>
        <w:t>marktverkenning</w:t>
      </w:r>
      <w:r w:rsidRPr="000A6B90">
        <w:rPr>
          <w:rFonts w:eastAsia="Arial" w:cs="Arial"/>
          <w:spacing w:val="-4"/>
          <w:sz w:val="20"/>
          <w:szCs w:val="20"/>
          <w:lang w:eastAsia="en-US"/>
        </w:rPr>
        <w:t xml:space="preserve"> </w:t>
      </w:r>
      <w:r w:rsidRPr="000A6B90">
        <w:rPr>
          <w:rFonts w:eastAsia="Arial" w:cs="Arial"/>
          <w:sz w:val="20"/>
          <w:szCs w:val="20"/>
          <w:lang w:eastAsia="en-US"/>
        </w:rPr>
        <w:t>voor</w:t>
      </w:r>
      <w:r w:rsidRPr="000A6B90">
        <w:rPr>
          <w:rFonts w:eastAsia="Arial" w:cs="Arial"/>
          <w:spacing w:val="-4"/>
          <w:sz w:val="20"/>
          <w:szCs w:val="20"/>
          <w:lang w:eastAsia="en-US"/>
        </w:rPr>
        <w:t xml:space="preserve"> een taak specifieke applicatie</w:t>
      </w:r>
      <w:r w:rsidR="00832463" w:rsidRPr="000A6B90">
        <w:rPr>
          <w:rFonts w:cs="Arial"/>
          <w:sz w:val="20"/>
          <w:szCs w:val="20"/>
        </w:rPr>
        <w:t xml:space="preserve"> </w:t>
      </w:r>
      <w:r w:rsidR="00F525FF" w:rsidRPr="000A6B90">
        <w:rPr>
          <w:rFonts w:eastAsia="Arial" w:cs="Arial"/>
          <w:spacing w:val="-4"/>
          <w:sz w:val="20"/>
          <w:szCs w:val="20"/>
          <w:lang w:eastAsia="en-US"/>
        </w:rPr>
        <w:t>CRM</w:t>
      </w:r>
      <w:r w:rsidR="00832463" w:rsidRPr="000A6B90">
        <w:rPr>
          <w:rFonts w:eastAsia="Arial" w:cs="Arial"/>
          <w:spacing w:val="-4"/>
          <w:sz w:val="20"/>
          <w:szCs w:val="20"/>
          <w:lang w:eastAsia="en-US"/>
        </w:rPr>
        <w:t xml:space="preserve"> </w:t>
      </w:r>
      <w:r w:rsidRPr="000A6B90">
        <w:rPr>
          <w:rFonts w:eastAsia="Arial" w:cs="Arial"/>
          <w:spacing w:val="-4"/>
          <w:sz w:val="20"/>
          <w:szCs w:val="20"/>
          <w:lang w:eastAsia="en-US"/>
        </w:rPr>
        <w:t xml:space="preserve">Gemeente ‘s-Hertogenbosch. </w:t>
      </w:r>
      <w:r w:rsidR="00852401" w:rsidRPr="000A6B90">
        <w:rPr>
          <w:rFonts w:cs="Arial"/>
          <w:sz w:val="20"/>
          <w:szCs w:val="20"/>
        </w:rPr>
        <w:t>De gemeente</w:t>
      </w:r>
      <w:r w:rsidR="00C430D7" w:rsidRPr="000A6B90">
        <w:rPr>
          <w:rFonts w:cs="Arial"/>
          <w:sz w:val="20"/>
          <w:szCs w:val="20"/>
        </w:rPr>
        <w:t xml:space="preserve"> ‘s-Hertogenbosch</w:t>
      </w:r>
      <w:r w:rsidR="00852401" w:rsidRPr="000A6B90">
        <w:rPr>
          <w:rFonts w:cs="Arial"/>
          <w:sz w:val="20"/>
          <w:szCs w:val="20"/>
        </w:rPr>
        <w:t xml:space="preserve"> wil voorafgaand aan een eventueel formeel aanbestedingsproces, wederzijds vrijblijvend en openbaar informatie verkrijgen vanuit de markt. </w:t>
      </w:r>
    </w:p>
    <w:p w14:paraId="22380635" w14:textId="77777777" w:rsidR="00A777AE" w:rsidRDefault="00A777AE" w:rsidP="00852401">
      <w:pPr>
        <w:rPr>
          <w:rFonts w:cs="Arial"/>
          <w:sz w:val="20"/>
          <w:szCs w:val="20"/>
        </w:rPr>
      </w:pPr>
    </w:p>
    <w:p w14:paraId="1EAD8BC4" w14:textId="41BD9CE0" w:rsidR="00852401" w:rsidRPr="000A6B90" w:rsidRDefault="00852401" w:rsidP="00852401">
      <w:pPr>
        <w:rPr>
          <w:rFonts w:cs="Arial"/>
          <w:sz w:val="20"/>
          <w:szCs w:val="20"/>
        </w:rPr>
      </w:pPr>
      <w:r w:rsidRPr="000A6B90">
        <w:rPr>
          <w:rFonts w:cs="Arial"/>
          <w:sz w:val="20"/>
          <w:szCs w:val="20"/>
        </w:rPr>
        <w:t>De verkregen informatie zal gebruikt worden bij het verder specificeren van de mogelijke opdracht(en) en bij de keuze(s) van de aanbestedingsvorm(en) c.q. contractvormen. Op deze wijze kan/kunnen de aan te besteden opdracht(en) afgestemd worden op de mogelijkheden die er zijn in de huidige markt.</w:t>
      </w:r>
    </w:p>
    <w:p w14:paraId="575D86E8" w14:textId="77777777" w:rsidR="00C430D7" w:rsidRPr="000A6B90" w:rsidRDefault="00C430D7" w:rsidP="00852401">
      <w:pPr>
        <w:rPr>
          <w:rFonts w:cs="Arial"/>
          <w:sz w:val="20"/>
          <w:szCs w:val="20"/>
        </w:rPr>
      </w:pPr>
    </w:p>
    <w:p w14:paraId="5A67D44E" w14:textId="77777777" w:rsidR="004823B6" w:rsidRPr="000A6B90" w:rsidRDefault="004823B6" w:rsidP="004823B6">
      <w:pPr>
        <w:rPr>
          <w:rFonts w:cs="Arial"/>
          <w:sz w:val="20"/>
          <w:szCs w:val="20"/>
        </w:rPr>
      </w:pPr>
      <w:r w:rsidRPr="000A6B90">
        <w:rPr>
          <w:rFonts w:cs="Arial"/>
          <w:sz w:val="20"/>
          <w:szCs w:val="20"/>
        </w:rPr>
        <w:t>In dit document staat, naast de omschrijving van de opdracht, de procedure beschreven aan de hand waarvan de marktconsultatie wordt uitgevoerd.</w:t>
      </w:r>
    </w:p>
    <w:p w14:paraId="5C489EF5" w14:textId="77777777" w:rsidR="004823B6" w:rsidRPr="000A6B90" w:rsidRDefault="004823B6" w:rsidP="004823B6">
      <w:pPr>
        <w:rPr>
          <w:rFonts w:cs="Arial"/>
          <w:sz w:val="20"/>
          <w:szCs w:val="20"/>
        </w:rPr>
      </w:pPr>
    </w:p>
    <w:p w14:paraId="5852709A" w14:textId="6BDDF31C" w:rsidR="00E610B7" w:rsidRPr="000A6B90" w:rsidRDefault="00AB557E" w:rsidP="00E610B7">
      <w:pPr>
        <w:pStyle w:val="Kop1"/>
        <w:rPr>
          <w:sz w:val="20"/>
          <w:szCs w:val="20"/>
        </w:rPr>
      </w:pPr>
      <w:bookmarkStart w:id="9" w:name="_Toc200442928"/>
      <w:bookmarkStart w:id="10" w:name="_Toc256000002"/>
      <w:r w:rsidRPr="000A6B90">
        <w:rPr>
          <w:sz w:val="20"/>
          <w:szCs w:val="20"/>
        </w:rPr>
        <w:t>Administratieve voorwaarden</w:t>
      </w:r>
      <w:bookmarkEnd w:id="9"/>
    </w:p>
    <w:p w14:paraId="6907090C" w14:textId="207F8D0A" w:rsidR="004823B6" w:rsidRPr="000A6B90" w:rsidRDefault="004823B6" w:rsidP="000A46B6">
      <w:pPr>
        <w:pStyle w:val="Kop2"/>
        <w:rPr>
          <w:rFonts w:cs="Arial"/>
          <w:sz w:val="20"/>
          <w:szCs w:val="20"/>
        </w:rPr>
      </w:pPr>
      <w:bookmarkStart w:id="11" w:name="_Toc200442929"/>
      <w:r w:rsidRPr="000A6B90">
        <w:rPr>
          <w:rFonts w:cs="Arial"/>
          <w:sz w:val="20"/>
          <w:szCs w:val="20"/>
        </w:rPr>
        <w:t>Voorwaarden, uitgangspunten en verplichtingen</w:t>
      </w:r>
      <w:bookmarkEnd w:id="10"/>
      <w:bookmarkEnd w:id="11"/>
    </w:p>
    <w:p w14:paraId="4DF30EB7" w14:textId="77777777" w:rsidR="004823B6" w:rsidRPr="000A6B90" w:rsidRDefault="004823B6" w:rsidP="004823B6">
      <w:pPr>
        <w:rPr>
          <w:rFonts w:cs="Arial"/>
          <w:sz w:val="20"/>
          <w:szCs w:val="20"/>
        </w:rPr>
      </w:pPr>
      <w:r w:rsidRPr="000A6B90">
        <w:rPr>
          <w:rFonts w:cs="Arial"/>
          <w:sz w:val="20"/>
          <w:szCs w:val="20"/>
        </w:rPr>
        <w:t>Deelname aan de marktconsultatie is niet verplicht en schept ook geen verplichtingen voor de leveranciers jegens de aanbestedende dienst. Anderzijds is de aanbestedende dienst niet verplicht om de verkregen informatie toe te passen. Partijen kunnen geen rechten ontlenen aan de informatie die tijdens de marktconsultatie beschikbaar gesteld wordt. Mochten uw antwoorden op de vragen vertrouwelijke informatie bevatten dan graag aangeven bij de beantwoording.</w:t>
      </w:r>
    </w:p>
    <w:p w14:paraId="008857E7" w14:textId="77777777" w:rsidR="004823B6" w:rsidRPr="000A6B90" w:rsidRDefault="004823B6" w:rsidP="004823B6">
      <w:pPr>
        <w:rPr>
          <w:rFonts w:cs="Arial"/>
          <w:sz w:val="20"/>
          <w:szCs w:val="20"/>
        </w:rPr>
      </w:pPr>
    </w:p>
    <w:p w14:paraId="54A4191A" w14:textId="77777777" w:rsidR="004823B6" w:rsidRPr="000A6B90" w:rsidRDefault="004823B6" w:rsidP="000A46B6">
      <w:pPr>
        <w:pStyle w:val="Kop2"/>
        <w:rPr>
          <w:rFonts w:cs="Arial"/>
          <w:sz w:val="20"/>
          <w:szCs w:val="20"/>
        </w:rPr>
      </w:pPr>
      <w:bookmarkStart w:id="12" w:name="_Toc256000003"/>
      <w:bookmarkStart w:id="13" w:name="_Toc200442930"/>
      <w:r w:rsidRPr="000A6B90">
        <w:rPr>
          <w:rFonts w:cs="Arial"/>
          <w:sz w:val="20"/>
          <w:szCs w:val="20"/>
        </w:rPr>
        <w:t>Aandachtspunten</w:t>
      </w:r>
      <w:bookmarkEnd w:id="12"/>
      <w:bookmarkEnd w:id="13"/>
    </w:p>
    <w:p w14:paraId="3663CF1E" w14:textId="2259D8AC" w:rsidR="004823B6" w:rsidRPr="000A6B90" w:rsidRDefault="004823B6" w:rsidP="004823B6">
      <w:pPr>
        <w:rPr>
          <w:rFonts w:cs="Arial"/>
          <w:sz w:val="20"/>
          <w:szCs w:val="20"/>
        </w:rPr>
      </w:pPr>
      <w:r w:rsidRPr="000A6B90">
        <w:rPr>
          <w:rFonts w:cs="Arial"/>
          <w:sz w:val="20"/>
          <w:szCs w:val="20"/>
        </w:rPr>
        <w:t>De gemeente ‘s</w:t>
      </w:r>
      <w:r w:rsidR="4F12DC6E" w:rsidRPr="000A6B90">
        <w:rPr>
          <w:rFonts w:cs="Arial"/>
          <w:sz w:val="20"/>
          <w:szCs w:val="20"/>
        </w:rPr>
        <w:t>-</w:t>
      </w:r>
      <w:r w:rsidRPr="000A6B90">
        <w:rPr>
          <w:rFonts w:cs="Arial"/>
          <w:sz w:val="20"/>
          <w:szCs w:val="20"/>
        </w:rPr>
        <w:t>Hertogenbosch streeft er naar dat bij de aanbesteding van de opdracht(en) alle potentiële inschrijvers gelijk geïnformeerd worden en zal een geanonimiseerd resumé van de resultaten van de marktconsultatie beschikbaar stellen aan de deelnemers. Bij mogelijke aanbestedingen die voortkomen uit deze marktconsultatie zullen de uitkomsten (geanonimiseerd) ook worden bijgevoegd bij de desbetreffende aanbestedingsdocumenten.</w:t>
      </w:r>
    </w:p>
    <w:p w14:paraId="2E670DD2" w14:textId="77777777" w:rsidR="00C430D7" w:rsidRPr="000A6B90" w:rsidRDefault="00C430D7" w:rsidP="00852401">
      <w:pPr>
        <w:rPr>
          <w:rFonts w:cs="Arial"/>
          <w:sz w:val="20"/>
          <w:szCs w:val="20"/>
        </w:rPr>
      </w:pPr>
    </w:p>
    <w:p w14:paraId="62020C83" w14:textId="77777777" w:rsidR="000A46B6" w:rsidRPr="000A6B90" w:rsidRDefault="000A46B6" w:rsidP="000A46B6">
      <w:pPr>
        <w:pStyle w:val="Kop2"/>
        <w:rPr>
          <w:rFonts w:eastAsia="Arial" w:cs="Arial"/>
          <w:sz w:val="20"/>
          <w:szCs w:val="20"/>
          <w:lang w:eastAsia="en-US"/>
        </w:rPr>
      </w:pPr>
      <w:bookmarkStart w:id="14" w:name="3.1_Informatie-uitwisseling"/>
      <w:bookmarkStart w:id="15" w:name="_Toc200442931"/>
      <w:bookmarkEnd w:id="14"/>
      <w:r w:rsidRPr="000A6B90">
        <w:rPr>
          <w:rFonts w:eastAsia="Arial" w:cs="Arial"/>
          <w:sz w:val="20"/>
          <w:szCs w:val="20"/>
        </w:rPr>
        <w:t>Informatie-uitwisseling</w:t>
      </w:r>
      <w:bookmarkEnd w:id="15"/>
    </w:p>
    <w:p w14:paraId="3249D3B5" w14:textId="07BC9990" w:rsidR="000A46B6" w:rsidRPr="000A6B90" w:rsidRDefault="000A46B6" w:rsidP="000B32C6">
      <w:pPr>
        <w:widowControl w:val="0"/>
        <w:autoSpaceDE w:val="0"/>
        <w:autoSpaceDN w:val="0"/>
        <w:spacing w:before="119" w:line="240" w:lineRule="auto"/>
        <w:ind w:left="120" w:right="244"/>
        <w:rPr>
          <w:rFonts w:eastAsia="Arial" w:cs="Arial"/>
          <w:spacing w:val="-2"/>
          <w:sz w:val="20"/>
          <w:szCs w:val="20"/>
          <w:lang w:eastAsia="en-US"/>
        </w:rPr>
      </w:pPr>
      <w:r w:rsidRPr="000A6B90">
        <w:rPr>
          <w:rFonts w:eastAsia="Arial" w:cs="Arial"/>
          <w:sz w:val="20"/>
          <w:szCs w:val="20"/>
          <w:lang w:eastAsia="en-US"/>
        </w:rPr>
        <w:t>Alle contacten met de gemeente</w:t>
      </w:r>
      <w:r w:rsidRPr="000A6B90">
        <w:rPr>
          <w:rFonts w:eastAsia="Arial" w:cs="Arial"/>
          <w:spacing w:val="-4"/>
          <w:sz w:val="20"/>
          <w:szCs w:val="20"/>
          <w:lang w:eastAsia="en-US"/>
        </w:rPr>
        <w:t xml:space="preserve"> </w:t>
      </w:r>
      <w:r w:rsidRPr="000A6B90">
        <w:rPr>
          <w:rFonts w:eastAsia="Arial" w:cs="Arial"/>
          <w:sz w:val="20"/>
          <w:szCs w:val="20"/>
          <w:lang w:eastAsia="en-US"/>
        </w:rPr>
        <w:t>‘s-Hertogenbosch</w:t>
      </w:r>
      <w:r w:rsidRPr="000A6B90">
        <w:rPr>
          <w:rFonts w:eastAsia="Arial" w:cs="Arial"/>
          <w:spacing w:val="-5"/>
          <w:sz w:val="20"/>
          <w:szCs w:val="20"/>
          <w:lang w:eastAsia="en-US"/>
        </w:rPr>
        <w:t xml:space="preserve"> lopen voor </w:t>
      </w:r>
      <w:r w:rsidRPr="000A6B90">
        <w:rPr>
          <w:rFonts w:eastAsia="Arial" w:cs="Arial"/>
          <w:sz w:val="20"/>
          <w:szCs w:val="20"/>
          <w:lang w:eastAsia="en-US"/>
        </w:rPr>
        <w:t xml:space="preserve">deze marktverkenning uitsluitend via Tenderned, tenzij dit door de gemeente anders wordt geïnitieerd. </w:t>
      </w:r>
      <w:bookmarkStart w:id="16" w:name="3.2_Notulen"/>
      <w:bookmarkEnd w:id="16"/>
    </w:p>
    <w:p w14:paraId="0DD24A03" w14:textId="77777777" w:rsidR="008F0D7A" w:rsidRPr="000A6B90" w:rsidRDefault="008F0D7A" w:rsidP="008F0D7A">
      <w:pPr>
        <w:widowControl w:val="0"/>
        <w:autoSpaceDE w:val="0"/>
        <w:autoSpaceDN w:val="0"/>
        <w:spacing w:before="2" w:line="240" w:lineRule="auto"/>
        <w:rPr>
          <w:rFonts w:eastAsia="Arial" w:cs="Arial"/>
          <w:sz w:val="20"/>
          <w:szCs w:val="20"/>
          <w:lang w:eastAsia="en-US"/>
        </w:rPr>
      </w:pPr>
    </w:p>
    <w:p w14:paraId="554BA78F" w14:textId="77777777" w:rsidR="000A46B6" w:rsidRPr="000A6B90" w:rsidRDefault="000A46B6" w:rsidP="000A46B6">
      <w:pPr>
        <w:pStyle w:val="Kop2"/>
        <w:rPr>
          <w:rFonts w:eastAsia="Arial" w:cs="Arial"/>
          <w:sz w:val="20"/>
          <w:szCs w:val="20"/>
          <w:lang w:eastAsia="en-US"/>
        </w:rPr>
      </w:pPr>
      <w:bookmarkStart w:id="17" w:name="3.3_Kostenvergoeding"/>
      <w:bookmarkStart w:id="18" w:name="_Toc200442932"/>
      <w:bookmarkEnd w:id="17"/>
      <w:r w:rsidRPr="000A6B90">
        <w:rPr>
          <w:rFonts w:eastAsia="Arial" w:cs="Arial"/>
          <w:sz w:val="20"/>
          <w:szCs w:val="20"/>
        </w:rPr>
        <w:t>Kostenvergoeding</w:t>
      </w:r>
      <w:bookmarkEnd w:id="18"/>
    </w:p>
    <w:p w14:paraId="52680CDD" w14:textId="77777777" w:rsidR="000A46B6" w:rsidRPr="000A6B90" w:rsidRDefault="000A46B6" w:rsidP="000A46B6">
      <w:pPr>
        <w:rPr>
          <w:rFonts w:cs="Arial"/>
          <w:sz w:val="20"/>
          <w:szCs w:val="20"/>
        </w:rPr>
      </w:pPr>
      <w:r w:rsidRPr="000A6B90">
        <w:rPr>
          <w:rFonts w:cs="Arial"/>
          <w:sz w:val="20"/>
          <w:szCs w:val="20"/>
        </w:rPr>
        <w:t>Er kan geen aanspraak worden gemaakt op vergoeding van kosten die gemaakt zijn voor deelname aan de marktconsultatie. De aanbestedende dienst behoudt zich het recht voor om:</w:t>
      </w:r>
    </w:p>
    <w:p w14:paraId="7CC2540C" w14:textId="77777777" w:rsidR="000A46B6" w:rsidRPr="000A6B90" w:rsidRDefault="000A46B6" w:rsidP="4E89ABE9">
      <w:pPr>
        <w:pStyle w:val="Lijstalinea"/>
        <w:numPr>
          <w:ilvl w:val="0"/>
          <w:numId w:val="35"/>
        </w:numPr>
        <w:spacing w:line="240" w:lineRule="auto"/>
        <w:rPr>
          <w:rFonts w:ascii="Arial" w:hAnsi="Arial" w:cs="Arial"/>
        </w:rPr>
      </w:pPr>
      <w:r w:rsidRPr="000A6B90">
        <w:rPr>
          <w:rFonts w:ascii="Arial" w:hAnsi="Arial" w:cs="Arial"/>
        </w:rPr>
        <w:t>de planning zoals is opgenomen op TenderNed te wijzigen;</w:t>
      </w:r>
    </w:p>
    <w:p w14:paraId="461F416D" w14:textId="77777777" w:rsidR="000A46B6" w:rsidRPr="000A6B90" w:rsidRDefault="000A46B6" w:rsidP="4E89ABE9">
      <w:pPr>
        <w:pStyle w:val="Lijstalinea"/>
        <w:numPr>
          <w:ilvl w:val="0"/>
          <w:numId w:val="35"/>
        </w:numPr>
        <w:spacing w:line="240" w:lineRule="auto"/>
        <w:rPr>
          <w:rFonts w:ascii="Arial" w:hAnsi="Arial" w:cs="Arial"/>
        </w:rPr>
      </w:pPr>
      <w:r w:rsidRPr="000A6B90">
        <w:rPr>
          <w:rFonts w:ascii="Arial" w:hAnsi="Arial" w:cs="Arial"/>
        </w:rPr>
        <w:t>de marktconsultatie tijdelijk of definitief te staken;</w:t>
      </w:r>
    </w:p>
    <w:p w14:paraId="381DD02F" w14:textId="77777777" w:rsidR="000A46B6" w:rsidRPr="000A6B90" w:rsidRDefault="000A46B6" w:rsidP="4E89ABE9">
      <w:pPr>
        <w:pStyle w:val="Lijstalinea"/>
        <w:numPr>
          <w:ilvl w:val="0"/>
          <w:numId w:val="35"/>
        </w:numPr>
        <w:spacing w:line="240" w:lineRule="auto"/>
        <w:rPr>
          <w:rFonts w:ascii="Arial" w:hAnsi="Arial" w:cs="Arial"/>
        </w:rPr>
      </w:pPr>
      <w:r w:rsidRPr="000A6B90">
        <w:rPr>
          <w:rFonts w:ascii="Arial" w:hAnsi="Arial" w:cs="Arial"/>
        </w:rPr>
        <w:t>naar aanleiding van deze marktconsultatie te besluiten (voorlopig) geen aanbesteding te houden of de aanbesteding qua inhoud anders in te richten.</w:t>
      </w:r>
    </w:p>
    <w:p w14:paraId="7F563674" w14:textId="77777777" w:rsidR="000A46B6" w:rsidRPr="000A6B90" w:rsidRDefault="000A46B6" w:rsidP="000A46B6">
      <w:pPr>
        <w:widowControl w:val="0"/>
        <w:autoSpaceDE w:val="0"/>
        <w:autoSpaceDN w:val="0"/>
        <w:spacing w:line="240" w:lineRule="auto"/>
        <w:rPr>
          <w:rFonts w:eastAsia="Arial" w:cs="Arial"/>
          <w:sz w:val="20"/>
          <w:szCs w:val="20"/>
          <w:lang w:eastAsia="en-US"/>
        </w:rPr>
      </w:pPr>
      <w:bookmarkStart w:id="19" w:name="3.4_Voorbehouden"/>
      <w:bookmarkEnd w:id="19"/>
    </w:p>
    <w:p w14:paraId="57034B32" w14:textId="77777777" w:rsidR="00092DF9" w:rsidRPr="000A6B90" w:rsidRDefault="00092DF9" w:rsidP="00507863">
      <w:pPr>
        <w:pStyle w:val="Kop2"/>
        <w:rPr>
          <w:rFonts w:eastAsia="Arial"/>
          <w:sz w:val="20"/>
          <w:szCs w:val="20"/>
          <w:lang w:eastAsia="en-US"/>
        </w:rPr>
      </w:pPr>
      <w:bookmarkStart w:id="20" w:name="3.5_Intellectueel_eigendom"/>
      <w:bookmarkStart w:id="21" w:name="_Toc200442933"/>
      <w:bookmarkEnd w:id="20"/>
      <w:r w:rsidRPr="000A6B90">
        <w:rPr>
          <w:rFonts w:eastAsia="Arial"/>
          <w:sz w:val="20"/>
          <w:szCs w:val="20"/>
        </w:rPr>
        <w:t>Rechten</w:t>
      </w:r>
      <w:bookmarkEnd w:id="21"/>
    </w:p>
    <w:p w14:paraId="34689308" w14:textId="3F0B361D" w:rsidR="00092DF9" w:rsidRPr="000A6B90" w:rsidRDefault="00092DF9" w:rsidP="00092DF9">
      <w:pPr>
        <w:widowControl w:val="0"/>
        <w:autoSpaceDE w:val="0"/>
        <w:autoSpaceDN w:val="0"/>
        <w:spacing w:line="240" w:lineRule="auto"/>
        <w:ind w:left="120"/>
        <w:rPr>
          <w:rFonts w:eastAsia="Arial" w:cs="Arial"/>
          <w:sz w:val="20"/>
          <w:szCs w:val="20"/>
          <w:lang w:eastAsia="en-US"/>
        </w:rPr>
      </w:pPr>
      <w:r w:rsidRPr="000A6B90">
        <w:rPr>
          <w:rFonts w:eastAsia="Arial" w:cs="Arial"/>
          <w:sz w:val="20"/>
          <w:szCs w:val="20"/>
          <w:lang w:eastAsia="en-US"/>
        </w:rPr>
        <w:t>Deze</w:t>
      </w:r>
      <w:r w:rsidRPr="000A6B90">
        <w:rPr>
          <w:rFonts w:eastAsia="Arial" w:cs="Arial"/>
          <w:spacing w:val="-4"/>
          <w:sz w:val="20"/>
          <w:szCs w:val="20"/>
          <w:lang w:eastAsia="en-US"/>
        </w:rPr>
        <w:t xml:space="preserve"> </w:t>
      </w:r>
      <w:r w:rsidRPr="000A6B90">
        <w:rPr>
          <w:rFonts w:eastAsia="Arial" w:cs="Arial"/>
          <w:sz w:val="20"/>
          <w:szCs w:val="20"/>
          <w:lang w:eastAsia="en-US"/>
        </w:rPr>
        <w:t>leidraad</w:t>
      </w:r>
      <w:r w:rsidRPr="000A6B90">
        <w:rPr>
          <w:rFonts w:eastAsia="Arial" w:cs="Arial"/>
          <w:spacing w:val="-4"/>
          <w:sz w:val="20"/>
          <w:szCs w:val="20"/>
          <w:lang w:eastAsia="en-US"/>
        </w:rPr>
        <w:t xml:space="preserve"> </w:t>
      </w:r>
      <w:r w:rsidRPr="000A6B90">
        <w:rPr>
          <w:rFonts w:eastAsia="Arial" w:cs="Arial"/>
          <w:sz w:val="20"/>
          <w:szCs w:val="20"/>
          <w:lang w:eastAsia="en-US"/>
        </w:rPr>
        <w:t>is</w:t>
      </w:r>
      <w:r w:rsidRPr="000A6B90">
        <w:rPr>
          <w:rFonts w:eastAsia="Arial" w:cs="Arial"/>
          <w:spacing w:val="-5"/>
          <w:sz w:val="20"/>
          <w:szCs w:val="20"/>
          <w:lang w:eastAsia="en-US"/>
        </w:rPr>
        <w:t xml:space="preserve"> </w:t>
      </w:r>
      <w:r w:rsidRPr="000A6B90">
        <w:rPr>
          <w:rFonts w:eastAsia="Arial" w:cs="Arial"/>
          <w:sz w:val="20"/>
          <w:szCs w:val="20"/>
          <w:lang w:eastAsia="en-US"/>
        </w:rPr>
        <w:t>samengesteld</w:t>
      </w:r>
      <w:r w:rsidRPr="000A6B90">
        <w:rPr>
          <w:rFonts w:eastAsia="Arial" w:cs="Arial"/>
          <w:spacing w:val="-3"/>
          <w:sz w:val="20"/>
          <w:szCs w:val="20"/>
          <w:lang w:eastAsia="en-US"/>
        </w:rPr>
        <w:t xml:space="preserve"> </w:t>
      </w:r>
      <w:r w:rsidRPr="000A6B90">
        <w:rPr>
          <w:rFonts w:eastAsia="Arial" w:cs="Arial"/>
          <w:sz w:val="20"/>
          <w:szCs w:val="20"/>
          <w:lang w:eastAsia="en-US"/>
        </w:rPr>
        <w:t>in</w:t>
      </w:r>
      <w:r w:rsidRPr="000A6B90">
        <w:rPr>
          <w:rFonts w:eastAsia="Arial" w:cs="Arial"/>
          <w:spacing w:val="-4"/>
          <w:sz w:val="20"/>
          <w:szCs w:val="20"/>
          <w:lang w:eastAsia="en-US"/>
        </w:rPr>
        <w:t xml:space="preserve"> </w:t>
      </w:r>
      <w:r w:rsidRPr="000A6B90">
        <w:rPr>
          <w:rFonts w:eastAsia="Arial" w:cs="Arial"/>
          <w:sz w:val="20"/>
          <w:szCs w:val="20"/>
          <w:lang w:eastAsia="en-US"/>
        </w:rPr>
        <w:t>het</w:t>
      </w:r>
      <w:r w:rsidRPr="000A6B90">
        <w:rPr>
          <w:rFonts w:eastAsia="Arial" w:cs="Arial"/>
          <w:spacing w:val="-3"/>
          <w:sz w:val="20"/>
          <w:szCs w:val="20"/>
          <w:lang w:eastAsia="en-US"/>
        </w:rPr>
        <w:t xml:space="preserve"> </w:t>
      </w:r>
      <w:r w:rsidRPr="000A6B90">
        <w:rPr>
          <w:rFonts w:eastAsia="Arial" w:cs="Arial"/>
          <w:sz w:val="20"/>
          <w:szCs w:val="20"/>
          <w:lang w:eastAsia="en-US"/>
        </w:rPr>
        <w:t>kader</w:t>
      </w:r>
      <w:r w:rsidRPr="000A6B90">
        <w:rPr>
          <w:rFonts w:eastAsia="Arial" w:cs="Arial"/>
          <w:spacing w:val="-4"/>
          <w:sz w:val="20"/>
          <w:szCs w:val="20"/>
          <w:lang w:eastAsia="en-US"/>
        </w:rPr>
        <w:t xml:space="preserve"> </w:t>
      </w:r>
      <w:r w:rsidRPr="000A6B90">
        <w:rPr>
          <w:rFonts w:eastAsia="Arial" w:cs="Arial"/>
          <w:sz w:val="20"/>
          <w:szCs w:val="20"/>
          <w:lang w:eastAsia="en-US"/>
        </w:rPr>
        <w:t>van</w:t>
      </w:r>
      <w:r w:rsidRPr="000A6B90">
        <w:rPr>
          <w:rFonts w:eastAsia="Arial" w:cs="Arial"/>
          <w:spacing w:val="-3"/>
          <w:sz w:val="20"/>
          <w:szCs w:val="20"/>
          <w:lang w:eastAsia="en-US"/>
        </w:rPr>
        <w:t xml:space="preserve"> </w:t>
      </w:r>
      <w:r w:rsidRPr="000A6B90">
        <w:rPr>
          <w:rFonts w:eastAsia="Arial" w:cs="Arial"/>
          <w:sz w:val="20"/>
          <w:szCs w:val="20"/>
          <w:lang w:eastAsia="en-US"/>
        </w:rPr>
        <w:t>de</w:t>
      </w:r>
      <w:r w:rsidRPr="000A6B90">
        <w:rPr>
          <w:rFonts w:eastAsia="Arial" w:cs="Arial"/>
          <w:spacing w:val="-3"/>
          <w:sz w:val="20"/>
          <w:szCs w:val="20"/>
          <w:lang w:eastAsia="en-US"/>
        </w:rPr>
        <w:t xml:space="preserve"> </w:t>
      </w:r>
      <w:r w:rsidRPr="000A6B90">
        <w:rPr>
          <w:rFonts w:eastAsia="Arial" w:cs="Arial"/>
          <w:sz w:val="20"/>
          <w:szCs w:val="20"/>
          <w:lang w:eastAsia="en-US"/>
        </w:rPr>
        <w:t xml:space="preserve">marktverkenning. </w:t>
      </w:r>
      <w:r w:rsidRPr="000A6B90">
        <w:rPr>
          <w:rFonts w:eastAsia="Arial" w:cs="Arial"/>
          <w:spacing w:val="-4"/>
          <w:sz w:val="20"/>
          <w:szCs w:val="20"/>
          <w:lang w:eastAsia="en-US"/>
        </w:rPr>
        <w:t xml:space="preserve"> </w:t>
      </w:r>
      <w:r w:rsidRPr="000A6B90">
        <w:rPr>
          <w:rFonts w:eastAsia="Arial" w:cs="Arial"/>
          <w:sz w:val="20"/>
          <w:szCs w:val="20"/>
          <w:lang w:eastAsia="en-US"/>
        </w:rPr>
        <w:t>Er</w:t>
      </w:r>
      <w:r w:rsidRPr="000A6B90">
        <w:rPr>
          <w:rFonts w:eastAsia="Arial" w:cs="Arial"/>
          <w:spacing w:val="-2"/>
          <w:sz w:val="20"/>
          <w:szCs w:val="20"/>
          <w:lang w:eastAsia="en-US"/>
        </w:rPr>
        <w:t xml:space="preserve"> </w:t>
      </w:r>
      <w:r w:rsidRPr="000A6B90">
        <w:rPr>
          <w:rFonts w:eastAsia="Arial" w:cs="Arial"/>
          <w:sz w:val="20"/>
          <w:szCs w:val="20"/>
          <w:lang w:eastAsia="en-US"/>
        </w:rPr>
        <w:t>kan</w:t>
      </w:r>
      <w:r w:rsidRPr="000A6B90">
        <w:rPr>
          <w:rFonts w:eastAsia="Arial" w:cs="Arial"/>
          <w:spacing w:val="-4"/>
          <w:sz w:val="20"/>
          <w:szCs w:val="20"/>
          <w:lang w:eastAsia="en-US"/>
        </w:rPr>
        <w:t xml:space="preserve"> </w:t>
      </w:r>
      <w:r w:rsidRPr="000A6B90">
        <w:rPr>
          <w:rFonts w:eastAsia="Arial" w:cs="Arial"/>
          <w:sz w:val="20"/>
          <w:szCs w:val="20"/>
          <w:lang w:eastAsia="en-US"/>
        </w:rPr>
        <w:t>geen</w:t>
      </w:r>
      <w:r w:rsidRPr="000A6B90">
        <w:rPr>
          <w:rFonts w:eastAsia="Arial" w:cs="Arial"/>
          <w:spacing w:val="-3"/>
          <w:sz w:val="20"/>
          <w:szCs w:val="20"/>
          <w:lang w:eastAsia="en-US"/>
        </w:rPr>
        <w:t xml:space="preserve"> </w:t>
      </w:r>
      <w:r w:rsidRPr="000A6B90">
        <w:rPr>
          <w:rFonts w:eastAsia="Arial" w:cs="Arial"/>
          <w:sz w:val="20"/>
          <w:szCs w:val="20"/>
          <w:lang w:eastAsia="en-US"/>
        </w:rPr>
        <w:t>enkel</w:t>
      </w:r>
      <w:r w:rsidRPr="000A6B90">
        <w:rPr>
          <w:rFonts w:eastAsia="Arial" w:cs="Arial"/>
          <w:spacing w:val="-4"/>
          <w:sz w:val="20"/>
          <w:szCs w:val="20"/>
          <w:lang w:eastAsia="en-US"/>
        </w:rPr>
        <w:t xml:space="preserve"> </w:t>
      </w:r>
      <w:r w:rsidRPr="000A6B90">
        <w:rPr>
          <w:rFonts w:eastAsia="Arial" w:cs="Arial"/>
          <w:sz w:val="20"/>
          <w:szCs w:val="20"/>
          <w:lang w:eastAsia="en-US"/>
        </w:rPr>
        <w:t>recht</w:t>
      </w:r>
      <w:r w:rsidRPr="000A6B90">
        <w:rPr>
          <w:rFonts w:eastAsia="Arial" w:cs="Arial"/>
          <w:spacing w:val="-5"/>
          <w:sz w:val="20"/>
          <w:szCs w:val="20"/>
          <w:lang w:eastAsia="en-US"/>
        </w:rPr>
        <w:t xml:space="preserve"> </w:t>
      </w:r>
      <w:r w:rsidRPr="000A6B90">
        <w:rPr>
          <w:rFonts w:eastAsia="Arial" w:cs="Arial"/>
          <w:sz w:val="20"/>
          <w:szCs w:val="20"/>
          <w:lang w:eastAsia="en-US"/>
        </w:rPr>
        <w:t>worden</w:t>
      </w:r>
      <w:r w:rsidRPr="000A6B90">
        <w:rPr>
          <w:rFonts w:eastAsia="Arial" w:cs="Arial"/>
          <w:spacing w:val="-4"/>
          <w:sz w:val="20"/>
          <w:szCs w:val="20"/>
          <w:lang w:eastAsia="en-US"/>
        </w:rPr>
        <w:t xml:space="preserve"> </w:t>
      </w:r>
      <w:r w:rsidRPr="000A6B90">
        <w:rPr>
          <w:rFonts w:eastAsia="Arial" w:cs="Arial"/>
          <w:sz w:val="20"/>
          <w:szCs w:val="20"/>
          <w:lang w:eastAsia="en-US"/>
        </w:rPr>
        <w:t>ontleend</w:t>
      </w:r>
      <w:r w:rsidRPr="000A6B90">
        <w:rPr>
          <w:rFonts w:eastAsia="Arial" w:cs="Arial"/>
          <w:spacing w:val="-4"/>
          <w:sz w:val="20"/>
          <w:szCs w:val="20"/>
          <w:lang w:eastAsia="en-US"/>
        </w:rPr>
        <w:t xml:space="preserve"> </w:t>
      </w:r>
      <w:r w:rsidRPr="000A6B90">
        <w:rPr>
          <w:rFonts w:eastAsia="Arial" w:cs="Arial"/>
          <w:sz w:val="20"/>
          <w:szCs w:val="20"/>
          <w:lang w:eastAsia="en-US"/>
        </w:rPr>
        <w:t>aan</w:t>
      </w:r>
      <w:r w:rsidRPr="000A6B90">
        <w:rPr>
          <w:rFonts w:eastAsia="Arial" w:cs="Arial"/>
          <w:spacing w:val="-3"/>
          <w:sz w:val="20"/>
          <w:szCs w:val="20"/>
          <w:lang w:eastAsia="en-US"/>
        </w:rPr>
        <w:t xml:space="preserve"> </w:t>
      </w:r>
      <w:r w:rsidRPr="000A6B90">
        <w:rPr>
          <w:rFonts w:eastAsia="Arial" w:cs="Arial"/>
          <w:sz w:val="20"/>
          <w:szCs w:val="20"/>
          <w:lang w:eastAsia="en-US"/>
        </w:rPr>
        <w:t>de</w:t>
      </w:r>
      <w:r w:rsidRPr="000A6B90">
        <w:rPr>
          <w:rFonts w:eastAsia="Arial" w:cs="Arial"/>
          <w:spacing w:val="-3"/>
          <w:sz w:val="20"/>
          <w:szCs w:val="20"/>
          <w:lang w:eastAsia="en-US"/>
        </w:rPr>
        <w:t xml:space="preserve"> </w:t>
      </w:r>
      <w:r w:rsidRPr="000A6B90">
        <w:rPr>
          <w:rFonts w:eastAsia="Arial" w:cs="Arial"/>
          <w:sz w:val="20"/>
          <w:szCs w:val="20"/>
          <w:lang w:eastAsia="en-US"/>
        </w:rPr>
        <w:t>informatie</w:t>
      </w:r>
      <w:r w:rsidRPr="000A6B90">
        <w:rPr>
          <w:rFonts w:eastAsia="Arial" w:cs="Arial"/>
          <w:spacing w:val="-4"/>
          <w:sz w:val="20"/>
          <w:szCs w:val="20"/>
          <w:lang w:eastAsia="en-US"/>
        </w:rPr>
        <w:t xml:space="preserve"> </w:t>
      </w:r>
      <w:r w:rsidRPr="000A6B90">
        <w:rPr>
          <w:rFonts w:eastAsia="Arial" w:cs="Arial"/>
          <w:sz w:val="20"/>
          <w:szCs w:val="20"/>
          <w:lang w:eastAsia="en-US"/>
        </w:rPr>
        <w:t>die</w:t>
      </w:r>
      <w:r w:rsidRPr="000A6B90">
        <w:rPr>
          <w:rFonts w:eastAsia="Arial" w:cs="Arial"/>
          <w:spacing w:val="-3"/>
          <w:sz w:val="20"/>
          <w:szCs w:val="20"/>
          <w:lang w:eastAsia="en-US"/>
        </w:rPr>
        <w:t xml:space="preserve"> </w:t>
      </w:r>
      <w:r w:rsidRPr="000A6B90">
        <w:rPr>
          <w:rFonts w:eastAsia="Arial" w:cs="Arial"/>
          <w:sz w:val="20"/>
          <w:szCs w:val="20"/>
          <w:lang w:eastAsia="en-US"/>
        </w:rPr>
        <w:t>wordt</w:t>
      </w:r>
      <w:r w:rsidRPr="000A6B90">
        <w:rPr>
          <w:rFonts w:eastAsia="Arial" w:cs="Arial"/>
          <w:spacing w:val="-3"/>
          <w:sz w:val="20"/>
          <w:szCs w:val="20"/>
          <w:lang w:eastAsia="en-US"/>
        </w:rPr>
        <w:t xml:space="preserve"> </w:t>
      </w:r>
      <w:r w:rsidRPr="000A6B90">
        <w:rPr>
          <w:rFonts w:eastAsia="Arial" w:cs="Arial"/>
          <w:sz w:val="20"/>
          <w:szCs w:val="20"/>
          <w:lang w:eastAsia="en-US"/>
        </w:rPr>
        <w:t>verstrekt</w:t>
      </w:r>
      <w:r w:rsidRPr="000A6B90">
        <w:rPr>
          <w:rFonts w:eastAsia="Arial" w:cs="Arial"/>
          <w:spacing w:val="-3"/>
          <w:sz w:val="20"/>
          <w:szCs w:val="20"/>
          <w:lang w:eastAsia="en-US"/>
        </w:rPr>
        <w:t xml:space="preserve"> </w:t>
      </w:r>
      <w:r w:rsidRPr="000A6B90">
        <w:rPr>
          <w:rFonts w:eastAsia="Arial" w:cs="Arial"/>
          <w:sz w:val="20"/>
          <w:szCs w:val="20"/>
          <w:lang w:eastAsia="en-US"/>
        </w:rPr>
        <w:t>in</w:t>
      </w:r>
      <w:r w:rsidRPr="000A6B90">
        <w:rPr>
          <w:rFonts w:eastAsia="Arial" w:cs="Arial"/>
          <w:spacing w:val="-4"/>
          <w:sz w:val="20"/>
          <w:szCs w:val="20"/>
          <w:lang w:eastAsia="en-US"/>
        </w:rPr>
        <w:t xml:space="preserve"> </w:t>
      </w:r>
      <w:r w:rsidRPr="000A6B90">
        <w:rPr>
          <w:rFonts w:eastAsia="Arial" w:cs="Arial"/>
          <w:sz w:val="20"/>
          <w:szCs w:val="20"/>
          <w:lang w:eastAsia="en-US"/>
        </w:rPr>
        <w:t>de</w:t>
      </w:r>
      <w:r w:rsidRPr="000A6B90">
        <w:rPr>
          <w:rFonts w:eastAsia="Arial" w:cs="Arial"/>
          <w:spacing w:val="-4"/>
          <w:sz w:val="20"/>
          <w:szCs w:val="20"/>
          <w:lang w:eastAsia="en-US"/>
        </w:rPr>
        <w:t xml:space="preserve"> </w:t>
      </w:r>
      <w:r w:rsidRPr="000A6B90">
        <w:rPr>
          <w:rFonts w:eastAsia="Arial" w:cs="Arial"/>
          <w:sz w:val="20"/>
          <w:szCs w:val="20"/>
          <w:lang w:eastAsia="en-US"/>
        </w:rPr>
        <w:t>context</w:t>
      </w:r>
      <w:r w:rsidRPr="000A6B90">
        <w:rPr>
          <w:rFonts w:eastAsia="Arial" w:cs="Arial"/>
          <w:spacing w:val="-5"/>
          <w:sz w:val="20"/>
          <w:szCs w:val="20"/>
          <w:lang w:eastAsia="en-US"/>
        </w:rPr>
        <w:t xml:space="preserve"> </w:t>
      </w:r>
      <w:r w:rsidRPr="000A6B90">
        <w:rPr>
          <w:rFonts w:eastAsia="Arial" w:cs="Arial"/>
          <w:sz w:val="20"/>
          <w:szCs w:val="20"/>
          <w:lang w:eastAsia="en-US"/>
        </w:rPr>
        <w:t>van</w:t>
      </w:r>
      <w:r w:rsidRPr="000A6B90">
        <w:rPr>
          <w:rFonts w:eastAsia="Arial" w:cs="Arial"/>
          <w:spacing w:val="-4"/>
          <w:sz w:val="20"/>
          <w:szCs w:val="20"/>
          <w:lang w:eastAsia="en-US"/>
        </w:rPr>
        <w:t xml:space="preserve"> </w:t>
      </w:r>
      <w:r w:rsidRPr="000A6B90">
        <w:rPr>
          <w:rFonts w:eastAsia="Arial" w:cs="Arial"/>
          <w:sz w:val="20"/>
          <w:szCs w:val="20"/>
          <w:lang w:eastAsia="en-US"/>
        </w:rPr>
        <w:t xml:space="preserve">deze </w:t>
      </w:r>
      <w:r w:rsidR="00AB096C">
        <w:rPr>
          <w:rFonts w:eastAsia="Arial" w:cs="Arial"/>
          <w:sz w:val="20"/>
          <w:szCs w:val="20"/>
          <w:lang w:eastAsia="en-US"/>
        </w:rPr>
        <w:t xml:space="preserve">schriftelijke </w:t>
      </w:r>
      <w:r w:rsidRPr="000A6B90">
        <w:rPr>
          <w:rFonts w:eastAsia="Arial" w:cs="Arial"/>
          <w:sz w:val="20"/>
          <w:szCs w:val="20"/>
          <w:lang w:eastAsia="en-US"/>
        </w:rPr>
        <w:t>marktverkenning. De marktverkenning moet gezien worden, als mogelijke input voor de toekomstige wijze van aanbesteden.</w:t>
      </w:r>
    </w:p>
    <w:p w14:paraId="2ADD79E4" w14:textId="77777777" w:rsidR="00092DF9" w:rsidRPr="000A6B90" w:rsidRDefault="00092DF9" w:rsidP="00092DF9">
      <w:pPr>
        <w:widowControl w:val="0"/>
        <w:autoSpaceDE w:val="0"/>
        <w:autoSpaceDN w:val="0"/>
        <w:spacing w:before="1" w:line="240" w:lineRule="auto"/>
        <w:ind w:left="120" w:right="244"/>
        <w:rPr>
          <w:rFonts w:eastAsia="Arial" w:cs="Arial"/>
          <w:sz w:val="20"/>
          <w:szCs w:val="20"/>
          <w:lang w:eastAsia="en-US"/>
        </w:rPr>
      </w:pPr>
    </w:p>
    <w:p w14:paraId="0D99ED75" w14:textId="77777777" w:rsidR="00092DF9" w:rsidRDefault="00092DF9" w:rsidP="00092DF9">
      <w:pPr>
        <w:widowControl w:val="0"/>
        <w:autoSpaceDE w:val="0"/>
        <w:autoSpaceDN w:val="0"/>
        <w:spacing w:before="1" w:line="240" w:lineRule="auto"/>
        <w:ind w:left="120" w:right="244"/>
        <w:rPr>
          <w:rFonts w:eastAsia="Arial" w:cs="Arial"/>
          <w:sz w:val="20"/>
          <w:szCs w:val="20"/>
          <w:lang w:eastAsia="en-US"/>
        </w:rPr>
      </w:pPr>
      <w:r w:rsidRPr="000A6B90">
        <w:rPr>
          <w:rFonts w:eastAsia="Arial" w:cs="Arial"/>
          <w:sz w:val="20"/>
          <w:szCs w:val="20"/>
          <w:lang w:eastAsia="en-US"/>
        </w:rPr>
        <w:t>De gemeente ‘s-Hertogenbosch behoudt zich het recht voor om de planning aan te passen en/of de marktverkenning tijdelijk stil te leggen dan wel definitief te staken. Door deelname aan deze marktverkenning (i.c.m. het indienen van het antwoordformulier) verklaart iedere deelnemende marktpartij zich akkoord met de administratieve voorwaarden zoals in deze leidraad opgenomen.</w:t>
      </w:r>
    </w:p>
    <w:p w14:paraId="5B3D199D" w14:textId="77777777" w:rsidR="00D67B7F" w:rsidRDefault="00D67B7F" w:rsidP="00092DF9">
      <w:pPr>
        <w:widowControl w:val="0"/>
        <w:autoSpaceDE w:val="0"/>
        <w:autoSpaceDN w:val="0"/>
        <w:spacing w:before="1" w:line="240" w:lineRule="auto"/>
        <w:ind w:left="120" w:right="244"/>
        <w:rPr>
          <w:rFonts w:eastAsia="Arial" w:cs="Arial"/>
          <w:sz w:val="20"/>
          <w:szCs w:val="20"/>
          <w:lang w:eastAsia="en-US"/>
        </w:rPr>
      </w:pPr>
    </w:p>
    <w:p w14:paraId="48AA5DD0" w14:textId="77777777" w:rsidR="00D67B7F" w:rsidRPr="00FF659A" w:rsidRDefault="00D67B7F" w:rsidP="00D67B7F">
      <w:pPr>
        <w:ind w:left="115"/>
        <w:rPr>
          <w:rFonts w:eastAsia="Arial" w:cs="Arial"/>
          <w:sz w:val="20"/>
          <w:szCs w:val="20"/>
          <w:lang w:eastAsia="en-US"/>
        </w:rPr>
      </w:pPr>
      <w:r w:rsidRPr="00FF659A">
        <w:rPr>
          <w:rFonts w:eastAsia="Arial" w:cs="Arial"/>
          <w:sz w:val="20"/>
          <w:szCs w:val="20"/>
          <w:lang w:eastAsia="en-US"/>
        </w:rPr>
        <w:lastRenderedPageBreak/>
        <w:t>De</w:t>
      </w:r>
      <w:r w:rsidRPr="00FF659A">
        <w:rPr>
          <w:rFonts w:eastAsia="Arial" w:cs="Arial"/>
          <w:spacing w:val="-4"/>
          <w:sz w:val="20"/>
          <w:szCs w:val="20"/>
          <w:lang w:eastAsia="en-US"/>
        </w:rPr>
        <w:t xml:space="preserve"> </w:t>
      </w:r>
      <w:r w:rsidRPr="00FF659A">
        <w:rPr>
          <w:rFonts w:eastAsia="Arial" w:cs="Arial"/>
          <w:sz w:val="20"/>
          <w:szCs w:val="20"/>
          <w:lang w:eastAsia="en-US"/>
        </w:rPr>
        <w:t>verkenning</w:t>
      </w:r>
      <w:r w:rsidRPr="00FF659A">
        <w:rPr>
          <w:rFonts w:eastAsia="Arial" w:cs="Arial"/>
          <w:spacing w:val="-4"/>
          <w:sz w:val="20"/>
          <w:szCs w:val="20"/>
          <w:lang w:eastAsia="en-US"/>
        </w:rPr>
        <w:t xml:space="preserve"> </w:t>
      </w:r>
      <w:r w:rsidRPr="00FF659A">
        <w:rPr>
          <w:rFonts w:eastAsia="Arial" w:cs="Arial"/>
          <w:sz w:val="20"/>
          <w:szCs w:val="20"/>
          <w:lang w:eastAsia="en-US"/>
        </w:rPr>
        <w:t>dient</w:t>
      </w:r>
      <w:r w:rsidRPr="00FF659A">
        <w:rPr>
          <w:rFonts w:eastAsia="Arial" w:cs="Arial"/>
          <w:spacing w:val="-3"/>
          <w:sz w:val="20"/>
          <w:szCs w:val="20"/>
          <w:lang w:eastAsia="en-US"/>
        </w:rPr>
        <w:t xml:space="preserve"> </w:t>
      </w:r>
      <w:r w:rsidRPr="00FF659A">
        <w:rPr>
          <w:rFonts w:eastAsia="Arial" w:cs="Arial"/>
          <w:sz w:val="20"/>
          <w:szCs w:val="20"/>
          <w:lang w:eastAsia="en-US"/>
        </w:rPr>
        <w:t xml:space="preserve">uitdrukkelijk </w:t>
      </w:r>
      <w:r w:rsidRPr="00FF659A">
        <w:rPr>
          <w:rFonts w:eastAsia="Arial" w:cs="Arial"/>
          <w:sz w:val="20"/>
          <w:szCs w:val="20"/>
          <w:u w:val="single"/>
          <w:lang w:eastAsia="en-US"/>
        </w:rPr>
        <w:t>niet,</w:t>
      </w:r>
      <w:r w:rsidRPr="00FF659A">
        <w:rPr>
          <w:rFonts w:eastAsia="Arial" w:cs="Arial"/>
          <w:spacing w:val="-2"/>
          <w:sz w:val="20"/>
          <w:szCs w:val="20"/>
          <w:lang w:eastAsia="en-US"/>
        </w:rPr>
        <w:t xml:space="preserve"> </w:t>
      </w:r>
      <w:r w:rsidRPr="00FF659A">
        <w:rPr>
          <w:rFonts w:eastAsia="Arial" w:cs="Arial"/>
          <w:sz w:val="20"/>
          <w:szCs w:val="20"/>
          <w:lang w:eastAsia="en-US"/>
        </w:rPr>
        <w:t>om</w:t>
      </w:r>
      <w:r w:rsidRPr="00FF659A">
        <w:rPr>
          <w:rFonts w:eastAsia="Arial" w:cs="Arial"/>
          <w:spacing w:val="-4"/>
          <w:sz w:val="20"/>
          <w:szCs w:val="20"/>
          <w:lang w:eastAsia="en-US"/>
        </w:rPr>
        <w:t xml:space="preserve"> </w:t>
      </w:r>
      <w:r w:rsidRPr="00FF659A">
        <w:rPr>
          <w:rFonts w:eastAsia="Arial" w:cs="Arial"/>
          <w:sz w:val="20"/>
          <w:szCs w:val="20"/>
          <w:lang w:eastAsia="en-US"/>
        </w:rPr>
        <w:t>een</w:t>
      </w:r>
      <w:r w:rsidRPr="00FF659A">
        <w:rPr>
          <w:rFonts w:eastAsia="Arial" w:cs="Arial"/>
          <w:spacing w:val="-3"/>
          <w:sz w:val="20"/>
          <w:szCs w:val="20"/>
          <w:lang w:eastAsia="en-US"/>
        </w:rPr>
        <w:t xml:space="preserve"> </w:t>
      </w:r>
      <w:r w:rsidRPr="00FF659A">
        <w:rPr>
          <w:rFonts w:eastAsia="Arial" w:cs="Arial"/>
          <w:sz w:val="20"/>
          <w:szCs w:val="20"/>
          <w:lang w:eastAsia="en-US"/>
        </w:rPr>
        <w:t>voorselectie</w:t>
      </w:r>
      <w:r w:rsidRPr="00FF659A">
        <w:rPr>
          <w:rFonts w:eastAsia="Arial" w:cs="Arial"/>
          <w:spacing w:val="-4"/>
          <w:sz w:val="20"/>
          <w:szCs w:val="20"/>
          <w:lang w:eastAsia="en-US"/>
        </w:rPr>
        <w:t xml:space="preserve"> </w:t>
      </w:r>
      <w:r w:rsidRPr="00FF659A">
        <w:rPr>
          <w:rFonts w:eastAsia="Arial" w:cs="Arial"/>
          <w:sz w:val="20"/>
          <w:szCs w:val="20"/>
          <w:lang w:eastAsia="en-US"/>
        </w:rPr>
        <w:t>te</w:t>
      </w:r>
      <w:r w:rsidRPr="00FF659A">
        <w:rPr>
          <w:rFonts w:eastAsia="Arial" w:cs="Arial"/>
          <w:spacing w:val="-4"/>
          <w:sz w:val="20"/>
          <w:szCs w:val="20"/>
          <w:lang w:eastAsia="en-US"/>
        </w:rPr>
        <w:t xml:space="preserve"> </w:t>
      </w:r>
      <w:r w:rsidRPr="00FF659A">
        <w:rPr>
          <w:rFonts w:eastAsia="Arial" w:cs="Arial"/>
          <w:sz w:val="20"/>
          <w:szCs w:val="20"/>
          <w:lang w:eastAsia="en-US"/>
        </w:rPr>
        <w:t>maken</w:t>
      </w:r>
      <w:r w:rsidRPr="00FF659A">
        <w:rPr>
          <w:rFonts w:eastAsia="Arial" w:cs="Arial"/>
          <w:spacing w:val="-4"/>
          <w:sz w:val="20"/>
          <w:szCs w:val="20"/>
          <w:lang w:eastAsia="en-US"/>
        </w:rPr>
        <w:t xml:space="preserve"> </w:t>
      </w:r>
      <w:r w:rsidRPr="00FF659A">
        <w:rPr>
          <w:rFonts w:eastAsia="Arial" w:cs="Arial"/>
          <w:sz w:val="20"/>
          <w:szCs w:val="20"/>
          <w:lang w:eastAsia="en-US"/>
        </w:rPr>
        <w:t>van</w:t>
      </w:r>
      <w:r w:rsidRPr="00FF659A">
        <w:rPr>
          <w:rFonts w:eastAsia="Arial" w:cs="Arial"/>
          <w:spacing w:val="-3"/>
          <w:sz w:val="20"/>
          <w:szCs w:val="20"/>
          <w:lang w:eastAsia="en-US"/>
        </w:rPr>
        <w:t xml:space="preserve"> </w:t>
      </w:r>
      <w:r w:rsidRPr="00FF659A">
        <w:rPr>
          <w:rFonts w:eastAsia="Arial" w:cs="Arial"/>
          <w:sz w:val="20"/>
          <w:szCs w:val="20"/>
          <w:lang w:eastAsia="en-US"/>
        </w:rPr>
        <w:t>gegadigden</w:t>
      </w:r>
      <w:r w:rsidRPr="00FF659A">
        <w:rPr>
          <w:rFonts w:eastAsia="Arial" w:cs="Arial"/>
          <w:spacing w:val="-4"/>
          <w:sz w:val="20"/>
          <w:szCs w:val="20"/>
          <w:lang w:eastAsia="en-US"/>
        </w:rPr>
        <w:t xml:space="preserve"> </w:t>
      </w:r>
      <w:r w:rsidRPr="00FF659A">
        <w:rPr>
          <w:rFonts w:eastAsia="Arial" w:cs="Arial"/>
          <w:sz w:val="20"/>
          <w:szCs w:val="20"/>
          <w:lang w:eastAsia="en-US"/>
        </w:rPr>
        <w:t>in</w:t>
      </w:r>
      <w:r w:rsidRPr="00FF659A">
        <w:rPr>
          <w:rFonts w:eastAsia="Arial" w:cs="Arial"/>
          <w:spacing w:val="-3"/>
          <w:sz w:val="20"/>
          <w:szCs w:val="20"/>
          <w:lang w:eastAsia="en-US"/>
        </w:rPr>
        <w:t xml:space="preserve"> </w:t>
      </w:r>
      <w:r w:rsidRPr="00FF659A">
        <w:rPr>
          <w:rFonts w:eastAsia="Arial" w:cs="Arial"/>
          <w:sz w:val="20"/>
          <w:szCs w:val="20"/>
          <w:lang w:eastAsia="en-US"/>
        </w:rPr>
        <w:t>het</w:t>
      </w:r>
      <w:r w:rsidRPr="00FF659A">
        <w:rPr>
          <w:rFonts w:eastAsia="Arial" w:cs="Arial"/>
          <w:spacing w:val="-5"/>
          <w:sz w:val="20"/>
          <w:szCs w:val="20"/>
          <w:lang w:eastAsia="en-US"/>
        </w:rPr>
        <w:t xml:space="preserve"> </w:t>
      </w:r>
      <w:r w:rsidRPr="00FF659A">
        <w:rPr>
          <w:rFonts w:eastAsia="Arial" w:cs="Arial"/>
          <w:sz w:val="20"/>
          <w:szCs w:val="20"/>
          <w:lang w:eastAsia="en-US"/>
        </w:rPr>
        <w:t>kader</w:t>
      </w:r>
      <w:r w:rsidRPr="00FF659A">
        <w:rPr>
          <w:rFonts w:eastAsia="Arial" w:cs="Arial"/>
          <w:spacing w:val="-4"/>
          <w:sz w:val="20"/>
          <w:szCs w:val="20"/>
          <w:lang w:eastAsia="en-US"/>
        </w:rPr>
        <w:t xml:space="preserve"> </w:t>
      </w:r>
      <w:r w:rsidRPr="00FF659A">
        <w:rPr>
          <w:rFonts w:eastAsia="Arial" w:cs="Arial"/>
          <w:sz w:val="20"/>
          <w:szCs w:val="20"/>
          <w:lang w:eastAsia="en-US"/>
        </w:rPr>
        <w:t>van mogelijke</w:t>
      </w:r>
      <w:r w:rsidRPr="00FF659A">
        <w:rPr>
          <w:rFonts w:eastAsia="Arial" w:cs="Arial"/>
          <w:spacing w:val="-1"/>
          <w:sz w:val="20"/>
          <w:szCs w:val="20"/>
          <w:lang w:eastAsia="en-US"/>
        </w:rPr>
        <w:t xml:space="preserve"> </w:t>
      </w:r>
      <w:r w:rsidRPr="00FF659A">
        <w:rPr>
          <w:rFonts w:eastAsia="Arial" w:cs="Arial"/>
          <w:sz w:val="20"/>
          <w:szCs w:val="20"/>
          <w:lang w:eastAsia="en-US"/>
        </w:rPr>
        <w:t>vervolgtrajecten.</w:t>
      </w:r>
      <w:r w:rsidRPr="00FF659A">
        <w:rPr>
          <w:rFonts w:eastAsia="Arial" w:cs="Arial"/>
          <w:spacing w:val="-2"/>
          <w:sz w:val="20"/>
          <w:szCs w:val="20"/>
          <w:lang w:eastAsia="en-US"/>
        </w:rPr>
        <w:t xml:space="preserve"> </w:t>
      </w:r>
      <w:r w:rsidRPr="00FF659A">
        <w:rPr>
          <w:rFonts w:eastAsia="Arial" w:cs="Arial"/>
          <w:sz w:val="20"/>
          <w:szCs w:val="20"/>
          <w:lang w:eastAsia="en-US"/>
        </w:rPr>
        <w:t>Marktpartijen</w:t>
      </w:r>
      <w:r w:rsidRPr="00FF659A">
        <w:rPr>
          <w:rFonts w:eastAsia="Arial" w:cs="Arial"/>
          <w:spacing w:val="-1"/>
          <w:sz w:val="20"/>
          <w:szCs w:val="20"/>
          <w:lang w:eastAsia="en-US"/>
        </w:rPr>
        <w:t xml:space="preserve"> </w:t>
      </w:r>
      <w:r w:rsidRPr="00FF659A">
        <w:rPr>
          <w:rFonts w:eastAsia="Arial" w:cs="Arial"/>
          <w:sz w:val="20"/>
          <w:szCs w:val="20"/>
          <w:lang w:eastAsia="en-US"/>
        </w:rPr>
        <w:t>die</w:t>
      </w:r>
      <w:r w:rsidRPr="00FF659A">
        <w:rPr>
          <w:rFonts w:eastAsia="Arial" w:cs="Arial"/>
          <w:spacing w:val="-1"/>
          <w:sz w:val="20"/>
          <w:szCs w:val="20"/>
          <w:lang w:eastAsia="en-US"/>
        </w:rPr>
        <w:t xml:space="preserve"> </w:t>
      </w:r>
      <w:r w:rsidRPr="00FF659A">
        <w:rPr>
          <w:rFonts w:eastAsia="Arial" w:cs="Arial"/>
          <w:sz w:val="20"/>
          <w:szCs w:val="20"/>
          <w:lang w:eastAsia="en-US"/>
        </w:rPr>
        <w:t>niet meedoen aan</w:t>
      </w:r>
      <w:r w:rsidRPr="00FF659A">
        <w:rPr>
          <w:rFonts w:eastAsia="Arial" w:cs="Arial"/>
          <w:spacing w:val="-1"/>
          <w:sz w:val="20"/>
          <w:szCs w:val="20"/>
          <w:lang w:eastAsia="en-US"/>
        </w:rPr>
        <w:t xml:space="preserve"> </w:t>
      </w:r>
      <w:r w:rsidRPr="00FF659A">
        <w:rPr>
          <w:rFonts w:eastAsia="Arial" w:cs="Arial"/>
          <w:sz w:val="20"/>
          <w:szCs w:val="20"/>
          <w:lang w:eastAsia="en-US"/>
        </w:rPr>
        <w:t>de</w:t>
      </w:r>
      <w:r w:rsidRPr="00FF659A">
        <w:rPr>
          <w:rFonts w:eastAsia="Arial" w:cs="Arial"/>
          <w:spacing w:val="-1"/>
          <w:sz w:val="20"/>
          <w:szCs w:val="20"/>
          <w:lang w:eastAsia="en-US"/>
        </w:rPr>
        <w:t xml:space="preserve"> </w:t>
      </w:r>
      <w:r w:rsidRPr="00FF659A">
        <w:rPr>
          <w:rFonts w:eastAsia="Arial" w:cs="Arial"/>
          <w:sz w:val="20"/>
          <w:szCs w:val="20"/>
          <w:lang w:eastAsia="en-US"/>
        </w:rPr>
        <w:t xml:space="preserve">marktverkenning zijn daarmee </w:t>
      </w:r>
      <w:r w:rsidRPr="00FF659A">
        <w:rPr>
          <w:rFonts w:eastAsia="Arial" w:cs="Arial"/>
          <w:sz w:val="20"/>
          <w:szCs w:val="20"/>
          <w:u w:val="single"/>
          <w:lang w:eastAsia="en-US"/>
        </w:rPr>
        <w:t>niet</w:t>
      </w:r>
      <w:r w:rsidRPr="00FF659A">
        <w:rPr>
          <w:rFonts w:eastAsia="Arial" w:cs="Arial"/>
          <w:sz w:val="20"/>
          <w:szCs w:val="20"/>
          <w:lang w:eastAsia="en-US"/>
        </w:rPr>
        <w:t xml:space="preserve"> uitgesloten</w:t>
      </w:r>
      <w:r w:rsidRPr="00FF659A">
        <w:rPr>
          <w:rFonts w:eastAsia="Arial" w:cs="Arial"/>
          <w:spacing w:val="-5"/>
          <w:sz w:val="20"/>
          <w:szCs w:val="20"/>
          <w:lang w:eastAsia="en-US"/>
        </w:rPr>
        <w:t xml:space="preserve"> </w:t>
      </w:r>
      <w:r w:rsidRPr="00FF659A">
        <w:rPr>
          <w:rFonts w:eastAsia="Arial" w:cs="Arial"/>
          <w:sz w:val="20"/>
          <w:szCs w:val="20"/>
          <w:lang w:eastAsia="en-US"/>
        </w:rPr>
        <w:t>van</w:t>
      </w:r>
      <w:r w:rsidRPr="00FF659A">
        <w:rPr>
          <w:rFonts w:eastAsia="Arial" w:cs="Arial"/>
          <w:spacing w:val="-5"/>
          <w:sz w:val="20"/>
          <w:szCs w:val="20"/>
          <w:lang w:eastAsia="en-US"/>
        </w:rPr>
        <w:t xml:space="preserve"> </w:t>
      </w:r>
      <w:r w:rsidRPr="00FF659A">
        <w:rPr>
          <w:rFonts w:eastAsia="Arial" w:cs="Arial"/>
          <w:sz w:val="20"/>
          <w:szCs w:val="20"/>
          <w:lang w:eastAsia="en-US"/>
        </w:rPr>
        <w:t>deelname</w:t>
      </w:r>
      <w:r w:rsidRPr="00FF659A">
        <w:rPr>
          <w:rFonts w:eastAsia="Arial" w:cs="Arial"/>
          <w:spacing w:val="-4"/>
          <w:sz w:val="20"/>
          <w:szCs w:val="20"/>
          <w:lang w:eastAsia="en-US"/>
        </w:rPr>
        <w:t xml:space="preserve"> </w:t>
      </w:r>
      <w:r w:rsidRPr="00FF659A">
        <w:rPr>
          <w:rFonts w:eastAsia="Arial" w:cs="Arial"/>
          <w:sz w:val="20"/>
          <w:szCs w:val="20"/>
          <w:lang w:eastAsia="en-US"/>
        </w:rPr>
        <w:t>aan</w:t>
      </w:r>
      <w:r w:rsidRPr="00FF659A">
        <w:rPr>
          <w:rFonts w:eastAsia="Arial" w:cs="Arial"/>
          <w:spacing w:val="-5"/>
          <w:sz w:val="20"/>
          <w:szCs w:val="20"/>
          <w:lang w:eastAsia="en-US"/>
        </w:rPr>
        <w:t xml:space="preserve"> </w:t>
      </w:r>
      <w:r w:rsidRPr="00FF659A">
        <w:rPr>
          <w:rFonts w:eastAsia="Arial" w:cs="Arial"/>
          <w:sz w:val="20"/>
          <w:szCs w:val="20"/>
          <w:lang w:eastAsia="en-US"/>
        </w:rPr>
        <w:t>mogelijke</w:t>
      </w:r>
      <w:r w:rsidRPr="00FF659A">
        <w:rPr>
          <w:rFonts w:eastAsia="Arial" w:cs="Arial"/>
          <w:spacing w:val="-5"/>
          <w:sz w:val="20"/>
          <w:szCs w:val="20"/>
          <w:lang w:eastAsia="en-US"/>
        </w:rPr>
        <w:t xml:space="preserve"> </w:t>
      </w:r>
      <w:r w:rsidRPr="00FF659A">
        <w:rPr>
          <w:rFonts w:eastAsia="Arial" w:cs="Arial"/>
          <w:sz w:val="20"/>
          <w:szCs w:val="20"/>
          <w:lang w:eastAsia="en-US"/>
        </w:rPr>
        <w:t>vervolgprocessen,</w:t>
      </w:r>
      <w:r w:rsidRPr="00FF659A">
        <w:rPr>
          <w:rFonts w:eastAsia="Arial" w:cs="Arial"/>
          <w:spacing w:val="-4"/>
          <w:sz w:val="20"/>
          <w:szCs w:val="20"/>
          <w:lang w:eastAsia="en-US"/>
        </w:rPr>
        <w:t xml:space="preserve"> </w:t>
      </w:r>
      <w:r w:rsidRPr="00FF659A">
        <w:rPr>
          <w:rFonts w:eastAsia="Arial" w:cs="Arial"/>
          <w:sz w:val="20"/>
          <w:szCs w:val="20"/>
          <w:lang w:eastAsia="en-US"/>
        </w:rPr>
        <w:t>evenmin</w:t>
      </w:r>
      <w:r w:rsidRPr="00FF659A">
        <w:rPr>
          <w:rFonts w:eastAsia="Arial" w:cs="Arial"/>
          <w:spacing w:val="-5"/>
          <w:sz w:val="20"/>
          <w:szCs w:val="20"/>
          <w:lang w:eastAsia="en-US"/>
        </w:rPr>
        <w:t xml:space="preserve"> </w:t>
      </w:r>
      <w:r w:rsidRPr="00FF659A">
        <w:rPr>
          <w:rFonts w:eastAsia="Arial" w:cs="Arial"/>
          <w:sz w:val="20"/>
          <w:szCs w:val="20"/>
          <w:lang w:eastAsia="en-US"/>
        </w:rPr>
        <w:t>zijn</w:t>
      </w:r>
      <w:r w:rsidRPr="00FF659A">
        <w:rPr>
          <w:rFonts w:eastAsia="Arial" w:cs="Arial"/>
          <w:spacing w:val="-5"/>
          <w:sz w:val="20"/>
          <w:szCs w:val="20"/>
          <w:lang w:eastAsia="en-US"/>
        </w:rPr>
        <w:t xml:space="preserve"> </w:t>
      </w:r>
      <w:r w:rsidRPr="00FF659A">
        <w:rPr>
          <w:rFonts w:eastAsia="Arial" w:cs="Arial"/>
          <w:sz w:val="20"/>
          <w:szCs w:val="20"/>
          <w:lang w:eastAsia="en-US"/>
        </w:rPr>
        <w:t>marktpartijen</w:t>
      </w:r>
      <w:r w:rsidRPr="00FF659A">
        <w:rPr>
          <w:rFonts w:eastAsia="Arial" w:cs="Arial"/>
          <w:spacing w:val="-4"/>
          <w:sz w:val="20"/>
          <w:szCs w:val="20"/>
          <w:lang w:eastAsia="en-US"/>
        </w:rPr>
        <w:t xml:space="preserve"> </w:t>
      </w:r>
      <w:r w:rsidRPr="00FF659A">
        <w:rPr>
          <w:rFonts w:eastAsia="Arial" w:cs="Arial"/>
          <w:sz w:val="20"/>
          <w:szCs w:val="20"/>
          <w:lang w:eastAsia="en-US"/>
        </w:rPr>
        <w:t>die</w:t>
      </w:r>
      <w:r w:rsidRPr="00FF659A">
        <w:rPr>
          <w:rFonts w:eastAsia="Arial" w:cs="Arial"/>
          <w:spacing w:val="-5"/>
          <w:sz w:val="20"/>
          <w:szCs w:val="20"/>
          <w:lang w:eastAsia="en-US"/>
        </w:rPr>
        <w:t xml:space="preserve"> </w:t>
      </w:r>
      <w:r w:rsidRPr="00FF659A">
        <w:rPr>
          <w:rFonts w:eastAsia="Arial" w:cs="Arial"/>
          <w:sz w:val="20"/>
          <w:szCs w:val="20"/>
          <w:lang w:eastAsia="en-US"/>
        </w:rPr>
        <w:t>deelnemen aan de verkenning op enige wijze uitgesloten van, of bevoorrecht in mogelijke vervolgtrajecten. De verkenning is voor alle deelnemers evenals voor de gemeente ‘s-Hertogenbosch vrijblijvend.</w:t>
      </w:r>
    </w:p>
    <w:p w14:paraId="36912E91" w14:textId="3C64DD24" w:rsidR="00092DF9" w:rsidRPr="000A6B90" w:rsidRDefault="00092DF9" w:rsidP="00F66C27">
      <w:pPr>
        <w:widowControl w:val="0"/>
        <w:autoSpaceDE w:val="0"/>
        <w:autoSpaceDN w:val="0"/>
        <w:spacing w:before="1" w:line="240" w:lineRule="auto"/>
        <w:ind w:right="244"/>
        <w:rPr>
          <w:rFonts w:eastAsia="Arial" w:cs="Arial"/>
          <w:sz w:val="20"/>
          <w:szCs w:val="20"/>
          <w:lang w:eastAsia="en-US"/>
        </w:rPr>
      </w:pPr>
    </w:p>
    <w:p w14:paraId="2973F3E8" w14:textId="24582323" w:rsidR="000A46B6" w:rsidRPr="000A6B90" w:rsidRDefault="000A46B6" w:rsidP="000A46B6">
      <w:pPr>
        <w:pStyle w:val="Kop2"/>
        <w:rPr>
          <w:rFonts w:eastAsia="Arial" w:cs="Arial"/>
          <w:sz w:val="20"/>
          <w:szCs w:val="20"/>
          <w:lang w:eastAsia="en-US"/>
        </w:rPr>
      </w:pPr>
      <w:bookmarkStart w:id="22" w:name="_Toc200442934"/>
      <w:r w:rsidRPr="000A6B90">
        <w:rPr>
          <w:rFonts w:eastAsia="Arial" w:cs="Arial"/>
          <w:sz w:val="20"/>
          <w:szCs w:val="20"/>
          <w:lang w:eastAsia="en-US"/>
        </w:rPr>
        <w:t>Intellectueel</w:t>
      </w:r>
      <w:r w:rsidRPr="000A6B90">
        <w:rPr>
          <w:rFonts w:eastAsia="Arial" w:cs="Arial"/>
          <w:spacing w:val="-8"/>
          <w:sz w:val="20"/>
          <w:szCs w:val="20"/>
          <w:lang w:eastAsia="en-US"/>
        </w:rPr>
        <w:t xml:space="preserve"> </w:t>
      </w:r>
      <w:r w:rsidRPr="000A6B90">
        <w:rPr>
          <w:rFonts w:eastAsia="Arial" w:cs="Arial"/>
          <w:spacing w:val="-2"/>
          <w:sz w:val="20"/>
          <w:szCs w:val="20"/>
          <w:lang w:eastAsia="en-US"/>
        </w:rPr>
        <w:t>eigendom</w:t>
      </w:r>
      <w:bookmarkEnd w:id="22"/>
    </w:p>
    <w:p w14:paraId="6060D72F" w14:textId="77777777" w:rsidR="000A46B6" w:rsidRPr="000A6B90" w:rsidRDefault="000A46B6" w:rsidP="000A46B6">
      <w:pPr>
        <w:widowControl w:val="0"/>
        <w:autoSpaceDE w:val="0"/>
        <w:autoSpaceDN w:val="0"/>
        <w:spacing w:line="240" w:lineRule="auto"/>
        <w:ind w:left="120"/>
        <w:rPr>
          <w:rFonts w:eastAsia="Arial" w:cs="Arial"/>
          <w:spacing w:val="-2"/>
          <w:sz w:val="20"/>
          <w:szCs w:val="20"/>
          <w:lang w:eastAsia="en-US"/>
        </w:rPr>
      </w:pPr>
      <w:r w:rsidRPr="000A6B90">
        <w:rPr>
          <w:rFonts w:eastAsia="Arial" w:cs="Arial"/>
          <w:sz w:val="20"/>
          <w:szCs w:val="20"/>
          <w:lang w:eastAsia="en-US"/>
        </w:rPr>
        <w:t>Alle</w:t>
      </w:r>
      <w:r w:rsidRPr="000A6B90">
        <w:rPr>
          <w:rFonts w:eastAsia="Arial" w:cs="Arial"/>
          <w:spacing w:val="-4"/>
          <w:sz w:val="20"/>
          <w:szCs w:val="20"/>
          <w:lang w:eastAsia="en-US"/>
        </w:rPr>
        <w:t xml:space="preserve"> </w:t>
      </w:r>
      <w:r w:rsidRPr="000A6B90">
        <w:rPr>
          <w:rFonts w:eastAsia="Arial" w:cs="Arial"/>
          <w:sz w:val="20"/>
          <w:szCs w:val="20"/>
          <w:lang w:eastAsia="en-US"/>
        </w:rPr>
        <w:t>informatie</w:t>
      </w:r>
      <w:r w:rsidRPr="000A6B90">
        <w:rPr>
          <w:rFonts w:eastAsia="Arial" w:cs="Arial"/>
          <w:spacing w:val="-4"/>
          <w:sz w:val="20"/>
          <w:szCs w:val="20"/>
          <w:lang w:eastAsia="en-US"/>
        </w:rPr>
        <w:t xml:space="preserve"> </w:t>
      </w:r>
      <w:r w:rsidRPr="000A6B90">
        <w:rPr>
          <w:rFonts w:eastAsia="Arial" w:cs="Arial"/>
          <w:sz w:val="20"/>
          <w:szCs w:val="20"/>
          <w:lang w:eastAsia="en-US"/>
        </w:rPr>
        <w:t>die</w:t>
      </w:r>
      <w:r w:rsidRPr="000A6B90">
        <w:rPr>
          <w:rFonts w:eastAsia="Arial" w:cs="Arial"/>
          <w:spacing w:val="-4"/>
          <w:sz w:val="20"/>
          <w:szCs w:val="20"/>
          <w:lang w:eastAsia="en-US"/>
        </w:rPr>
        <w:t xml:space="preserve"> </w:t>
      </w:r>
      <w:r w:rsidRPr="000A6B90">
        <w:rPr>
          <w:rFonts w:eastAsia="Arial" w:cs="Arial"/>
          <w:sz w:val="20"/>
          <w:szCs w:val="20"/>
          <w:lang w:eastAsia="en-US"/>
        </w:rPr>
        <w:t>marktpartijen</w:t>
      </w:r>
      <w:r w:rsidRPr="000A6B90">
        <w:rPr>
          <w:rFonts w:eastAsia="Arial" w:cs="Arial"/>
          <w:spacing w:val="-4"/>
          <w:sz w:val="20"/>
          <w:szCs w:val="20"/>
          <w:lang w:eastAsia="en-US"/>
        </w:rPr>
        <w:t xml:space="preserve"> </w:t>
      </w:r>
      <w:r w:rsidRPr="000A6B90">
        <w:rPr>
          <w:rFonts w:eastAsia="Arial" w:cs="Arial"/>
          <w:sz w:val="20"/>
          <w:szCs w:val="20"/>
          <w:lang w:eastAsia="en-US"/>
        </w:rPr>
        <w:t>in</w:t>
      </w:r>
      <w:r w:rsidRPr="000A6B90">
        <w:rPr>
          <w:rFonts w:eastAsia="Arial" w:cs="Arial"/>
          <w:spacing w:val="-4"/>
          <w:sz w:val="20"/>
          <w:szCs w:val="20"/>
          <w:lang w:eastAsia="en-US"/>
        </w:rPr>
        <w:t xml:space="preserve"> </w:t>
      </w:r>
      <w:r w:rsidRPr="000A6B90">
        <w:rPr>
          <w:rFonts w:eastAsia="Arial" w:cs="Arial"/>
          <w:sz w:val="20"/>
          <w:szCs w:val="20"/>
          <w:lang w:eastAsia="en-US"/>
        </w:rPr>
        <w:t>het</w:t>
      </w:r>
      <w:r w:rsidRPr="000A6B90">
        <w:rPr>
          <w:rFonts w:eastAsia="Arial" w:cs="Arial"/>
          <w:spacing w:val="-5"/>
          <w:sz w:val="20"/>
          <w:szCs w:val="20"/>
          <w:lang w:eastAsia="en-US"/>
        </w:rPr>
        <w:t xml:space="preserve"> </w:t>
      </w:r>
      <w:r w:rsidRPr="000A6B90">
        <w:rPr>
          <w:rFonts w:eastAsia="Arial" w:cs="Arial"/>
          <w:sz w:val="20"/>
          <w:szCs w:val="20"/>
          <w:lang w:eastAsia="en-US"/>
        </w:rPr>
        <w:t>kader</w:t>
      </w:r>
      <w:r w:rsidRPr="000A6B90">
        <w:rPr>
          <w:rFonts w:eastAsia="Arial" w:cs="Arial"/>
          <w:spacing w:val="-4"/>
          <w:sz w:val="20"/>
          <w:szCs w:val="20"/>
          <w:lang w:eastAsia="en-US"/>
        </w:rPr>
        <w:t xml:space="preserve"> </w:t>
      </w:r>
      <w:r w:rsidRPr="000A6B90">
        <w:rPr>
          <w:rFonts w:eastAsia="Arial" w:cs="Arial"/>
          <w:sz w:val="20"/>
          <w:szCs w:val="20"/>
          <w:lang w:eastAsia="en-US"/>
        </w:rPr>
        <w:t>van</w:t>
      </w:r>
      <w:r w:rsidRPr="000A6B90">
        <w:rPr>
          <w:rFonts w:eastAsia="Arial" w:cs="Arial"/>
          <w:spacing w:val="-4"/>
          <w:sz w:val="20"/>
          <w:szCs w:val="20"/>
          <w:lang w:eastAsia="en-US"/>
        </w:rPr>
        <w:t xml:space="preserve"> </w:t>
      </w:r>
      <w:r w:rsidRPr="000A6B90">
        <w:rPr>
          <w:rFonts w:eastAsia="Arial" w:cs="Arial"/>
          <w:sz w:val="20"/>
          <w:szCs w:val="20"/>
          <w:lang w:eastAsia="en-US"/>
        </w:rPr>
        <w:t>deze</w:t>
      </w:r>
      <w:r w:rsidRPr="000A6B90">
        <w:rPr>
          <w:rFonts w:eastAsia="Arial" w:cs="Arial"/>
          <w:spacing w:val="-4"/>
          <w:sz w:val="20"/>
          <w:szCs w:val="20"/>
          <w:lang w:eastAsia="en-US"/>
        </w:rPr>
        <w:t xml:space="preserve"> </w:t>
      </w:r>
      <w:r w:rsidRPr="000A6B90">
        <w:rPr>
          <w:rFonts w:eastAsia="Arial" w:cs="Arial"/>
          <w:sz w:val="20"/>
          <w:szCs w:val="20"/>
          <w:lang w:eastAsia="en-US"/>
        </w:rPr>
        <w:t>marktverkenning</w:t>
      </w:r>
      <w:r w:rsidRPr="000A6B90">
        <w:rPr>
          <w:rFonts w:eastAsia="Arial" w:cs="Arial"/>
          <w:spacing w:val="-4"/>
          <w:sz w:val="20"/>
          <w:szCs w:val="20"/>
          <w:lang w:eastAsia="en-US"/>
        </w:rPr>
        <w:t xml:space="preserve"> </w:t>
      </w:r>
      <w:r w:rsidRPr="000A6B90">
        <w:rPr>
          <w:rFonts w:eastAsia="Arial" w:cs="Arial"/>
          <w:sz w:val="20"/>
          <w:szCs w:val="20"/>
          <w:lang w:eastAsia="en-US"/>
        </w:rPr>
        <w:t>verstrekken,</w:t>
      </w:r>
      <w:r w:rsidRPr="000A6B90">
        <w:rPr>
          <w:rFonts w:eastAsia="Arial" w:cs="Arial"/>
          <w:spacing w:val="-5"/>
          <w:sz w:val="20"/>
          <w:szCs w:val="20"/>
          <w:lang w:eastAsia="en-US"/>
        </w:rPr>
        <w:t xml:space="preserve"> </w:t>
      </w:r>
      <w:r w:rsidRPr="000A6B90">
        <w:rPr>
          <w:rFonts w:eastAsia="Arial" w:cs="Arial"/>
          <w:sz w:val="20"/>
          <w:szCs w:val="20"/>
          <w:lang w:eastAsia="en-US"/>
        </w:rPr>
        <w:t>mag</w:t>
      </w:r>
      <w:r w:rsidRPr="000A6B90">
        <w:rPr>
          <w:rFonts w:eastAsia="Arial" w:cs="Arial"/>
          <w:spacing w:val="-3"/>
          <w:sz w:val="20"/>
          <w:szCs w:val="20"/>
          <w:lang w:eastAsia="en-US"/>
        </w:rPr>
        <w:t xml:space="preserve"> </w:t>
      </w:r>
      <w:r w:rsidRPr="000A6B90">
        <w:rPr>
          <w:rFonts w:eastAsia="Arial" w:cs="Arial"/>
          <w:sz w:val="20"/>
          <w:szCs w:val="20"/>
          <w:lang w:eastAsia="en-US"/>
        </w:rPr>
        <w:t>door</w:t>
      </w:r>
      <w:r w:rsidRPr="000A6B90">
        <w:rPr>
          <w:rFonts w:eastAsia="Arial" w:cs="Arial"/>
          <w:spacing w:val="-2"/>
          <w:sz w:val="20"/>
          <w:szCs w:val="20"/>
          <w:lang w:eastAsia="en-US"/>
        </w:rPr>
        <w:t xml:space="preserve"> de gemeente </w:t>
      </w:r>
      <w:r w:rsidRPr="000A6B90">
        <w:rPr>
          <w:rFonts w:eastAsia="Arial" w:cs="Arial"/>
          <w:sz w:val="20"/>
          <w:szCs w:val="20"/>
          <w:lang w:eastAsia="en-US"/>
        </w:rPr>
        <w:t>‘s-Hertogenbosch zonder</w:t>
      </w:r>
      <w:r w:rsidRPr="000A6B90">
        <w:rPr>
          <w:rFonts w:eastAsia="Arial" w:cs="Arial"/>
          <w:spacing w:val="-3"/>
          <w:sz w:val="20"/>
          <w:szCs w:val="20"/>
          <w:lang w:eastAsia="en-US"/>
        </w:rPr>
        <w:t xml:space="preserve"> </w:t>
      </w:r>
      <w:r w:rsidRPr="000A6B90">
        <w:rPr>
          <w:rFonts w:eastAsia="Arial" w:cs="Arial"/>
          <w:sz w:val="20"/>
          <w:szCs w:val="20"/>
          <w:lang w:eastAsia="en-US"/>
        </w:rPr>
        <w:t>beperkingen</w:t>
      </w:r>
      <w:r w:rsidRPr="000A6B90">
        <w:rPr>
          <w:rFonts w:eastAsia="Arial" w:cs="Arial"/>
          <w:spacing w:val="-3"/>
          <w:sz w:val="20"/>
          <w:szCs w:val="20"/>
          <w:lang w:eastAsia="en-US"/>
        </w:rPr>
        <w:t xml:space="preserve"> </w:t>
      </w:r>
      <w:r w:rsidRPr="000A6B90">
        <w:rPr>
          <w:rFonts w:eastAsia="Arial" w:cs="Arial"/>
          <w:sz w:val="20"/>
          <w:szCs w:val="20"/>
          <w:lang w:eastAsia="en-US"/>
        </w:rPr>
        <w:t>worden</w:t>
      </w:r>
      <w:r w:rsidRPr="000A6B90">
        <w:rPr>
          <w:rFonts w:eastAsia="Arial" w:cs="Arial"/>
          <w:spacing w:val="-3"/>
          <w:sz w:val="20"/>
          <w:szCs w:val="20"/>
          <w:lang w:eastAsia="en-US"/>
        </w:rPr>
        <w:t xml:space="preserve"> </w:t>
      </w:r>
      <w:r w:rsidRPr="000A6B90">
        <w:rPr>
          <w:rFonts w:eastAsia="Arial" w:cs="Arial"/>
          <w:sz w:val="20"/>
          <w:szCs w:val="20"/>
          <w:lang w:eastAsia="en-US"/>
        </w:rPr>
        <w:t>gebruikt</w:t>
      </w:r>
      <w:r w:rsidRPr="000A6B90">
        <w:rPr>
          <w:rFonts w:eastAsia="Arial" w:cs="Arial"/>
          <w:spacing w:val="-4"/>
          <w:sz w:val="20"/>
          <w:szCs w:val="20"/>
          <w:lang w:eastAsia="en-US"/>
        </w:rPr>
        <w:t xml:space="preserve"> </w:t>
      </w:r>
      <w:r w:rsidRPr="000A6B90">
        <w:rPr>
          <w:rFonts w:eastAsia="Arial" w:cs="Arial"/>
          <w:sz w:val="20"/>
          <w:szCs w:val="20"/>
          <w:lang w:eastAsia="en-US"/>
        </w:rPr>
        <w:t>als</w:t>
      </w:r>
      <w:r w:rsidRPr="000A6B90">
        <w:rPr>
          <w:rFonts w:eastAsia="Arial" w:cs="Arial"/>
          <w:spacing w:val="-2"/>
          <w:sz w:val="20"/>
          <w:szCs w:val="20"/>
          <w:lang w:eastAsia="en-US"/>
        </w:rPr>
        <w:t xml:space="preserve"> </w:t>
      </w:r>
      <w:r w:rsidRPr="000A6B90">
        <w:rPr>
          <w:rFonts w:eastAsia="Arial" w:cs="Arial"/>
          <w:sz w:val="20"/>
          <w:szCs w:val="20"/>
          <w:lang w:eastAsia="en-US"/>
        </w:rPr>
        <w:t>input</w:t>
      </w:r>
      <w:r w:rsidRPr="000A6B90">
        <w:rPr>
          <w:rFonts w:eastAsia="Arial" w:cs="Arial"/>
          <w:spacing w:val="-4"/>
          <w:sz w:val="20"/>
          <w:szCs w:val="20"/>
          <w:lang w:eastAsia="en-US"/>
        </w:rPr>
        <w:t xml:space="preserve"> </w:t>
      </w:r>
      <w:r w:rsidRPr="000A6B90">
        <w:rPr>
          <w:rFonts w:eastAsia="Arial" w:cs="Arial"/>
          <w:sz w:val="20"/>
          <w:szCs w:val="20"/>
          <w:lang w:eastAsia="en-US"/>
        </w:rPr>
        <w:t>voor</w:t>
      </w:r>
      <w:r w:rsidRPr="000A6B90">
        <w:rPr>
          <w:rFonts w:eastAsia="Arial" w:cs="Arial"/>
          <w:spacing w:val="-3"/>
          <w:sz w:val="20"/>
          <w:szCs w:val="20"/>
          <w:lang w:eastAsia="en-US"/>
        </w:rPr>
        <w:t xml:space="preserve"> </w:t>
      </w:r>
      <w:r w:rsidRPr="000A6B90">
        <w:rPr>
          <w:rFonts w:eastAsia="Arial" w:cs="Arial"/>
          <w:sz w:val="20"/>
          <w:szCs w:val="20"/>
          <w:lang w:eastAsia="en-US"/>
        </w:rPr>
        <w:t>een</w:t>
      </w:r>
      <w:r w:rsidRPr="000A6B90">
        <w:rPr>
          <w:rFonts w:eastAsia="Arial" w:cs="Arial"/>
          <w:spacing w:val="-3"/>
          <w:sz w:val="20"/>
          <w:szCs w:val="20"/>
          <w:lang w:eastAsia="en-US"/>
        </w:rPr>
        <w:t xml:space="preserve"> </w:t>
      </w:r>
      <w:r w:rsidRPr="000A6B90">
        <w:rPr>
          <w:rFonts w:eastAsia="Arial" w:cs="Arial"/>
          <w:sz w:val="20"/>
          <w:szCs w:val="20"/>
          <w:lang w:eastAsia="en-US"/>
        </w:rPr>
        <w:t>mogelijke</w:t>
      </w:r>
      <w:r w:rsidRPr="000A6B90">
        <w:rPr>
          <w:rFonts w:eastAsia="Arial" w:cs="Arial"/>
          <w:spacing w:val="-3"/>
          <w:sz w:val="20"/>
          <w:szCs w:val="20"/>
          <w:lang w:eastAsia="en-US"/>
        </w:rPr>
        <w:t xml:space="preserve"> </w:t>
      </w:r>
      <w:r w:rsidRPr="000A6B90">
        <w:rPr>
          <w:rFonts w:eastAsia="Arial" w:cs="Arial"/>
          <w:sz w:val="20"/>
          <w:szCs w:val="20"/>
          <w:lang w:eastAsia="en-US"/>
        </w:rPr>
        <w:t>aanbesteding</w:t>
      </w:r>
      <w:r w:rsidRPr="000A6B90">
        <w:rPr>
          <w:rFonts w:eastAsia="Arial" w:cs="Arial"/>
          <w:spacing w:val="-3"/>
          <w:sz w:val="20"/>
          <w:szCs w:val="20"/>
          <w:lang w:eastAsia="en-US"/>
        </w:rPr>
        <w:t xml:space="preserve"> </w:t>
      </w:r>
      <w:r w:rsidRPr="000A6B90">
        <w:rPr>
          <w:rFonts w:eastAsia="Arial" w:cs="Arial"/>
          <w:sz w:val="20"/>
          <w:szCs w:val="20"/>
          <w:lang w:eastAsia="en-US"/>
        </w:rPr>
        <w:t>(in</w:t>
      </w:r>
      <w:r w:rsidRPr="000A6B90">
        <w:rPr>
          <w:rFonts w:eastAsia="Arial" w:cs="Arial"/>
          <w:spacing w:val="-3"/>
          <w:sz w:val="20"/>
          <w:szCs w:val="20"/>
          <w:lang w:eastAsia="en-US"/>
        </w:rPr>
        <w:t xml:space="preserve"> </w:t>
      </w:r>
      <w:r w:rsidRPr="000A6B90">
        <w:rPr>
          <w:rFonts w:eastAsia="Arial" w:cs="Arial"/>
          <w:sz w:val="20"/>
          <w:szCs w:val="20"/>
          <w:lang w:eastAsia="en-US"/>
        </w:rPr>
        <w:t>een</w:t>
      </w:r>
      <w:r w:rsidRPr="000A6B90">
        <w:rPr>
          <w:rFonts w:eastAsia="Arial" w:cs="Arial"/>
          <w:spacing w:val="-2"/>
          <w:sz w:val="20"/>
          <w:szCs w:val="20"/>
          <w:lang w:eastAsia="en-US"/>
        </w:rPr>
        <w:t xml:space="preserve"> </w:t>
      </w:r>
      <w:r w:rsidRPr="000A6B90">
        <w:rPr>
          <w:rFonts w:eastAsia="Arial" w:cs="Arial"/>
          <w:sz w:val="20"/>
          <w:szCs w:val="20"/>
          <w:lang w:eastAsia="en-US"/>
        </w:rPr>
        <w:t>vorm</w:t>
      </w:r>
      <w:r w:rsidRPr="000A6B90">
        <w:rPr>
          <w:rFonts w:eastAsia="Arial" w:cs="Arial"/>
          <w:spacing w:val="-3"/>
          <w:sz w:val="20"/>
          <w:szCs w:val="20"/>
          <w:lang w:eastAsia="en-US"/>
        </w:rPr>
        <w:t xml:space="preserve"> </w:t>
      </w:r>
      <w:r w:rsidRPr="000A6B90">
        <w:rPr>
          <w:rFonts w:eastAsia="Arial" w:cs="Arial"/>
          <w:sz w:val="20"/>
          <w:szCs w:val="20"/>
          <w:lang w:eastAsia="en-US"/>
        </w:rPr>
        <w:t>die</w:t>
      </w:r>
      <w:r w:rsidRPr="000A6B90">
        <w:rPr>
          <w:rFonts w:eastAsia="Arial" w:cs="Arial"/>
          <w:spacing w:val="-3"/>
          <w:sz w:val="20"/>
          <w:szCs w:val="20"/>
          <w:lang w:eastAsia="en-US"/>
        </w:rPr>
        <w:t xml:space="preserve"> </w:t>
      </w:r>
      <w:r w:rsidRPr="000A6B90">
        <w:rPr>
          <w:rFonts w:eastAsia="Arial" w:cs="Arial"/>
          <w:sz w:val="20"/>
          <w:szCs w:val="20"/>
          <w:lang w:eastAsia="en-US"/>
        </w:rPr>
        <w:t xml:space="preserve">niet herleidbaar is tot de marktpartijen en op een manier waardoor de eerlijke mededinging niet wordt </w:t>
      </w:r>
      <w:r w:rsidRPr="000A6B90">
        <w:rPr>
          <w:rFonts w:eastAsia="Arial" w:cs="Arial"/>
          <w:spacing w:val="-2"/>
          <w:sz w:val="20"/>
          <w:szCs w:val="20"/>
          <w:lang w:eastAsia="en-US"/>
        </w:rPr>
        <w:t>geschaad).</w:t>
      </w:r>
    </w:p>
    <w:p w14:paraId="7E2BFFFC" w14:textId="77777777" w:rsidR="000A46B6" w:rsidRPr="000A6B90" w:rsidRDefault="000A46B6" w:rsidP="000A46B6">
      <w:pPr>
        <w:widowControl w:val="0"/>
        <w:autoSpaceDE w:val="0"/>
        <w:autoSpaceDN w:val="0"/>
        <w:spacing w:line="240" w:lineRule="auto"/>
        <w:ind w:left="120"/>
        <w:rPr>
          <w:rFonts w:eastAsia="Arial" w:cs="Arial"/>
          <w:sz w:val="20"/>
          <w:szCs w:val="20"/>
          <w:lang w:eastAsia="en-US"/>
        </w:rPr>
      </w:pPr>
    </w:p>
    <w:p w14:paraId="7908658C" w14:textId="77777777" w:rsidR="000A46B6" w:rsidRPr="000A6B90" w:rsidRDefault="000A46B6" w:rsidP="000A46B6">
      <w:pPr>
        <w:pStyle w:val="Kop2"/>
        <w:rPr>
          <w:rFonts w:eastAsia="Arial" w:cs="Arial"/>
          <w:sz w:val="20"/>
          <w:szCs w:val="20"/>
          <w:lang w:eastAsia="en-US"/>
        </w:rPr>
      </w:pPr>
      <w:bookmarkStart w:id="23" w:name="3.6_Taal"/>
      <w:bookmarkStart w:id="24" w:name="_Toc200442935"/>
      <w:bookmarkEnd w:id="23"/>
      <w:r w:rsidRPr="000A6B90">
        <w:rPr>
          <w:rFonts w:eastAsia="Arial" w:cs="Arial"/>
          <w:sz w:val="20"/>
          <w:szCs w:val="20"/>
        </w:rPr>
        <w:t>Taal</w:t>
      </w:r>
      <w:bookmarkEnd w:id="24"/>
    </w:p>
    <w:p w14:paraId="522CA791" w14:textId="77777777" w:rsidR="000A46B6" w:rsidRPr="000A6B90" w:rsidRDefault="000A46B6" w:rsidP="000A46B6">
      <w:pPr>
        <w:widowControl w:val="0"/>
        <w:autoSpaceDE w:val="0"/>
        <w:autoSpaceDN w:val="0"/>
        <w:spacing w:before="2" w:line="240" w:lineRule="auto"/>
        <w:ind w:left="120"/>
        <w:rPr>
          <w:rFonts w:eastAsia="Arial" w:cs="Arial"/>
          <w:spacing w:val="-2"/>
          <w:sz w:val="20"/>
          <w:szCs w:val="20"/>
          <w:lang w:eastAsia="en-US"/>
        </w:rPr>
      </w:pPr>
      <w:r w:rsidRPr="000A6B90">
        <w:rPr>
          <w:rFonts w:eastAsia="Arial" w:cs="Arial"/>
          <w:sz w:val="20"/>
          <w:szCs w:val="20"/>
          <w:lang w:eastAsia="en-US"/>
        </w:rPr>
        <w:t>De</w:t>
      </w:r>
      <w:r w:rsidRPr="000A6B90">
        <w:rPr>
          <w:rFonts w:eastAsia="Arial" w:cs="Arial"/>
          <w:spacing w:val="-5"/>
          <w:sz w:val="20"/>
          <w:szCs w:val="20"/>
          <w:lang w:eastAsia="en-US"/>
        </w:rPr>
        <w:t xml:space="preserve"> </w:t>
      </w:r>
      <w:r w:rsidRPr="000A6B90">
        <w:rPr>
          <w:rFonts w:eastAsia="Arial" w:cs="Arial"/>
          <w:sz w:val="20"/>
          <w:szCs w:val="20"/>
          <w:lang w:eastAsia="en-US"/>
        </w:rPr>
        <w:t>voertaal</w:t>
      </w:r>
      <w:r w:rsidRPr="000A6B90">
        <w:rPr>
          <w:rFonts w:eastAsia="Arial" w:cs="Arial"/>
          <w:spacing w:val="-4"/>
          <w:sz w:val="20"/>
          <w:szCs w:val="20"/>
          <w:lang w:eastAsia="en-US"/>
        </w:rPr>
        <w:t xml:space="preserve"> </w:t>
      </w:r>
      <w:r w:rsidRPr="000A6B90">
        <w:rPr>
          <w:rFonts w:eastAsia="Arial" w:cs="Arial"/>
          <w:sz w:val="20"/>
          <w:szCs w:val="20"/>
          <w:lang w:eastAsia="en-US"/>
        </w:rPr>
        <w:t>tijdens</w:t>
      </w:r>
      <w:r w:rsidRPr="000A6B90">
        <w:rPr>
          <w:rFonts w:eastAsia="Arial" w:cs="Arial"/>
          <w:spacing w:val="-3"/>
          <w:sz w:val="20"/>
          <w:szCs w:val="20"/>
          <w:lang w:eastAsia="en-US"/>
        </w:rPr>
        <w:t xml:space="preserve"> </w:t>
      </w:r>
      <w:r w:rsidRPr="000A6B90">
        <w:rPr>
          <w:rFonts w:eastAsia="Arial" w:cs="Arial"/>
          <w:sz w:val="20"/>
          <w:szCs w:val="20"/>
          <w:lang w:eastAsia="en-US"/>
        </w:rPr>
        <w:t>de</w:t>
      </w:r>
      <w:r w:rsidRPr="000A6B90">
        <w:rPr>
          <w:rFonts w:eastAsia="Arial" w:cs="Arial"/>
          <w:spacing w:val="-4"/>
          <w:sz w:val="20"/>
          <w:szCs w:val="20"/>
          <w:lang w:eastAsia="en-US"/>
        </w:rPr>
        <w:t xml:space="preserve"> </w:t>
      </w:r>
      <w:r w:rsidRPr="000A6B90">
        <w:rPr>
          <w:rFonts w:eastAsia="Arial" w:cs="Arial"/>
          <w:sz w:val="20"/>
          <w:szCs w:val="20"/>
          <w:lang w:eastAsia="en-US"/>
        </w:rPr>
        <w:t>marktverkenning</w:t>
      </w:r>
      <w:r w:rsidRPr="000A6B90">
        <w:rPr>
          <w:rFonts w:eastAsia="Arial" w:cs="Arial"/>
          <w:spacing w:val="-4"/>
          <w:sz w:val="20"/>
          <w:szCs w:val="20"/>
          <w:lang w:eastAsia="en-US"/>
        </w:rPr>
        <w:t xml:space="preserve"> </w:t>
      </w:r>
      <w:r w:rsidRPr="000A6B90">
        <w:rPr>
          <w:rFonts w:eastAsia="Arial" w:cs="Arial"/>
          <w:sz w:val="20"/>
          <w:szCs w:val="20"/>
          <w:lang w:eastAsia="en-US"/>
        </w:rPr>
        <w:t>is</w:t>
      </w:r>
      <w:r w:rsidRPr="000A6B90">
        <w:rPr>
          <w:rFonts w:eastAsia="Arial" w:cs="Arial"/>
          <w:spacing w:val="-5"/>
          <w:sz w:val="20"/>
          <w:szCs w:val="20"/>
          <w:lang w:eastAsia="en-US"/>
        </w:rPr>
        <w:t xml:space="preserve"> </w:t>
      </w:r>
      <w:r w:rsidRPr="000A6B90">
        <w:rPr>
          <w:rFonts w:eastAsia="Arial" w:cs="Arial"/>
          <w:spacing w:val="-2"/>
          <w:sz w:val="20"/>
          <w:szCs w:val="20"/>
          <w:lang w:eastAsia="en-US"/>
        </w:rPr>
        <w:t>Nederlands.</w:t>
      </w:r>
    </w:p>
    <w:p w14:paraId="2FA10DD3" w14:textId="77777777" w:rsidR="000A46B6" w:rsidRPr="000A6B90" w:rsidRDefault="000A46B6" w:rsidP="00507863">
      <w:pPr>
        <w:widowControl w:val="0"/>
        <w:autoSpaceDE w:val="0"/>
        <w:autoSpaceDN w:val="0"/>
        <w:spacing w:line="240" w:lineRule="auto"/>
        <w:rPr>
          <w:rFonts w:eastAsia="Arial" w:cs="Arial"/>
          <w:sz w:val="20"/>
          <w:szCs w:val="20"/>
          <w:lang w:eastAsia="en-US"/>
        </w:rPr>
      </w:pPr>
      <w:bookmarkStart w:id="25" w:name="3.7_Rechten"/>
      <w:bookmarkEnd w:id="25"/>
    </w:p>
    <w:p w14:paraId="509C28CD" w14:textId="77777777" w:rsidR="000A46B6" w:rsidRPr="000A6B90" w:rsidRDefault="000A46B6" w:rsidP="000A46B6">
      <w:pPr>
        <w:pStyle w:val="Kop2"/>
        <w:rPr>
          <w:rFonts w:eastAsia="Arial" w:cs="Arial"/>
          <w:sz w:val="20"/>
          <w:szCs w:val="20"/>
          <w:lang w:eastAsia="en-US"/>
        </w:rPr>
      </w:pPr>
      <w:bookmarkStart w:id="26" w:name="3.8_Vertrouwelijkheid"/>
      <w:bookmarkStart w:id="27" w:name="_Toc200442936"/>
      <w:bookmarkEnd w:id="26"/>
      <w:r w:rsidRPr="000A6B90">
        <w:rPr>
          <w:rFonts w:eastAsia="Arial" w:cs="Arial"/>
          <w:sz w:val="20"/>
          <w:szCs w:val="20"/>
        </w:rPr>
        <w:t>Vertrouwelijkheid</w:t>
      </w:r>
      <w:bookmarkEnd w:id="27"/>
    </w:p>
    <w:p w14:paraId="23947680" w14:textId="106A4C08" w:rsidR="00FB11C5" w:rsidRPr="000A6B90" w:rsidRDefault="000A46B6" w:rsidP="00FB11C5">
      <w:pPr>
        <w:widowControl w:val="0"/>
        <w:autoSpaceDE w:val="0"/>
        <w:autoSpaceDN w:val="0"/>
        <w:spacing w:before="2" w:line="240" w:lineRule="auto"/>
        <w:ind w:left="120"/>
        <w:rPr>
          <w:rFonts w:eastAsia="Arial" w:cs="Arial"/>
          <w:sz w:val="20"/>
          <w:szCs w:val="20"/>
          <w:lang w:eastAsia="en-US"/>
        </w:rPr>
      </w:pPr>
      <w:r w:rsidRPr="000A6B90">
        <w:rPr>
          <w:rFonts w:eastAsia="Arial" w:cs="Arial"/>
          <w:sz w:val="20"/>
          <w:szCs w:val="20"/>
          <w:lang w:eastAsia="en-US"/>
        </w:rPr>
        <w:t>De</w:t>
      </w:r>
      <w:r w:rsidRPr="000A6B90">
        <w:rPr>
          <w:rFonts w:eastAsia="Arial" w:cs="Arial"/>
          <w:spacing w:val="-5"/>
          <w:sz w:val="20"/>
          <w:szCs w:val="20"/>
          <w:lang w:eastAsia="en-US"/>
        </w:rPr>
        <w:t xml:space="preserve"> </w:t>
      </w:r>
      <w:r w:rsidRPr="000A6B90">
        <w:rPr>
          <w:rFonts w:eastAsia="Arial" w:cs="Arial"/>
          <w:sz w:val="20"/>
          <w:szCs w:val="20"/>
          <w:lang w:eastAsia="en-US"/>
        </w:rPr>
        <w:t>antwoorden</w:t>
      </w:r>
      <w:r w:rsidRPr="000A6B90">
        <w:rPr>
          <w:rFonts w:eastAsia="Arial" w:cs="Arial"/>
          <w:spacing w:val="-4"/>
          <w:sz w:val="20"/>
          <w:szCs w:val="20"/>
          <w:lang w:eastAsia="en-US"/>
        </w:rPr>
        <w:t xml:space="preserve"> </w:t>
      </w:r>
      <w:r w:rsidRPr="000A6B90">
        <w:rPr>
          <w:rFonts w:eastAsia="Arial" w:cs="Arial"/>
          <w:sz w:val="20"/>
          <w:szCs w:val="20"/>
          <w:lang w:eastAsia="en-US"/>
        </w:rPr>
        <w:t>op</w:t>
      </w:r>
      <w:r w:rsidRPr="000A6B90">
        <w:rPr>
          <w:rFonts w:eastAsia="Arial" w:cs="Arial"/>
          <w:spacing w:val="-5"/>
          <w:sz w:val="20"/>
          <w:szCs w:val="20"/>
          <w:lang w:eastAsia="en-US"/>
        </w:rPr>
        <w:t xml:space="preserve"> </w:t>
      </w:r>
      <w:r w:rsidRPr="000A6B90">
        <w:rPr>
          <w:rFonts w:eastAsia="Arial" w:cs="Arial"/>
          <w:sz w:val="20"/>
          <w:szCs w:val="20"/>
          <w:lang w:eastAsia="en-US"/>
        </w:rPr>
        <w:t>de</w:t>
      </w:r>
      <w:r w:rsidRPr="000A6B90">
        <w:rPr>
          <w:rFonts w:eastAsia="Arial" w:cs="Arial"/>
          <w:spacing w:val="-5"/>
          <w:sz w:val="20"/>
          <w:szCs w:val="20"/>
          <w:lang w:eastAsia="en-US"/>
        </w:rPr>
        <w:t xml:space="preserve"> </w:t>
      </w:r>
      <w:r w:rsidRPr="000A6B90">
        <w:rPr>
          <w:rFonts w:eastAsia="Arial" w:cs="Arial"/>
          <w:sz w:val="20"/>
          <w:szCs w:val="20"/>
          <w:lang w:eastAsia="en-US"/>
        </w:rPr>
        <w:t>gestelde</w:t>
      </w:r>
      <w:r w:rsidRPr="000A6B90">
        <w:rPr>
          <w:rFonts w:eastAsia="Arial" w:cs="Arial"/>
          <w:spacing w:val="-5"/>
          <w:sz w:val="20"/>
          <w:szCs w:val="20"/>
          <w:lang w:eastAsia="en-US"/>
        </w:rPr>
        <w:t xml:space="preserve"> </w:t>
      </w:r>
      <w:r w:rsidRPr="000A6B90">
        <w:rPr>
          <w:rFonts w:eastAsia="Arial" w:cs="Arial"/>
          <w:sz w:val="20"/>
          <w:szCs w:val="20"/>
          <w:lang w:eastAsia="en-US"/>
        </w:rPr>
        <w:t>vragen</w:t>
      </w:r>
      <w:r w:rsidRPr="000A6B90">
        <w:rPr>
          <w:rFonts w:eastAsia="Arial" w:cs="Arial"/>
          <w:spacing w:val="-5"/>
          <w:sz w:val="20"/>
          <w:szCs w:val="20"/>
          <w:lang w:eastAsia="en-US"/>
        </w:rPr>
        <w:t xml:space="preserve"> </w:t>
      </w:r>
      <w:r w:rsidRPr="000A6B90">
        <w:rPr>
          <w:rFonts w:eastAsia="Arial" w:cs="Arial"/>
          <w:sz w:val="20"/>
          <w:szCs w:val="20"/>
          <w:lang w:eastAsia="en-US"/>
        </w:rPr>
        <w:t>en</w:t>
      </w:r>
      <w:r w:rsidRPr="000A6B90">
        <w:rPr>
          <w:rFonts w:eastAsia="Arial" w:cs="Arial"/>
          <w:spacing w:val="-5"/>
          <w:sz w:val="20"/>
          <w:szCs w:val="20"/>
          <w:lang w:eastAsia="en-US"/>
        </w:rPr>
        <w:t xml:space="preserve"> </w:t>
      </w:r>
      <w:r w:rsidRPr="000A6B90">
        <w:rPr>
          <w:rFonts w:eastAsia="Arial" w:cs="Arial"/>
          <w:sz w:val="20"/>
          <w:szCs w:val="20"/>
          <w:lang w:eastAsia="en-US"/>
        </w:rPr>
        <w:t>eventuele</w:t>
      </w:r>
      <w:r w:rsidRPr="000A6B90">
        <w:rPr>
          <w:rFonts w:eastAsia="Arial" w:cs="Arial"/>
          <w:spacing w:val="-4"/>
          <w:sz w:val="20"/>
          <w:szCs w:val="20"/>
          <w:lang w:eastAsia="en-US"/>
        </w:rPr>
        <w:t xml:space="preserve"> </w:t>
      </w:r>
      <w:r w:rsidRPr="000A6B90">
        <w:rPr>
          <w:rFonts w:eastAsia="Arial" w:cs="Arial"/>
          <w:sz w:val="20"/>
          <w:szCs w:val="20"/>
          <w:lang w:eastAsia="en-US"/>
        </w:rPr>
        <w:t>aanvullende</w:t>
      </w:r>
      <w:r w:rsidRPr="000A6B90">
        <w:rPr>
          <w:rFonts w:eastAsia="Arial" w:cs="Arial"/>
          <w:spacing w:val="-4"/>
          <w:sz w:val="20"/>
          <w:szCs w:val="20"/>
          <w:lang w:eastAsia="en-US"/>
        </w:rPr>
        <w:t xml:space="preserve"> </w:t>
      </w:r>
      <w:r w:rsidRPr="000A6B90">
        <w:rPr>
          <w:rFonts w:eastAsia="Arial" w:cs="Arial"/>
          <w:sz w:val="20"/>
          <w:szCs w:val="20"/>
          <w:lang w:eastAsia="en-US"/>
        </w:rPr>
        <w:t>vragen</w:t>
      </w:r>
      <w:r w:rsidRPr="000A6B90">
        <w:rPr>
          <w:rFonts w:eastAsia="Arial" w:cs="Arial"/>
          <w:spacing w:val="-5"/>
          <w:sz w:val="20"/>
          <w:szCs w:val="20"/>
          <w:lang w:eastAsia="en-US"/>
        </w:rPr>
        <w:t xml:space="preserve"> </w:t>
      </w:r>
      <w:r w:rsidRPr="000A6B90">
        <w:rPr>
          <w:rFonts w:eastAsia="Arial" w:cs="Arial"/>
          <w:sz w:val="20"/>
          <w:szCs w:val="20"/>
          <w:lang w:eastAsia="en-US"/>
        </w:rPr>
        <w:t>van</w:t>
      </w:r>
      <w:r w:rsidRPr="000A6B90">
        <w:rPr>
          <w:rFonts w:eastAsia="Arial" w:cs="Arial"/>
          <w:spacing w:val="-5"/>
          <w:sz w:val="20"/>
          <w:szCs w:val="20"/>
          <w:lang w:eastAsia="en-US"/>
        </w:rPr>
        <w:t xml:space="preserve"> </w:t>
      </w:r>
      <w:r w:rsidRPr="000A6B90">
        <w:rPr>
          <w:rFonts w:eastAsia="Arial" w:cs="Arial"/>
          <w:sz w:val="20"/>
          <w:szCs w:val="20"/>
          <w:lang w:eastAsia="en-US"/>
        </w:rPr>
        <w:t>marktpartijen</w:t>
      </w:r>
      <w:r w:rsidRPr="000A6B90">
        <w:rPr>
          <w:rFonts w:eastAsia="Arial" w:cs="Arial"/>
          <w:spacing w:val="-4"/>
          <w:sz w:val="20"/>
          <w:szCs w:val="20"/>
          <w:lang w:eastAsia="en-US"/>
        </w:rPr>
        <w:t xml:space="preserve"> </w:t>
      </w:r>
      <w:r w:rsidRPr="000A6B90">
        <w:rPr>
          <w:rFonts w:eastAsia="Arial" w:cs="Arial"/>
          <w:sz w:val="20"/>
          <w:szCs w:val="20"/>
          <w:lang w:eastAsia="en-US"/>
        </w:rPr>
        <w:t>worden vertrouwelijk behandeld. Gegeven antwoorden worden onder geen beding individueel gedeeld met andere marktpartijen,</w:t>
      </w:r>
      <w:r w:rsidRPr="000A6B90">
        <w:rPr>
          <w:rFonts w:eastAsia="Arial" w:cs="Arial"/>
          <w:spacing w:val="-3"/>
          <w:sz w:val="20"/>
          <w:szCs w:val="20"/>
          <w:lang w:eastAsia="en-US"/>
        </w:rPr>
        <w:t xml:space="preserve"> </w:t>
      </w:r>
      <w:r w:rsidRPr="000A6B90">
        <w:rPr>
          <w:rFonts w:eastAsia="Arial" w:cs="Arial"/>
          <w:sz w:val="20"/>
          <w:szCs w:val="20"/>
          <w:lang w:eastAsia="en-US"/>
        </w:rPr>
        <w:t>behoudens</w:t>
      </w:r>
      <w:r w:rsidRPr="000A6B90">
        <w:rPr>
          <w:rFonts w:eastAsia="Arial" w:cs="Arial"/>
          <w:spacing w:val="-1"/>
          <w:sz w:val="20"/>
          <w:szCs w:val="20"/>
          <w:lang w:eastAsia="en-US"/>
        </w:rPr>
        <w:t xml:space="preserve"> </w:t>
      </w:r>
      <w:r w:rsidRPr="000A6B90">
        <w:rPr>
          <w:rFonts w:eastAsia="Arial" w:cs="Arial"/>
          <w:sz w:val="20"/>
          <w:szCs w:val="20"/>
          <w:lang w:eastAsia="en-US"/>
        </w:rPr>
        <w:t>het</w:t>
      </w:r>
      <w:r w:rsidRPr="000A6B90">
        <w:rPr>
          <w:rFonts w:eastAsia="Arial" w:cs="Arial"/>
          <w:spacing w:val="-3"/>
          <w:sz w:val="20"/>
          <w:szCs w:val="20"/>
          <w:lang w:eastAsia="en-US"/>
        </w:rPr>
        <w:t xml:space="preserve"> </w:t>
      </w:r>
      <w:r w:rsidRPr="000A6B90">
        <w:rPr>
          <w:rFonts w:eastAsia="Arial" w:cs="Arial"/>
          <w:sz w:val="20"/>
          <w:szCs w:val="20"/>
          <w:lang w:eastAsia="en-US"/>
        </w:rPr>
        <w:t>gestelde</w:t>
      </w:r>
      <w:r w:rsidRPr="000A6B90">
        <w:rPr>
          <w:rFonts w:eastAsia="Arial" w:cs="Arial"/>
          <w:spacing w:val="-2"/>
          <w:sz w:val="20"/>
          <w:szCs w:val="20"/>
          <w:lang w:eastAsia="en-US"/>
        </w:rPr>
        <w:t xml:space="preserve"> </w:t>
      </w:r>
      <w:r w:rsidRPr="000A6B90">
        <w:rPr>
          <w:rFonts w:eastAsia="Arial" w:cs="Arial"/>
          <w:sz w:val="20"/>
          <w:szCs w:val="20"/>
          <w:lang w:eastAsia="en-US"/>
        </w:rPr>
        <w:t>in</w:t>
      </w:r>
      <w:r w:rsidRPr="000A6B90">
        <w:rPr>
          <w:rFonts w:eastAsia="Arial" w:cs="Arial"/>
          <w:spacing w:val="-1"/>
          <w:sz w:val="20"/>
          <w:szCs w:val="20"/>
          <w:lang w:eastAsia="en-US"/>
        </w:rPr>
        <w:t xml:space="preserve"> </w:t>
      </w:r>
      <w:r w:rsidRPr="000A6B90">
        <w:rPr>
          <w:rFonts w:eastAsia="Arial" w:cs="Arial"/>
          <w:sz w:val="20"/>
          <w:szCs w:val="20"/>
          <w:lang w:eastAsia="en-US"/>
        </w:rPr>
        <w:t>paragraaf</w:t>
      </w:r>
      <w:r w:rsidRPr="000A6B90">
        <w:rPr>
          <w:rFonts w:eastAsia="Arial" w:cs="Arial"/>
          <w:spacing w:val="-3"/>
          <w:sz w:val="20"/>
          <w:szCs w:val="20"/>
          <w:lang w:eastAsia="en-US"/>
        </w:rPr>
        <w:t xml:space="preserve"> </w:t>
      </w:r>
      <w:r w:rsidR="0026082B">
        <w:rPr>
          <w:rFonts w:eastAsia="Arial" w:cs="Arial"/>
          <w:spacing w:val="-3"/>
          <w:sz w:val="20"/>
          <w:szCs w:val="20"/>
          <w:lang w:eastAsia="en-US"/>
        </w:rPr>
        <w:t>2.2</w:t>
      </w:r>
      <w:r w:rsidRPr="000A6B90">
        <w:rPr>
          <w:rFonts w:eastAsia="Arial" w:cs="Arial"/>
          <w:sz w:val="20"/>
          <w:szCs w:val="20"/>
          <w:lang w:eastAsia="en-US"/>
        </w:rPr>
        <w:t>.</w:t>
      </w:r>
      <w:r w:rsidRPr="000A6B90">
        <w:rPr>
          <w:rFonts w:eastAsia="Arial" w:cs="Arial"/>
          <w:spacing w:val="-1"/>
          <w:sz w:val="20"/>
          <w:szCs w:val="20"/>
          <w:lang w:eastAsia="en-US"/>
        </w:rPr>
        <w:t xml:space="preserve"> </w:t>
      </w:r>
      <w:r w:rsidRPr="000A6B90">
        <w:rPr>
          <w:rFonts w:eastAsia="Arial" w:cs="Arial"/>
          <w:sz w:val="20"/>
          <w:szCs w:val="20"/>
          <w:lang w:eastAsia="en-US"/>
        </w:rPr>
        <w:t>Deze</w:t>
      </w:r>
      <w:r w:rsidRPr="000A6B90">
        <w:rPr>
          <w:rFonts w:eastAsia="Arial" w:cs="Arial"/>
          <w:spacing w:val="-1"/>
          <w:sz w:val="20"/>
          <w:szCs w:val="20"/>
          <w:lang w:eastAsia="en-US"/>
        </w:rPr>
        <w:t xml:space="preserve"> </w:t>
      </w:r>
      <w:r w:rsidRPr="000A6B90">
        <w:rPr>
          <w:rFonts w:eastAsia="Arial" w:cs="Arial"/>
          <w:sz w:val="20"/>
          <w:szCs w:val="20"/>
          <w:lang w:eastAsia="en-US"/>
        </w:rPr>
        <w:t>consultatie</w:t>
      </w:r>
      <w:r w:rsidRPr="000A6B90">
        <w:rPr>
          <w:rFonts w:eastAsia="Arial" w:cs="Arial"/>
          <w:spacing w:val="-2"/>
          <w:sz w:val="20"/>
          <w:szCs w:val="20"/>
          <w:lang w:eastAsia="en-US"/>
        </w:rPr>
        <w:t xml:space="preserve"> </w:t>
      </w:r>
      <w:r w:rsidRPr="000A6B90">
        <w:rPr>
          <w:rFonts w:eastAsia="Arial" w:cs="Arial"/>
          <w:sz w:val="20"/>
          <w:szCs w:val="20"/>
          <w:lang w:eastAsia="en-US"/>
        </w:rPr>
        <w:t>is</w:t>
      </w:r>
      <w:r w:rsidRPr="000A6B90">
        <w:rPr>
          <w:rFonts w:eastAsia="Arial" w:cs="Arial"/>
          <w:spacing w:val="-3"/>
          <w:sz w:val="20"/>
          <w:szCs w:val="20"/>
          <w:lang w:eastAsia="en-US"/>
        </w:rPr>
        <w:t xml:space="preserve"> </w:t>
      </w:r>
      <w:r w:rsidRPr="000A6B90">
        <w:rPr>
          <w:rFonts w:eastAsia="Arial" w:cs="Arial"/>
          <w:sz w:val="20"/>
          <w:szCs w:val="20"/>
          <w:lang w:eastAsia="en-US"/>
        </w:rPr>
        <w:t>enkel</w:t>
      </w:r>
      <w:r w:rsidRPr="000A6B90">
        <w:rPr>
          <w:rFonts w:eastAsia="Arial" w:cs="Arial"/>
          <w:spacing w:val="-2"/>
          <w:sz w:val="20"/>
          <w:szCs w:val="20"/>
          <w:lang w:eastAsia="en-US"/>
        </w:rPr>
        <w:t xml:space="preserve"> </w:t>
      </w:r>
      <w:r w:rsidRPr="000A6B90">
        <w:rPr>
          <w:rFonts w:eastAsia="Arial" w:cs="Arial"/>
          <w:sz w:val="20"/>
          <w:szCs w:val="20"/>
          <w:lang w:eastAsia="en-US"/>
        </w:rPr>
        <w:t>bedoeld</w:t>
      </w:r>
      <w:r w:rsidRPr="000A6B90">
        <w:rPr>
          <w:rFonts w:eastAsia="Arial" w:cs="Arial"/>
          <w:spacing w:val="-1"/>
          <w:sz w:val="20"/>
          <w:szCs w:val="20"/>
          <w:lang w:eastAsia="en-US"/>
        </w:rPr>
        <w:t xml:space="preserve"> </w:t>
      </w:r>
      <w:r w:rsidRPr="000A6B90">
        <w:rPr>
          <w:rFonts w:eastAsia="Arial" w:cs="Arial"/>
          <w:sz w:val="20"/>
          <w:szCs w:val="20"/>
          <w:lang w:eastAsia="en-US"/>
        </w:rPr>
        <w:t>om</w:t>
      </w:r>
      <w:r w:rsidRPr="000A6B90">
        <w:rPr>
          <w:rFonts w:eastAsia="Arial" w:cs="Arial"/>
          <w:spacing w:val="-2"/>
          <w:sz w:val="20"/>
          <w:szCs w:val="20"/>
          <w:lang w:eastAsia="en-US"/>
        </w:rPr>
        <w:t xml:space="preserve"> </w:t>
      </w:r>
      <w:r w:rsidRPr="000A6B90">
        <w:rPr>
          <w:rFonts w:eastAsia="Arial" w:cs="Arial"/>
          <w:sz w:val="20"/>
          <w:szCs w:val="20"/>
          <w:lang w:eastAsia="en-US"/>
        </w:rPr>
        <w:t>een mogelijke aanbesteding goed en met kansen voor iedere potentiële marktpartij te maken.</w:t>
      </w:r>
    </w:p>
    <w:p w14:paraId="45D5EBC0" w14:textId="77777777" w:rsidR="00FB11C5" w:rsidRPr="000A6B90" w:rsidRDefault="00FB11C5" w:rsidP="00FB11C5">
      <w:pPr>
        <w:widowControl w:val="0"/>
        <w:autoSpaceDE w:val="0"/>
        <w:autoSpaceDN w:val="0"/>
        <w:spacing w:before="2" w:line="240" w:lineRule="auto"/>
        <w:ind w:left="120"/>
        <w:rPr>
          <w:rFonts w:eastAsia="Arial" w:cs="Arial"/>
          <w:sz w:val="20"/>
          <w:szCs w:val="20"/>
          <w:lang w:eastAsia="en-US"/>
        </w:rPr>
      </w:pPr>
    </w:p>
    <w:p w14:paraId="544A779B" w14:textId="1192BFD4" w:rsidR="00FB11C5" w:rsidRPr="000A6B90" w:rsidRDefault="00FB11C5" w:rsidP="00FB11C5">
      <w:pPr>
        <w:widowControl w:val="0"/>
        <w:autoSpaceDE w:val="0"/>
        <w:autoSpaceDN w:val="0"/>
        <w:spacing w:before="2" w:line="240" w:lineRule="auto"/>
        <w:ind w:left="120"/>
        <w:rPr>
          <w:rFonts w:eastAsia="Arial" w:cs="Arial"/>
          <w:sz w:val="20"/>
          <w:szCs w:val="20"/>
          <w:lang w:eastAsia="en-US"/>
        </w:rPr>
      </w:pPr>
      <w:r w:rsidRPr="000A6B90">
        <w:rPr>
          <w:rFonts w:cs="Arial"/>
          <w:sz w:val="20"/>
          <w:szCs w:val="20"/>
        </w:rPr>
        <w:t>Indien een deelnemer aan de onderhavige marktconsultatie acht dat gegeven informatie concurrentiegevoelige informatie is, dan kan dit door de deelnemer worden aangegeven. De gemeente zal in voorkomend geval deze informatie dan niet openbaar maken.</w:t>
      </w:r>
    </w:p>
    <w:p w14:paraId="192FA7F1" w14:textId="77777777" w:rsidR="00FB11C5" w:rsidRPr="000A6B90" w:rsidRDefault="00FB11C5" w:rsidP="00B92977">
      <w:pPr>
        <w:widowControl w:val="0"/>
        <w:autoSpaceDE w:val="0"/>
        <w:autoSpaceDN w:val="0"/>
        <w:spacing w:before="2" w:line="240" w:lineRule="auto"/>
        <w:ind w:left="120"/>
        <w:rPr>
          <w:rFonts w:eastAsia="Arial" w:cs="Arial"/>
          <w:sz w:val="20"/>
          <w:szCs w:val="20"/>
          <w:lang w:eastAsia="en-US"/>
        </w:rPr>
      </w:pPr>
    </w:p>
    <w:p w14:paraId="653AE73E" w14:textId="77777777" w:rsidR="00BC761E" w:rsidRPr="000A6B90" w:rsidRDefault="00BC761E" w:rsidP="00B92977">
      <w:pPr>
        <w:widowControl w:val="0"/>
        <w:autoSpaceDE w:val="0"/>
        <w:autoSpaceDN w:val="0"/>
        <w:spacing w:before="2" w:line="240" w:lineRule="auto"/>
        <w:ind w:left="120"/>
        <w:rPr>
          <w:rFonts w:eastAsia="Arial" w:cs="Arial"/>
          <w:sz w:val="20"/>
          <w:szCs w:val="20"/>
          <w:lang w:eastAsia="en-US"/>
        </w:rPr>
      </w:pPr>
    </w:p>
    <w:p w14:paraId="6053DDE6" w14:textId="46FE1936" w:rsidR="4E89ABE9" w:rsidRPr="000A6B90" w:rsidRDefault="4E89ABE9">
      <w:pPr>
        <w:rPr>
          <w:sz w:val="20"/>
          <w:szCs w:val="20"/>
        </w:rPr>
      </w:pPr>
      <w:r w:rsidRPr="000A6B90">
        <w:rPr>
          <w:sz w:val="20"/>
          <w:szCs w:val="20"/>
        </w:rPr>
        <w:br w:type="page"/>
      </w:r>
    </w:p>
    <w:p w14:paraId="522C41EC" w14:textId="0DE77F7D" w:rsidR="00FD661E" w:rsidRPr="000A6B90" w:rsidRDefault="00B81086" w:rsidP="00A3434E">
      <w:pPr>
        <w:pStyle w:val="Kop1"/>
        <w:rPr>
          <w:rFonts w:eastAsia="Arial" w:cs="Arial"/>
          <w:sz w:val="20"/>
          <w:szCs w:val="20"/>
        </w:rPr>
      </w:pPr>
      <w:bookmarkStart w:id="28" w:name="1.3_Achtergrondgegevens"/>
      <w:bookmarkStart w:id="29" w:name="_Toc200442937"/>
      <w:bookmarkEnd w:id="28"/>
      <w:r w:rsidRPr="000A6B90">
        <w:rPr>
          <w:rFonts w:eastAsia="Arial" w:cs="Arial"/>
          <w:sz w:val="20"/>
          <w:szCs w:val="20"/>
        </w:rPr>
        <w:lastRenderedPageBreak/>
        <w:t>Achtergrondgegevens</w:t>
      </w:r>
      <w:bookmarkEnd w:id="29"/>
    </w:p>
    <w:p w14:paraId="06E9D6AD" w14:textId="77777777" w:rsidR="00FD661E" w:rsidRPr="000A6B90" w:rsidRDefault="00FD661E" w:rsidP="00A3434E">
      <w:pPr>
        <w:pStyle w:val="Kop2"/>
        <w:rPr>
          <w:rFonts w:eastAsia="Arial" w:cs="Arial"/>
          <w:sz w:val="20"/>
          <w:szCs w:val="20"/>
          <w:lang w:eastAsia="en-US"/>
        </w:rPr>
      </w:pPr>
      <w:bookmarkStart w:id="30" w:name="_Toc200442938"/>
      <w:r w:rsidRPr="000A6B90">
        <w:rPr>
          <w:rFonts w:eastAsia="Arial" w:cs="Arial"/>
          <w:sz w:val="20"/>
          <w:szCs w:val="20"/>
        </w:rPr>
        <w:t>Aanleiding</w:t>
      </w:r>
      <w:bookmarkEnd w:id="30"/>
    </w:p>
    <w:p w14:paraId="37174A89" w14:textId="6FD1CF1F" w:rsidR="00AA69F5" w:rsidRPr="000A6B90" w:rsidRDefault="00AA69F5" w:rsidP="00AA69F5">
      <w:pPr>
        <w:widowControl w:val="0"/>
        <w:autoSpaceDE w:val="0"/>
        <w:autoSpaceDN w:val="0"/>
        <w:spacing w:line="240" w:lineRule="auto"/>
        <w:ind w:left="142"/>
        <w:rPr>
          <w:rFonts w:eastAsia="Arial" w:cs="Arial"/>
          <w:sz w:val="20"/>
          <w:szCs w:val="20"/>
          <w:lang w:eastAsia="en-US"/>
        </w:rPr>
      </w:pPr>
      <w:r w:rsidRPr="000A6B90">
        <w:rPr>
          <w:rFonts w:eastAsia="Arial" w:cs="Arial"/>
          <w:sz w:val="20"/>
          <w:szCs w:val="20"/>
        </w:rPr>
        <w:t xml:space="preserve">Momenteel voert de gemeente ’s-Hertogenbosch de taken rondom </w:t>
      </w:r>
      <w:r w:rsidR="0059149F" w:rsidRPr="000A6B90">
        <w:rPr>
          <w:rFonts w:eastAsia="Arial" w:cs="Arial"/>
          <w:sz w:val="20"/>
          <w:szCs w:val="20"/>
        </w:rPr>
        <w:t xml:space="preserve">Custom Relationship Management </w:t>
      </w:r>
      <w:r w:rsidRPr="000A6B90">
        <w:rPr>
          <w:rFonts w:eastAsia="Arial" w:cs="Arial"/>
          <w:sz w:val="20"/>
          <w:szCs w:val="20"/>
        </w:rPr>
        <w:t xml:space="preserve">beperkt uit in het systeem </w:t>
      </w:r>
      <w:r w:rsidR="0059149F" w:rsidRPr="000A6B90">
        <w:rPr>
          <w:rFonts w:eastAsia="Arial" w:cs="Arial"/>
          <w:sz w:val="20"/>
          <w:szCs w:val="20"/>
        </w:rPr>
        <w:t>Exac</w:t>
      </w:r>
      <w:r w:rsidR="0067077F" w:rsidRPr="000A6B90">
        <w:rPr>
          <w:rFonts w:eastAsia="Arial" w:cs="Arial"/>
          <w:sz w:val="20"/>
          <w:szCs w:val="20"/>
        </w:rPr>
        <w:t xml:space="preserve">t, e-mail </w:t>
      </w:r>
      <w:r w:rsidR="0059149F" w:rsidRPr="000A6B90">
        <w:rPr>
          <w:rFonts w:eastAsia="Arial" w:cs="Arial"/>
          <w:sz w:val="20"/>
          <w:szCs w:val="20"/>
        </w:rPr>
        <w:t>en Excel</w:t>
      </w:r>
      <w:r w:rsidRPr="000A6B90">
        <w:rPr>
          <w:rFonts w:eastAsia="Arial" w:cs="Arial"/>
          <w:sz w:val="20"/>
          <w:szCs w:val="20"/>
        </w:rPr>
        <w:t>.</w:t>
      </w:r>
      <w:r w:rsidR="0067077F" w:rsidRPr="000A6B90">
        <w:rPr>
          <w:rFonts w:eastAsia="Arial" w:cs="Arial"/>
          <w:sz w:val="20"/>
          <w:szCs w:val="20"/>
        </w:rPr>
        <w:t xml:space="preserve"> In deze systemen wordt beperkt data aangaande relaties </w:t>
      </w:r>
      <w:r w:rsidR="00C74AA4" w:rsidRPr="000A6B90">
        <w:rPr>
          <w:rFonts w:eastAsia="Arial" w:cs="Arial"/>
          <w:sz w:val="20"/>
          <w:szCs w:val="20"/>
        </w:rPr>
        <w:t xml:space="preserve">geregistreerd. Deze data is niet gekoppeld aan andere systemen waar eventuele data over relaties staat </w:t>
      </w:r>
      <w:r w:rsidR="003158E9" w:rsidRPr="000A6B90">
        <w:rPr>
          <w:rFonts w:eastAsia="Arial" w:cs="Arial"/>
          <w:sz w:val="20"/>
          <w:szCs w:val="20"/>
        </w:rPr>
        <w:t xml:space="preserve">en is niet centraal inzichtelijk voor </w:t>
      </w:r>
      <w:r w:rsidR="003C32F8" w:rsidRPr="000A6B90">
        <w:rPr>
          <w:rFonts w:eastAsia="Arial" w:cs="Arial"/>
          <w:sz w:val="20"/>
          <w:szCs w:val="20"/>
        </w:rPr>
        <w:t xml:space="preserve">accountmanagers in de gemeente. </w:t>
      </w:r>
    </w:p>
    <w:p w14:paraId="13932F3B" w14:textId="77777777" w:rsidR="00AA69F5" w:rsidRPr="000A6B90" w:rsidRDefault="00AA69F5" w:rsidP="00AA69F5">
      <w:pPr>
        <w:widowControl w:val="0"/>
        <w:autoSpaceDE w:val="0"/>
        <w:autoSpaceDN w:val="0"/>
        <w:spacing w:line="240" w:lineRule="auto"/>
        <w:ind w:left="142"/>
        <w:rPr>
          <w:rFonts w:eastAsia="Arial" w:cs="Arial"/>
          <w:sz w:val="20"/>
          <w:szCs w:val="20"/>
          <w:lang w:eastAsia="en-US"/>
        </w:rPr>
      </w:pPr>
    </w:p>
    <w:p w14:paraId="07EBC37B" w14:textId="6540E79E" w:rsidR="00E72AD5" w:rsidRPr="000A6B90" w:rsidRDefault="00AA69F5" w:rsidP="00AA69F5">
      <w:pPr>
        <w:widowControl w:val="0"/>
        <w:autoSpaceDE w:val="0"/>
        <w:autoSpaceDN w:val="0"/>
        <w:spacing w:line="240" w:lineRule="auto"/>
        <w:ind w:left="142"/>
        <w:rPr>
          <w:rFonts w:eastAsia="Arial" w:cs="Arial"/>
          <w:sz w:val="20"/>
          <w:szCs w:val="20"/>
          <w:lang w:eastAsia="en-US"/>
        </w:rPr>
      </w:pPr>
      <w:r w:rsidRPr="000A6B90">
        <w:rPr>
          <w:rFonts w:eastAsia="Arial" w:cs="Arial"/>
          <w:sz w:val="20"/>
          <w:szCs w:val="20"/>
        </w:rPr>
        <w:t xml:space="preserve">Met het oog op de toekomst is het doel om de functionaliteiten van het systeem uit te breiden en waar mogelijk te digitaliseren. Zo kan een interactief en gebruiksvriendelijk systeem worden geïmplementeerd, waarin </w:t>
      </w:r>
      <w:r w:rsidR="00030C01" w:rsidRPr="000A6B90">
        <w:rPr>
          <w:rFonts w:eastAsia="Arial" w:cs="Arial"/>
          <w:sz w:val="20"/>
          <w:szCs w:val="20"/>
        </w:rPr>
        <w:t>relaties vanuit de gemeente (te starten met de afdeling Mens &amp; Werk en mogelijk uit te breiden) ee</w:t>
      </w:r>
      <w:r w:rsidRPr="000A6B90">
        <w:rPr>
          <w:rFonts w:eastAsia="Arial" w:cs="Arial"/>
          <w:sz w:val="20"/>
          <w:szCs w:val="20"/>
        </w:rPr>
        <w:t xml:space="preserve">nvoudig kunnen </w:t>
      </w:r>
      <w:r w:rsidR="00030C01" w:rsidRPr="000A6B90">
        <w:rPr>
          <w:rFonts w:eastAsia="Arial" w:cs="Arial"/>
          <w:sz w:val="20"/>
          <w:szCs w:val="20"/>
        </w:rPr>
        <w:t>gemonitord</w:t>
      </w:r>
      <w:r w:rsidR="004B0B71" w:rsidRPr="000A6B90">
        <w:rPr>
          <w:rFonts w:eastAsia="Arial" w:cs="Arial"/>
          <w:sz w:val="20"/>
          <w:szCs w:val="20"/>
        </w:rPr>
        <w:t xml:space="preserve">. </w:t>
      </w:r>
    </w:p>
    <w:p w14:paraId="7AE27C07" w14:textId="77777777" w:rsidR="00AA69F5" w:rsidRPr="000A6B90" w:rsidRDefault="00AA69F5" w:rsidP="4E89ABE9">
      <w:pPr>
        <w:widowControl w:val="0"/>
        <w:autoSpaceDE w:val="0"/>
        <w:autoSpaceDN w:val="0"/>
        <w:spacing w:line="240" w:lineRule="auto"/>
        <w:ind w:left="142"/>
        <w:rPr>
          <w:rFonts w:eastAsia="Arial" w:cs="Arial"/>
          <w:i/>
          <w:iCs/>
          <w:sz w:val="20"/>
          <w:szCs w:val="20"/>
          <w:lang w:eastAsia="en-US"/>
        </w:rPr>
      </w:pPr>
    </w:p>
    <w:p w14:paraId="6DBD903A" w14:textId="77777777" w:rsidR="00FD661E" w:rsidRPr="000A6B90" w:rsidRDefault="00FD661E" w:rsidP="00A3434E">
      <w:pPr>
        <w:pStyle w:val="Kop2"/>
        <w:rPr>
          <w:rFonts w:eastAsia="Arial" w:cs="Arial"/>
          <w:sz w:val="20"/>
          <w:szCs w:val="20"/>
          <w:lang w:eastAsia="en-US"/>
        </w:rPr>
      </w:pPr>
      <w:bookmarkStart w:id="31" w:name="_Toc200442939"/>
      <w:r w:rsidRPr="000A6B90">
        <w:rPr>
          <w:rFonts w:eastAsia="Arial" w:cs="Arial"/>
          <w:sz w:val="20"/>
          <w:szCs w:val="20"/>
          <w:lang w:eastAsia="en-US"/>
        </w:rPr>
        <w:t>Huidige</w:t>
      </w:r>
      <w:r w:rsidRPr="000A6B90">
        <w:rPr>
          <w:rFonts w:eastAsia="Arial" w:cs="Arial"/>
          <w:spacing w:val="-7"/>
          <w:sz w:val="20"/>
          <w:szCs w:val="20"/>
          <w:lang w:eastAsia="en-US"/>
        </w:rPr>
        <w:t xml:space="preserve"> </w:t>
      </w:r>
      <w:r w:rsidRPr="000A6B90">
        <w:rPr>
          <w:rFonts w:eastAsia="Arial" w:cs="Arial"/>
          <w:sz w:val="20"/>
          <w:szCs w:val="20"/>
          <w:lang w:eastAsia="en-US"/>
        </w:rPr>
        <w:t>situatie</w:t>
      </w:r>
      <w:bookmarkEnd w:id="31"/>
    </w:p>
    <w:p w14:paraId="1C530027" w14:textId="3AC4DA36" w:rsidR="00FD661E" w:rsidRPr="000A6B90" w:rsidRDefault="00FD661E" w:rsidP="00FD661E">
      <w:pPr>
        <w:widowControl w:val="0"/>
        <w:autoSpaceDE w:val="0"/>
        <w:autoSpaceDN w:val="0"/>
        <w:spacing w:line="240" w:lineRule="auto"/>
        <w:ind w:left="142"/>
        <w:rPr>
          <w:rFonts w:eastAsia="Arial" w:cs="Arial"/>
          <w:sz w:val="20"/>
          <w:szCs w:val="20"/>
          <w:lang w:eastAsia="en-US"/>
        </w:rPr>
      </w:pPr>
      <w:r w:rsidRPr="000A6B90">
        <w:rPr>
          <w:rFonts w:eastAsia="Arial" w:cs="Arial"/>
          <w:sz w:val="20"/>
          <w:szCs w:val="20"/>
        </w:rPr>
        <w:t xml:space="preserve">De gemeente ‘s-Hertogenbosch maakt </w:t>
      </w:r>
      <w:r w:rsidR="00E705C5" w:rsidRPr="000A6B90">
        <w:rPr>
          <w:rFonts w:eastAsia="Arial" w:cs="Arial"/>
          <w:sz w:val="20"/>
          <w:szCs w:val="20"/>
        </w:rPr>
        <w:t xml:space="preserve">momenteel </w:t>
      </w:r>
      <w:r w:rsidRPr="000A6B90">
        <w:rPr>
          <w:rFonts w:eastAsia="Arial" w:cs="Arial"/>
          <w:sz w:val="20"/>
          <w:szCs w:val="20"/>
        </w:rPr>
        <w:t>gebruik van:</w:t>
      </w:r>
    </w:p>
    <w:p w14:paraId="3F3AC08A" w14:textId="0AD15D3F" w:rsidR="009F1AC0" w:rsidRPr="000A6B90" w:rsidRDefault="00447865" w:rsidP="4E89ABE9">
      <w:pPr>
        <w:pStyle w:val="Lijstalinea"/>
        <w:widowControl w:val="0"/>
        <w:numPr>
          <w:ilvl w:val="0"/>
          <w:numId w:val="33"/>
        </w:numPr>
        <w:autoSpaceDE w:val="0"/>
        <w:autoSpaceDN w:val="0"/>
        <w:spacing w:line="240" w:lineRule="auto"/>
        <w:rPr>
          <w:rFonts w:ascii="Arial" w:eastAsia="Arial" w:hAnsi="Arial" w:cs="Arial"/>
        </w:rPr>
      </w:pPr>
      <w:r w:rsidRPr="000A6B90">
        <w:rPr>
          <w:rFonts w:ascii="Arial" w:eastAsia="Arial" w:hAnsi="Arial" w:cs="Arial"/>
        </w:rPr>
        <w:t>Exact</w:t>
      </w:r>
      <w:r w:rsidR="00CF402A" w:rsidRPr="000A6B90">
        <w:rPr>
          <w:rFonts w:ascii="Arial" w:eastAsia="Arial" w:hAnsi="Arial" w:cs="Arial"/>
        </w:rPr>
        <w:t xml:space="preserve"> en e-mail</w:t>
      </w:r>
    </w:p>
    <w:p w14:paraId="60043EED" w14:textId="77777777" w:rsidR="00FD661E" w:rsidRPr="000A6B90" w:rsidRDefault="00FD661E" w:rsidP="00FD661E">
      <w:pPr>
        <w:widowControl w:val="0"/>
        <w:autoSpaceDE w:val="0"/>
        <w:autoSpaceDN w:val="0"/>
        <w:spacing w:line="240" w:lineRule="auto"/>
        <w:ind w:left="142"/>
        <w:rPr>
          <w:rFonts w:eastAsia="Arial" w:cs="Arial"/>
          <w:sz w:val="20"/>
          <w:szCs w:val="20"/>
          <w:lang w:eastAsia="en-US"/>
        </w:rPr>
      </w:pPr>
    </w:p>
    <w:p w14:paraId="1DEEE450" w14:textId="77777777" w:rsidR="00FD661E" w:rsidRPr="000A6B90" w:rsidRDefault="00FD661E" w:rsidP="00A3434E">
      <w:pPr>
        <w:pStyle w:val="Kop2"/>
        <w:rPr>
          <w:rFonts w:eastAsia="Arial" w:cs="Arial"/>
          <w:sz w:val="20"/>
          <w:szCs w:val="20"/>
          <w:lang w:eastAsia="en-US"/>
        </w:rPr>
      </w:pPr>
      <w:bookmarkStart w:id="32" w:name="_Toc200442940"/>
      <w:r w:rsidRPr="000A6B90">
        <w:rPr>
          <w:rFonts w:eastAsia="Arial" w:cs="Arial"/>
          <w:sz w:val="20"/>
          <w:szCs w:val="20"/>
        </w:rPr>
        <w:t>Gewenste situatie</w:t>
      </w:r>
      <w:bookmarkEnd w:id="32"/>
    </w:p>
    <w:p w14:paraId="5A39D97F" w14:textId="77777777" w:rsidR="00B121A8" w:rsidRPr="000A6B90" w:rsidRDefault="00B121A8" w:rsidP="00B121A8">
      <w:pPr>
        <w:widowControl w:val="0"/>
        <w:autoSpaceDE w:val="0"/>
        <w:autoSpaceDN w:val="0"/>
        <w:spacing w:line="240" w:lineRule="auto"/>
        <w:ind w:left="142"/>
        <w:rPr>
          <w:rFonts w:eastAsia="Arial" w:cs="Arial"/>
          <w:sz w:val="20"/>
          <w:szCs w:val="20"/>
          <w:lang w:eastAsia="en-US"/>
        </w:rPr>
      </w:pPr>
      <w:r w:rsidRPr="000A6B90">
        <w:rPr>
          <w:rFonts w:eastAsia="Arial" w:cs="Arial"/>
          <w:sz w:val="20"/>
          <w:szCs w:val="20"/>
        </w:rPr>
        <w:t>Op basis van de huidige ervaringen en de ambities voor de toekomst, is het de bedoeling dat een passende oplossing bijdraagt aan:</w:t>
      </w:r>
    </w:p>
    <w:p w14:paraId="520B3FB6" w14:textId="77777777" w:rsidR="002865BB" w:rsidRPr="000A6B90" w:rsidRDefault="002865BB" w:rsidP="4E89ABE9">
      <w:pPr>
        <w:pStyle w:val="Lijstalinea"/>
        <w:widowControl w:val="0"/>
        <w:numPr>
          <w:ilvl w:val="0"/>
          <w:numId w:val="32"/>
        </w:numPr>
        <w:autoSpaceDE w:val="0"/>
        <w:autoSpaceDN w:val="0"/>
        <w:spacing w:line="240" w:lineRule="auto"/>
        <w:rPr>
          <w:rFonts w:ascii="Arial" w:eastAsia="Arial" w:hAnsi="Arial" w:cs="Arial"/>
          <w:lang w:val="nl-NL"/>
        </w:rPr>
      </w:pPr>
      <w:r w:rsidRPr="000A6B90">
        <w:rPr>
          <w:rFonts w:ascii="Arial" w:eastAsia="Arial" w:hAnsi="Arial" w:cs="Arial"/>
        </w:rPr>
        <w:t>Centraal relatiebeheer: Het centraliseert alle contactgegevens, waardoor versnipperde lijsten in Excel of Outlook overbodig worden. Dit maakt het eenvoudiger om relaties te beheren en gerichte communicatie te voeren.</w:t>
      </w:r>
    </w:p>
    <w:p w14:paraId="149814CB" w14:textId="77777777" w:rsidR="002865BB" w:rsidRPr="000A6B90" w:rsidRDefault="002865BB" w:rsidP="002865BB">
      <w:pPr>
        <w:widowControl w:val="0"/>
        <w:autoSpaceDE w:val="0"/>
        <w:autoSpaceDN w:val="0"/>
        <w:spacing w:line="240" w:lineRule="auto"/>
        <w:ind w:left="142"/>
        <w:rPr>
          <w:rFonts w:eastAsia="Arial" w:cs="Arial"/>
          <w:sz w:val="20"/>
          <w:szCs w:val="20"/>
          <w:lang w:eastAsia="en-US"/>
        </w:rPr>
      </w:pPr>
    </w:p>
    <w:p w14:paraId="296263E6" w14:textId="39138526" w:rsidR="002865BB" w:rsidRPr="000A6B90" w:rsidRDefault="002865BB" w:rsidP="4E89ABE9">
      <w:pPr>
        <w:pStyle w:val="Lijstalinea"/>
        <w:widowControl w:val="0"/>
        <w:numPr>
          <w:ilvl w:val="0"/>
          <w:numId w:val="32"/>
        </w:numPr>
        <w:autoSpaceDE w:val="0"/>
        <w:autoSpaceDN w:val="0"/>
        <w:spacing w:line="240" w:lineRule="auto"/>
        <w:rPr>
          <w:rFonts w:ascii="Arial" w:eastAsia="Arial" w:hAnsi="Arial" w:cs="Arial"/>
        </w:rPr>
      </w:pPr>
      <w:r w:rsidRPr="000A6B90">
        <w:rPr>
          <w:rFonts w:ascii="Arial" w:eastAsia="Arial" w:hAnsi="Arial" w:cs="Arial"/>
        </w:rPr>
        <w:t>Verbeterde dienstverlening: Door alle relevante informatie over bedrijven en andere samenwerkingspartners op één plek te hebben, kunnen gemeenten sneller en efficiënter reageren op vragen en verzoeken. Dit leidt tot een betere dienstverlening en hogere tevredenheid.</w:t>
      </w:r>
    </w:p>
    <w:p w14:paraId="3E9F3237" w14:textId="77777777" w:rsidR="002865BB" w:rsidRPr="000A6B90" w:rsidRDefault="002865BB" w:rsidP="002865BB">
      <w:pPr>
        <w:widowControl w:val="0"/>
        <w:autoSpaceDE w:val="0"/>
        <w:autoSpaceDN w:val="0"/>
        <w:spacing w:line="240" w:lineRule="auto"/>
        <w:ind w:left="142"/>
        <w:rPr>
          <w:rFonts w:eastAsia="Arial" w:cs="Arial"/>
          <w:sz w:val="20"/>
          <w:szCs w:val="20"/>
          <w:lang w:eastAsia="en-US"/>
        </w:rPr>
      </w:pPr>
    </w:p>
    <w:p w14:paraId="7C5642A4" w14:textId="7967426A" w:rsidR="002865BB" w:rsidRPr="000A6B90" w:rsidRDefault="002865BB" w:rsidP="4E89ABE9">
      <w:pPr>
        <w:pStyle w:val="Lijstalinea"/>
        <w:widowControl w:val="0"/>
        <w:numPr>
          <w:ilvl w:val="0"/>
          <w:numId w:val="32"/>
        </w:numPr>
        <w:autoSpaceDE w:val="0"/>
        <w:autoSpaceDN w:val="0"/>
        <w:spacing w:line="240" w:lineRule="auto"/>
        <w:rPr>
          <w:rFonts w:ascii="Arial" w:eastAsia="Arial" w:hAnsi="Arial" w:cs="Arial"/>
          <w:lang w:val="nl-NL"/>
        </w:rPr>
      </w:pPr>
      <w:r w:rsidRPr="000A6B90">
        <w:rPr>
          <w:rFonts w:ascii="Arial" w:eastAsia="Arial" w:hAnsi="Arial" w:cs="Arial"/>
        </w:rPr>
        <w:t xml:space="preserve">Efficiëntie en tijdsbesparing: Een CRM-systeem stroomlijnt communicatie en processen, wat tijd en middelen bespaart. </w:t>
      </w:r>
      <w:r w:rsidR="00CF402A" w:rsidRPr="000A6B90">
        <w:rPr>
          <w:rFonts w:ascii="Arial" w:eastAsia="Arial" w:hAnsi="Arial" w:cs="Arial"/>
        </w:rPr>
        <w:t xml:space="preserve">De gemeente kan </w:t>
      </w:r>
      <w:r w:rsidRPr="000A6B90">
        <w:rPr>
          <w:rFonts w:ascii="Arial" w:eastAsia="Arial" w:hAnsi="Arial" w:cs="Arial"/>
        </w:rPr>
        <w:t>bijvoorbeeld snel selecties maken voor gerichte communicatie, zoals uitnodigingen voor evenementen of nieuwsbrieven.</w:t>
      </w:r>
    </w:p>
    <w:p w14:paraId="1447858B" w14:textId="77777777" w:rsidR="002865BB" w:rsidRPr="000A6B90" w:rsidRDefault="002865BB" w:rsidP="002865BB">
      <w:pPr>
        <w:widowControl w:val="0"/>
        <w:autoSpaceDE w:val="0"/>
        <w:autoSpaceDN w:val="0"/>
        <w:spacing w:line="240" w:lineRule="auto"/>
        <w:ind w:left="142"/>
        <w:rPr>
          <w:rFonts w:eastAsia="Arial" w:cs="Arial"/>
          <w:sz w:val="20"/>
          <w:szCs w:val="20"/>
          <w:lang w:eastAsia="en-US"/>
        </w:rPr>
      </w:pPr>
    </w:p>
    <w:p w14:paraId="2AA7A12A" w14:textId="62471F58" w:rsidR="00FD661E" w:rsidRPr="000A6B90" w:rsidRDefault="002865BB" w:rsidP="4E89ABE9">
      <w:pPr>
        <w:pStyle w:val="Lijstalinea"/>
        <w:widowControl w:val="0"/>
        <w:numPr>
          <w:ilvl w:val="0"/>
          <w:numId w:val="32"/>
        </w:numPr>
        <w:autoSpaceDE w:val="0"/>
        <w:autoSpaceDN w:val="0"/>
        <w:spacing w:line="240" w:lineRule="auto"/>
        <w:rPr>
          <w:rFonts w:ascii="Arial" w:eastAsia="Arial" w:hAnsi="Arial" w:cs="Arial"/>
          <w:lang w:val="nl-NL"/>
        </w:rPr>
      </w:pPr>
      <w:r w:rsidRPr="000A6B90">
        <w:rPr>
          <w:rFonts w:ascii="Arial" w:eastAsia="Arial" w:hAnsi="Arial" w:cs="Arial"/>
        </w:rPr>
        <w:t>Gebruiksvriendelijke functionaliteiten: Veel CRM-systemen bieden handige functies zoals snelle zoekopties, integratie met e-mailmarketingtools</w:t>
      </w:r>
      <w:r w:rsidR="00B22BC0" w:rsidRPr="000A6B90">
        <w:rPr>
          <w:rFonts w:ascii="Arial" w:eastAsia="Arial" w:hAnsi="Arial" w:cs="Arial"/>
        </w:rPr>
        <w:t xml:space="preserve"> (mits mogelijk binnen de </w:t>
      </w:r>
      <w:r w:rsidR="000F5F8F" w:rsidRPr="000A6B90">
        <w:rPr>
          <w:rFonts w:ascii="Arial" w:eastAsia="Arial" w:hAnsi="Arial" w:cs="Arial"/>
        </w:rPr>
        <w:t>voorwaarden mailen vanuit externe applicaties</w:t>
      </w:r>
      <w:r w:rsidR="004E320D" w:rsidRPr="000A6B90">
        <w:rPr>
          <w:rFonts w:ascii="Arial" w:eastAsia="Arial" w:hAnsi="Arial" w:cs="Arial"/>
        </w:rPr>
        <w:t>)</w:t>
      </w:r>
      <w:r w:rsidRPr="000A6B90">
        <w:rPr>
          <w:rFonts w:ascii="Arial" w:eastAsia="Arial" w:hAnsi="Arial" w:cs="Arial"/>
        </w:rPr>
        <w:t xml:space="preserve"> en de mogelijkheid om processen eenvoudig aan te passen.</w:t>
      </w:r>
    </w:p>
    <w:p w14:paraId="12BDAF0A" w14:textId="77777777" w:rsidR="002865BB" w:rsidRPr="000A6B90" w:rsidRDefault="002865BB" w:rsidP="002865BB">
      <w:pPr>
        <w:widowControl w:val="0"/>
        <w:autoSpaceDE w:val="0"/>
        <w:autoSpaceDN w:val="0"/>
        <w:spacing w:line="240" w:lineRule="auto"/>
        <w:ind w:left="142"/>
        <w:rPr>
          <w:rFonts w:eastAsia="Arial" w:cs="Arial"/>
          <w:sz w:val="20"/>
          <w:szCs w:val="20"/>
          <w:lang w:eastAsia="en-US"/>
        </w:rPr>
      </w:pPr>
    </w:p>
    <w:p w14:paraId="7BDE9FB2" w14:textId="77777777" w:rsidR="00FD661E" w:rsidRPr="000A6B90" w:rsidRDefault="00FD661E" w:rsidP="00A3434E">
      <w:pPr>
        <w:pStyle w:val="Kop2"/>
        <w:rPr>
          <w:rFonts w:eastAsia="Arial" w:cs="Arial"/>
          <w:sz w:val="20"/>
          <w:szCs w:val="20"/>
          <w:lang w:eastAsia="en-US"/>
        </w:rPr>
      </w:pPr>
      <w:bookmarkStart w:id="33" w:name="_Toc200442941"/>
      <w:r w:rsidRPr="000A6B90">
        <w:rPr>
          <w:rFonts w:eastAsia="Arial" w:cs="Arial"/>
          <w:sz w:val="20"/>
          <w:szCs w:val="20"/>
        </w:rPr>
        <w:t>Doelen</w:t>
      </w:r>
      <w:bookmarkEnd w:id="33"/>
    </w:p>
    <w:p w14:paraId="26A16EE5" w14:textId="77777777" w:rsidR="00FD661E" w:rsidRPr="000A6B90" w:rsidRDefault="00FD661E" w:rsidP="00FD661E">
      <w:pPr>
        <w:widowControl w:val="0"/>
        <w:autoSpaceDE w:val="0"/>
        <w:autoSpaceDN w:val="0"/>
        <w:spacing w:line="240" w:lineRule="auto"/>
        <w:ind w:left="142"/>
        <w:rPr>
          <w:rFonts w:eastAsia="Arial" w:cs="Arial"/>
          <w:sz w:val="20"/>
          <w:szCs w:val="20"/>
          <w:lang w:eastAsia="en-US"/>
        </w:rPr>
      </w:pPr>
    </w:p>
    <w:p w14:paraId="06A15C3B" w14:textId="338F8945" w:rsidR="003405FC" w:rsidRPr="000A6B90" w:rsidRDefault="00FD661E" w:rsidP="00FD661E">
      <w:pPr>
        <w:widowControl w:val="0"/>
        <w:autoSpaceDE w:val="0"/>
        <w:autoSpaceDN w:val="0"/>
        <w:spacing w:line="240" w:lineRule="auto"/>
        <w:ind w:left="142"/>
        <w:rPr>
          <w:rFonts w:eastAsia="Arial" w:cs="Arial"/>
          <w:sz w:val="20"/>
          <w:szCs w:val="20"/>
          <w:lang w:eastAsia="en-US"/>
        </w:rPr>
      </w:pPr>
      <w:r w:rsidRPr="000A6B90">
        <w:rPr>
          <w:rFonts w:eastAsia="Arial" w:cs="Arial"/>
          <w:sz w:val="20"/>
          <w:szCs w:val="20"/>
        </w:rPr>
        <w:t xml:space="preserve">Belangrijkste doel binnen deze marktverkenning is </w:t>
      </w:r>
      <w:r w:rsidR="00333835" w:rsidRPr="000A6B90">
        <w:rPr>
          <w:rFonts w:eastAsia="Arial" w:cs="Arial"/>
          <w:sz w:val="20"/>
          <w:szCs w:val="20"/>
        </w:rPr>
        <w:t>het</w:t>
      </w:r>
      <w:r w:rsidR="000F0C35" w:rsidRPr="000A6B90">
        <w:rPr>
          <w:rFonts w:eastAsia="Arial" w:cs="Arial"/>
          <w:sz w:val="20"/>
          <w:szCs w:val="20"/>
        </w:rPr>
        <w:t xml:space="preserve"> verder</w:t>
      </w:r>
      <w:r w:rsidR="00333835" w:rsidRPr="000A6B90">
        <w:rPr>
          <w:rFonts w:eastAsia="Arial" w:cs="Arial"/>
          <w:sz w:val="20"/>
          <w:szCs w:val="20"/>
        </w:rPr>
        <w:t xml:space="preserve"> </w:t>
      </w:r>
      <w:r w:rsidR="004E320D" w:rsidRPr="000A6B90">
        <w:rPr>
          <w:rFonts w:eastAsia="Arial" w:cs="Arial"/>
          <w:sz w:val="20"/>
          <w:szCs w:val="20"/>
        </w:rPr>
        <w:t>aan</w:t>
      </w:r>
      <w:r w:rsidR="00333835" w:rsidRPr="000A6B90">
        <w:rPr>
          <w:rFonts w:eastAsia="Arial" w:cs="Arial"/>
          <w:sz w:val="20"/>
          <w:szCs w:val="20"/>
        </w:rPr>
        <w:t xml:space="preserve">scherpen </w:t>
      </w:r>
      <w:r w:rsidR="00F979F1" w:rsidRPr="000A6B90">
        <w:rPr>
          <w:rFonts w:eastAsia="Arial" w:cs="Arial"/>
          <w:sz w:val="20"/>
          <w:szCs w:val="20"/>
        </w:rPr>
        <w:t xml:space="preserve">en actualiseren </w:t>
      </w:r>
      <w:r w:rsidR="00333835" w:rsidRPr="000A6B90">
        <w:rPr>
          <w:rFonts w:eastAsia="Arial" w:cs="Arial"/>
          <w:sz w:val="20"/>
          <w:szCs w:val="20"/>
        </w:rPr>
        <w:t>van het Programma van Eisen</w:t>
      </w:r>
      <w:r w:rsidR="000F0C35" w:rsidRPr="000A6B90">
        <w:rPr>
          <w:rFonts w:eastAsia="Arial" w:cs="Arial"/>
          <w:sz w:val="20"/>
          <w:szCs w:val="20"/>
        </w:rPr>
        <w:t xml:space="preserve"> </w:t>
      </w:r>
      <w:r w:rsidR="003405FC" w:rsidRPr="000A6B90">
        <w:rPr>
          <w:rFonts w:eastAsia="Arial" w:cs="Arial"/>
          <w:sz w:val="20"/>
          <w:szCs w:val="20"/>
        </w:rPr>
        <w:t>en</w:t>
      </w:r>
      <w:r w:rsidR="00333835" w:rsidRPr="000A6B90">
        <w:rPr>
          <w:rFonts w:eastAsia="Arial" w:cs="Arial"/>
          <w:sz w:val="20"/>
          <w:szCs w:val="20"/>
        </w:rPr>
        <w:t xml:space="preserve"> </w:t>
      </w:r>
      <w:r w:rsidR="003405FC" w:rsidRPr="000A6B90">
        <w:rPr>
          <w:rFonts w:eastAsia="Arial" w:cs="Arial"/>
          <w:sz w:val="20"/>
          <w:szCs w:val="20"/>
        </w:rPr>
        <w:t xml:space="preserve">inzicht verkrijgen </w:t>
      </w:r>
      <w:r w:rsidR="004E320D" w:rsidRPr="000A6B90">
        <w:rPr>
          <w:rFonts w:eastAsia="Arial" w:cs="Arial"/>
          <w:sz w:val="20"/>
          <w:szCs w:val="20"/>
        </w:rPr>
        <w:t>in</w:t>
      </w:r>
      <w:r w:rsidR="003405FC" w:rsidRPr="000A6B90">
        <w:rPr>
          <w:rFonts w:eastAsia="Arial" w:cs="Arial"/>
          <w:sz w:val="20"/>
          <w:szCs w:val="20"/>
        </w:rPr>
        <w:t xml:space="preserve"> wat er mogelijk is qua oplossingen voor </w:t>
      </w:r>
      <w:r w:rsidR="00ED6C64" w:rsidRPr="000A6B90">
        <w:rPr>
          <w:rFonts w:eastAsia="Arial" w:cs="Arial"/>
          <w:sz w:val="20"/>
          <w:szCs w:val="20"/>
        </w:rPr>
        <w:t xml:space="preserve">een </w:t>
      </w:r>
      <w:r w:rsidR="006A552D" w:rsidRPr="000A6B90">
        <w:rPr>
          <w:rFonts w:cs="Arial"/>
          <w:sz w:val="20"/>
          <w:szCs w:val="20"/>
        </w:rPr>
        <w:t xml:space="preserve">interactief en gebruiksvriendelijk </w:t>
      </w:r>
      <w:r w:rsidR="00D868CF" w:rsidRPr="000A6B90">
        <w:rPr>
          <w:rFonts w:cs="Arial"/>
          <w:sz w:val="20"/>
          <w:szCs w:val="20"/>
        </w:rPr>
        <w:t>Custom Relationship Management systeem</w:t>
      </w:r>
      <w:r w:rsidR="006A552D" w:rsidRPr="000A6B90">
        <w:rPr>
          <w:rFonts w:cs="Arial"/>
          <w:sz w:val="20"/>
          <w:szCs w:val="20"/>
        </w:rPr>
        <w:t>.</w:t>
      </w:r>
    </w:p>
    <w:p w14:paraId="4B765228" w14:textId="77777777" w:rsidR="00FD661E" w:rsidRPr="000A6B90" w:rsidRDefault="00FD661E" w:rsidP="00FD661E">
      <w:pPr>
        <w:widowControl w:val="0"/>
        <w:autoSpaceDE w:val="0"/>
        <w:autoSpaceDN w:val="0"/>
        <w:spacing w:line="240" w:lineRule="auto"/>
        <w:ind w:left="142"/>
        <w:rPr>
          <w:rFonts w:eastAsia="Arial" w:cs="Arial"/>
          <w:sz w:val="20"/>
          <w:szCs w:val="20"/>
          <w:lang w:eastAsia="en-US"/>
        </w:rPr>
      </w:pPr>
    </w:p>
    <w:p w14:paraId="153A9E41" w14:textId="75581E5F" w:rsidR="00FD661E" w:rsidRPr="000A6B90" w:rsidRDefault="00FD661E" w:rsidP="00FD661E">
      <w:pPr>
        <w:widowControl w:val="0"/>
        <w:autoSpaceDE w:val="0"/>
        <w:autoSpaceDN w:val="0"/>
        <w:spacing w:line="240" w:lineRule="auto"/>
        <w:ind w:left="142"/>
        <w:rPr>
          <w:rFonts w:eastAsia="Arial" w:cs="Arial"/>
          <w:sz w:val="20"/>
          <w:szCs w:val="20"/>
          <w:lang w:eastAsia="en-US"/>
        </w:rPr>
      </w:pPr>
      <w:r w:rsidRPr="000A6B90">
        <w:rPr>
          <w:rFonts w:eastAsia="Arial" w:cs="Arial"/>
          <w:sz w:val="20"/>
          <w:szCs w:val="20"/>
        </w:rPr>
        <w:t xml:space="preserve">De informatie die wordt gevraagd binnen deze marktverkenning ondersteunt, mits daarvoor wordt gekozen, het vervolgproces bij het bepalen van de strategie en het bijbehorende Programma van Eisen en Wensen. De vraagstukken die hiermee worden onderzocht, zijn gericht op het: </w:t>
      </w:r>
    </w:p>
    <w:p w14:paraId="04D5CF4D" w14:textId="77777777" w:rsidR="00FD661E" w:rsidRPr="000A6B90" w:rsidRDefault="00FD661E" w:rsidP="003261E8">
      <w:pPr>
        <w:widowControl w:val="0"/>
        <w:numPr>
          <w:ilvl w:val="2"/>
          <w:numId w:val="2"/>
        </w:numPr>
        <w:autoSpaceDE w:val="0"/>
        <w:autoSpaceDN w:val="0"/>
        <w:spacing w:line="240" w:lineRule="auto"/>
        <w:rPr>
          <w:rFonts w:eastAsia="Arial" w:cs="Arial"/>
          <w:sz w:val="20"/>
          <w:szCs w:val="20"/>
          <w:lang w:eastAsia="en-US"/>
        </w:rPr>
      </w:pPr>
      <w:r w:rsidRPr="000A6B90">
        <w:rPr>
          <w:rFonts w:eastAsia="Arial" w:cs="Arial"/>
          <w:sz w:val="20"/>
          <w:szCs w:val="20"/>
        </w:rPr>
        <w:t xml:space="preserve">verkrijgen van inzicht in huidige trends, mogelijkheden en praktijkervaringen van marktpartijen; </w:t>
      </w:r>
    </w:p>
    <w:p w14:paraId="197E6C7B" w14:textId="77777777" w:rsidR="00FD661E" w:rsidRPr="000A6B90" w:rsidRDefault="00FD661E" w:rsidP="003261E8">
      <w:pPr>
        <w:widowControl w:val="0"/>
        <w:numPr>
          <w:ilvl w:val="2"/>
          <w:numId w:val="2"/>
        </w:numPr>
        <w:autoSpaceDE w:val="0"/>
        <w:autoSpaceDN w:val="0"/>
        <w:spacing w:line="240" w:lineRule="auto"/>
        <w:rPr>
          <w:rFonts w:eastAsia="Arial" w:cs="Arial"/>
          <w:sz w:val="20"/>
          <w:szCs w:val="20"/>
          <w:lang w:eastAsia="en-US"/>
        </w:rPr>
      </w:pPr>
      <w:r w:rsidRPr="000A6B90">
        <w:rPr>
          <w:rFonts w:eastAsia="Arial" w:cs="Arial"/>
          <w:sz w:val="20"/>
          <w:szCs w:val="20"/>
        </w:rPr>
        <w:t xml:space="preserve">verkrijgen van inzicht in de beschikbare oplossingen; </w:t>
      </w:r>
    </w:p>
    <w:p w14:paraId="2214644E" w14:textId="440C3171" w:rsidR="00FD661E" w:rsidRPr="000A6B90" w:rsidRDefault="00FD661E" w:rsidP="003261E8">
      <w:pPr>
        <w:widowControl w:val="0"/>
        <w:numPr>
          <w:ilvl w:val="2"/>
          <w:numId w:val="2"/>
        </w:numPr>
        <w:autoSpaceDE w:val="0"/>
        <w:autoSpaceDN w:val="0"/>
        <w:spacing w:line="240" w:lineRule="auto"/>
        <w:rPr>
          <w:rFonts w:eastAsia="Arial" w:cs="Arial"/>
          <w:sz w:val="20"/>
          <w:szCs w:val="20"/>
          <w:lang w:eastAsia="en-US"/>
        </w:rPr>
      </w:pPr>
      <w:r w:rsidRPr="000A6B90">
        <w:rPr>
          <w:rFonts w:eastAsia="Arial" w:cs="Arial"/>
          <w:sz w:val="20"/>
          <w:szCs w:val="20"/>
        </w:rPr>
        <w:t xml:space="preserve">verkrijgen van inzicht op welke wijze een oplossing ondersteuning kan bieden bij het afwikkelen van </w:t>
      </w:r>
      <w:r w:rsidR="006E3899" w:rsidRPr="000A6B90">
        <w:rPr>
          <w:rFonts w:eastAsia="Arial" w:cs="Arial"/>
          <w:sz w:val="20"/>
          <w:szCs w:val="20"/>
        </w:rPr>
        <w:t xml:space="preserve">het </w:t>
      </w:r>
      <w:r w:rsidR="007C21EE" w:rsidRPr="000A6B90">
        <w:rPr>
          <w:rFonts w:eastAsia="Arial" w:cs="Arial"/>
          <w:sz w:val="20"/>
          <w:szCs w:val="20"/>
        </w:rPr>
        <w:t>customer relation processen</w:t>
      </w:r>
      <w:r w:rsidRPr="000A6B90">
        <w:rPr>
          <w:rFonts w:eastAsia="Arial" w:cs="Arial"/>
          <w:sz w:val="20"/>
          <w:szCs w:val="20"/>
        </w:rPr>
        <w:t xml:space="preserve">; </w:t>
      </w:r>
    </w:p>
    <w:p w14:paraId="0358D1F7" w14:textId="77777777" w:rsidR="00FD661E" w:rsidRPr="000A6B90" w:rsidRDefault="00FD661E" w:rsidP="003261E8">
      <w:pPr>
        <w:widowControl w:val="0"/>
        <w:numPr>
          <w:ilvl w:val="2"/>
          <w:numId w:val="2"/>
        </w:numPr>
        <w:autoSpaceDE w:val="0"/>
        <w:autoSpaceDN w:val="0"/>
        <w:spacing w:line="240" w:lineRule="auto"/>
        <w:rPr>
          <w:rFonts w:eastAsia="Arial" w:cs="Arial"/>
          <w:sz w:val="20"/>
          <w:szCs w:val="20"/>
          <w:lang w:eastAsia="en-US"/>
        </w:rPr>
      </w:pPr>
      <w:r w:rsidRPr="000A6B90">
        <w:rPr>
          <w:rFonts w:eastAsia="Arial" w:cs="Arial"/>
          <w:sz w:val="20"/>
          <w:szCs w:val="20"/>
        </w:rPr>
        <w:t xml:space="preserve">verkrijgen van inzicht t.b.v. de inrichting/uitvraag van de aanbesteding. </w:t>
      </w:r>
    </w:p>
    <w:p w14:paraId="0DE76646" w14:textId="77777777" w:rsidR="002B563D" w:rsidRPr="000A6B90" w:rsidRDefault="002B563D" w:rsidP="002B563D">
      <w:pPr>
        <w:widowControl w:val="0"/>
        <w:autoSpaceDE w:val="0"/>
        <w:autoSpaceDN w:val="0"/>
        <w:spacing w:line="240" w:lineRule="auto"/>
        <w:rPr>
          <w:rFonts w:eastAsia="Arial" w:cs="Arial"/>
          <w:sz w:val="20"/>
          <w:szCs w:val="20"/>
          <w:lang w:eastAsia="en-US"/>
        </w:rPr>
      </w:pPr>
    </w:p>
    <w:p w14:paraId="69FBCE2C" w14:textId="40CDC648" w:rsidR="00EB25A1" w:rsidRPr="000A6B90" w:rsidRDefault="002B563D" w:rsidP="002B563D">
      <w:pPr>
        <w:widowControl w:val="0"/>
        <w:autoSpaceDE w:val="0"/>
        <w:autoSpaceDN w:val="0"/>
        <w:spacing w:line="240" w:lineRule="auto"/>
        <w:ind w:left="120"/>
        <w:rPr>
          <w:rFonts w:eastAsia="Arial" w:cs="Arial"/>
          <w:sz w:val="20"/>
          <w:szCs w:val="20"/>
          <w:lang w:eastAsia="en-US"/>
        </w:rPr>
      </w:pPr>
      <w:r w:rsidRPr="000A6B90">
        <w:rPr>
          <w:rFonts w:eastAsia="Arial" w:cs="Arial"/>
          <w:sz w:val="20"/>
          <w:szCs w:val="20"/>
          <w:lang w:eastAsia="en-US"/>
        </w:rPr>
        <w:t>De</w:t>
      </w:r>
      <w:r w:rsidRPr="000A6B90">
        <w:rPr>
          <w:rFonts w:eastAsia="Arial" w:cs="Arial"/>
          <w:spacing w:val="-5"/>
          <w:sz w:val="20"/>
          <w:szCs w:val="20"/>
          <w:lang w:eastAsia="en-US"/>
        </w:rPr>
        <w:t xml:space="preserve"> </w:t>
      </w:r>
      <w:r w:rsidRPr="000A6B90">
        <w:rPr>
          <w:rFonts w:eastAsia="Arial" w:cs="Arial"/>
          <w:sz w:val="20"/>
          <w:szCs w:val="20"/>
          <w:lang w:eastAsia="en-US"/>
        </w:rPr>
        <w:t>gemeente</w:t>
      </w:r>
      <w:r w:rsidRPr="000A6B90">
        <w:rPr>
          <w:rFonts w:eastAsia="Arial" w:cs="Arial"/>
          <w:spacing w:val="-5"/>
          <w:sz w:val="20"/>
          <w:szCs w:val="20"/>
          <w:lang w:eastAsia="en-US"/>
        </w:rPr>
        <w:t xml:space="preserve"> </w:t>
      </w:r>
      <w:r w:rsidRPr="000A6B90">
        <w:rPr>
          <w:rFonts w:eastAsia="Arial" w:cs="Arial"/>
          <w:sz w:val="20"/>
          <w:szCs w:val="20"/>
          <w:lang w:eastAsia="en-US"/>
        </w:rPr>
        <w:t>‘s-Hertogenbosch</w:t>
      </w:r>
      <w:r w:rsidRPr="000A6B90">
        <w:rPr>
          <w:rFonts w:eastAsia="Arial" w:cs="Arial"/>
          <w:spacing w:val="-4"/>
          <w:sz w:val="20"/>
          <w:szCs w:val="20"/>
          <w:lang w:eastAsia="en-US"/>
        </w:rPr>
        <w:t xml:space="preserve"> </w:t>
      </w:r>
      <w:r w:rsidRPr="000A6B90">
        <w:rPr>
          <w:rFonts w:eastAsia="Arial" w:cs="Arial"/>
          <w:sz w:val="20"/>
          <w:szCs w:val="20"/>
          <w:lang w:eastAsia="en-US"/>
        </w:rPr>
        <w:t>verwacht</w:t>
      </w:r>
      <w:r w:rsidRPr="000A6B90">
        <w:rPr>
          <w:rFonts w:eastAsia="Arial" w:cs="Arial"/>
          <w:spacing w:val="-4"/>
          <w:sz w:val="20"/>
          <w:szCs w:val="20"/>
          <w:lang w:eastAsia="en-US"/>
        </w:rPr>
        <w:t xml:space="preserve"> </w:t>
      </w:r>
      <w:r w:rsidRPr="000A6B90">
        <w:rPr>
          <w:rFonts w:eastAsia="Arial" w:cs="Arial"/>
          <w:sz w:val="20"/>
          <w:szCs w:val="20"/>
          <w:lang w:eastAsia="en-US"/>
        </w:rPr>
        <w:t>dat de functionaliteiten, zoals benoemd in paragraaf 3.4  zo concreet mogelijk worden toegelicht in de schriftelijke beantwoording.</w:t>
      </w:r>
    </w:p>
    <w:p w14:paraId="11FD3F06" w14:textId="77777777" w:rsidR="00FD661E" w:rsidRPr="000A6B90" w:rsidRDefault="00FD661E" w:rsidP="00FD661E">
      <w:pPr>
        <w:widowControl w:val="0"/>
        <w:autoSpaceDE w:val="0"/>
        <w:autoSpaceDN w:val="0"/>
        <w:spacing w:line="240" w:lineRule="auto"/>
        <w:rPr>
          <w:rFonts w:eastAsia="Arial" w:cs="Arial"/>
          <w:sz w:val="20"/>
          <w:szCs w:val="20"/>
          <w:lang w:eastAsia="en-US"/>
        </w:rPr>
        <w:sectPr w:rsidR="00FD661E" w:rsidRPr="000A6B90" w:rsidSect="00FD661E">
          <w:pgSz w:w="11910" w:h="16840"/>
          <w:pgMar w:top="1320" w:right="1300" w:bottom="1200" w:left="1300" w:header="0" w:footer="1016" w:gutter="0"/>
          <w:cols w:space="708"/>
        </w:sectPr>
      </w:pPr>
    </w:p>
    <w:p w14:paraId="3CB44995" w14:textId="70A1187E" w:rsidR="00A563ED" w:rsidRPr="000A6B90" w:rsidRDefault="004A5078" w:rsidP="00A563ED">
      <w:pPr>
        <w:pStyle w:val="Kop1"/>
        <w:rPr>
          <w:rFonts w:eastAsia="Arial"/>
          <w:sz w:val="20"/>
          <w:szCs w:val="20"/>
          <w:lang w:eastAsia="en-US"/>
        </w:rPr>
      </w:pPr>
      <w:bookmarkStart w:id="34" w:name="2._Marktverkenning"/>
      <w:bookmarkStart w:id="35" w:name="_Toc200442942"/>
      <w:bookmarkEnd w:id="34"/>
      <w:r w:rsidRPr="000A6B90">
        <w:rPr>
          <w:rFonts w:eastAsia="Arial"/>
          <w:sz w:val="20"/>
          <w:szCs w:val="20"/>
          <w:lang w:eastAsia="en-US"/>
        </w:rPr>
        <w:lastRenderedPageBreak/>
        <w:t>Marktverkenning</w:t>
      </w:r>
      <w:bookmarkEnd w:id="35"/>
    </w:p>
    <w:p w14:paraId="55F51B83" w14:textId="77777777" w:rsidR="000A6B90" w:rsidRPr="000A6B90" w:rsidRDefault="000A6B90" w:rsidP="000A6B90">
      <w:pPr>
        <w:pStyle w:val="Kop2"/>
        <w:spacing w:line="240" w:lineRule="atLeast"/>
        <w:rPr>
          <w:rFonts w:eastAsia="Arial"/>
          <w:sz w:val="20"/>
          <w:szCs w:val="20"/>
          <w:lang w:eastAsia="en-US"/>
        </w:rPr>
      </w:pPr>
      <w:bookmarkStart w:id="36" w:name="_Toc199247033"/>
      <w:bookmarkStart w:id="37" w:name="_Toc200442943"/>
      <w:r w:rsidRPr="000A6B90">
        <w:rPr>
          <w:rFonts w:eastAsia="Arial"/>
          <w:sz w:val="20"/>
          <w:szCs w:val="20"/>
          <w:lang w:eastAsia="en-US"/>
        </w:rPr>
        <w:t>Uitnodiging en keuze voor soort marktverkenning</w:t>
      </w:r>
      <w:bookmarkEnd w:id="36"/>
      <w:bookmarkEnd w:id="37"/>
    </w:p>
    <w:p w14:paraId="372D47E2" w14:textId="77777777" w:rsidR="000A6B90" w:rsidRPr="000A6B90" w:rsidRDefault="000A6B90" w:rsidP="000A6B90">
      <w:pPr>
        <w:widowControl w:val="0"/>
        <w:autoSpaceDE w:val="0"/>
        <w:autoSpaceDN w:val="0"/>
        <w:spacing w:before="119" w:line="240" w:lineRule="auto"/>
        <w:ind w:left="120"/>
        <w:rPr>
          <w:rFonts w:eastAsia="Arial" w:cs="Arial"/>
          <w:sz w:val="20"/>
          <w:szCs w:val="20"/>
          <w:lang w:eastAsia="en-US"/>
        </w:rPr>
      </w:pPr>
      <w:r w:rsidRPr="000A6B90">
        <w:rPr>
          <w:rFonts w:eastAsia="Arial" w:cs="Arial"/>
          <w:sz w:val="20"/>
          <w:szCs w:val="20"/>
          <w:lang w:eastAsia="en-US"/>
        </w:rPr>
        <w:t xml:space="preserve">De gemeente ‘s-Hertogenbosch kiest voor een zogenaamde openbare marktverkenning. Deze marktverkenning wordt gepubliceerd op Tenderned zodat elke geïnteresseerde marktpartij hiervan kennis kan nemen. De reden dat gekozen is voor deze vorm van marktverkenning, is dat de gemeente ‘s-Hertogenbosch de gehele potentiële markt wenst te benaderen om hiermee zoveel mogelijk input vanuit de markt te krijgen. </w:t>
      </w:r>
    </w:p>
    <w:p w14:paraId="1E266830" w14:textId="77777777" w:rsidR="000A6B90" w:rsidRPr="000A6B90" w:rsidRDefault="000A6B90" w:rsidP="000A6B90">
      <w:pPr>
        <w:widowControl w:val="0"/>
        <w:autoSpaceDE w:val="0"/>
        <w:autoSpaceDN w:val="0"/>
        <w:spacing w:before="119" w:line="240" w:lineRule="auto"/>
        <w:ind w:left="120"/>
        <w:rPr>
          <w:rFonts w:eastAsia="Arial" w:cs="Arial"/>
          <w:sz w:val="20"/>
          <w:szCs w:val="20"/>
          <w:lang w:eastAsia="en-US"/>
        </w:rPr>
      </w:pPr>
    </w:p>
    <w:p w14:paraId="51D0CBCF" w14:textId="77777777" w:rsidR="00C45AAF" w:rsidRPr="000A6B90" w:rsidRDefault="00C45AAF" w:rsidP="000A6B90">
      <w:pPr>
        <w:pStyle w:val="Kop2"/>
        <w:rPr>
          <w:rFonts w:eastAsia="Arial"/>
          <w:sz w:val="20"/>
          <w:szCs w:val="20"/>
          <w:lang w:eastAsia="en-US"/>
        </w:rPr>
      </w:pPr>
      <w:bookmarkStart w:id="38" w:name="_Toc200442944"/>
      <w:r w:rsidRPr="000A6B90">
        <w:rPr>
          <w:rFonts w:eastAsia="Arial"/>
          <w:sz w:val="20"/>
          <w:szCs w:val="20"/>
        </w:rPr>
        <w:t>Vragen naar aanleiding van marktverkenning</w:t>
      </w:r>
      <w:bookmarkEnd w:id="38"/>
    </w:p>
    <w:p w14:paraId="5227A9E0" w14:textId="77777777" w:rsidR="00C45AAF" w:rsidRPr="000A6B90" w:rsidRDefault="00C45AAF" w:rsidP="00C45AAF">
      <w:pPr>
        <w:widowControl w:val="0"/>
        <w:autoSpaceDE w:val="0"/>
        <w:autoSpaceDN w:val="0"/>
        <w:spacing w:line="240" w:lineRule="auto"/>
        <w:rPr>
          <w:rFonts w:eastAsia="URW Form" w:cs="Arial"/>
          <w:sz w:val="20"/>
          <w:szCs w:val="20"/>
        </w:rPr>
      </w:pPr>
    </w:p>
    <w:p w14:paraId="56ACE2DF" w14:textId="77777777" w:rsidR="00C45AAF" w:rsidRPr="000A6B90" w:rsidRDefault="00C45AAF" w:rsidP="00C45AAF">
      <w:pPr>
        <w:widowControl w:val="0"/>
        <w:tabs>
          <w:tab w:val="left" w:pos="142"/>
        </w:tabs>
        <w:autoSpaceDE w:val="0"/>
        <w:autoSpaceDN w:val="0"/>
        <w:spacing w:line="240" w:lineRule="auto"/>
        <w:ind w:left="142"/>
        <w:rPr>
          <w:rFonts w:eastAsia="URW Form" w:cs="Arial"/>
          <w:sz w:val="20"/>
          <w:szCs w:val="20"/>
        </w:rPr>
      </w:pPr>
      <w:r w:rsidRPr="000A6B90">
        <w:rPr>
          <w:rFonts w:eastAsia="URW Form" w:cs="Arial"/>
          <w:sz w:val="20"/>
          <w:szCs w:val="20"/>
        </w:rPr>
        <w:t>Indien u vragen hebt naar aanleiding van deze marktverkenning verzoeken wij u deze uiterlijk 25 juni voor 17.00u aan te leveren via de berichtenmodule van Tenderned. Van deze vragen met de bijbehorende antwoorden wordt een geanonimiseerde nota van inlichtingen opgesteld.</w:t>
      </w:r>
    </w:p>
    <w:p w14:paraId="41885F73" w14:textId="77777777" w:rsidR="00C45AAF" w:rsidRPr="000A6B90" w:rsidRDefault="00C45AAF" w:rsidP="00C45AAF">
      <w:pPr>
        <w:widowControl w:val="0"/>
        <w:autoSpaceDE w:val="0"/>
        <w:autoSpaceDN w:val="0"/>
        <w:spacing w:line="240" w:lineRule="auto"/>
        <w:rPr>
          <w:rFonts w:eastAsia="Arial" w:cs="Arial"/>
          <w:sz w:val="20"/>
          <w:szCs w:val="20"/>
          <w:lang w:eastAsia="en-US"/>
        </w:rPr>
      </w:pPr>
    </w:p>
    <w:p w14:paraId="27C2A1D6" w14:textId="77777777" w:rsidR="00C45AAF" w:rsidRPr="000A6B90" w:rsidRDefault="00C45AAF" w:rsidP="00C45AAF">
      <w:pPr>
        <w:widowControl w:val="0"/>
        <w:autoSpaceDE w:val="0"/>
        <w:autoSpaceDN w:val="0"/>
        <w:spacing w:line="240" w:lineRule="auto"/>
        <w:ind w:left="142"/>
        <w:rPr>
          <w:rFonts w:eastAsia="URW Form" w:cs="Arial"/>
          <w:sz w:val="20"/>
          <w:szCs w:val="20"/>
        </w:rPr>
      </w:pPr>
      <w:r w:rsidRPr="000A6B90">
        <w:rPr>
          <w:rFonts w:eastAsia="URW Form" w:cs="Arial"/>
          <w:sz w:val="20"/>
          <w:szCs w:val="20"/>
        </w:rPr>
        <w:t>De gemeente ‘s-Hertogenbosch beseft dat er nog veel details in de aangereikte informatie ontbreken omdat het document een globale beschrijving betreft. Aangezien momenteel informatie nog niet compleet is, zal het niet in alle gevallen mogelijk zijn om detailvragen te beantwoorden. Van de deelnemers wordt verwacht dat bij het opstellen van de vragen hiermee rekening wordt gehouden.</w:t>
      </w:r>
    </w:p>
    <w:p w14:paraId="70C74729" w14:textId="77777777" w:rsidR="00C45AAF" w:rsidRPr="000A6B90" w:rsidRDefault="00C45AAF" w:rsidP="00C45AAF">
      <w:pPr>
        <w:widowControl w:val="0"/>
        <w:autoSpaceDE w:val="0"/>
        <w:autoSpaceDN w:val="0"/>
        <w:spacing w:line="240" w:lineRule="auto"/>
        <w:rPr>
          <w:rFonts w:eastAsia="Arial" w:cs="Arial"/>
          <w:sz w:val="20"/>
          <w:szCs w:val="20"/>
          <w:lang w:eastAsia="en-US"/>
        </w:rPr>
      </w:pPr>
    </w:p>
    <w:p w14:paraId="2801E77B" w14:textId="77777777" w:rsidR="00C45AAF" w:rsidRPr="000A6B90" w:rsidRDefault="00C45AAF" w:rsidP="00C45AAF">
      <w:pPr>
        <w:pStyle w:val="Kop2"/>
        <w:rPr>
          <w:rFonts w:eastAsia="Arial" w:cs="Arial"/>
          <w:sz w:val="20"/>
          <w:szCs w:val="20"/>
          <w:lang w:eastAsia="en-US"/>
        </w:rPr>
      </w:pPr>
      <w:bookmarkStart w:id="39" w:name="_Toc200442945"/>
      <w:r w:rsidRPr="000A6B90">
        <w:rPr>
          <w:rFonts w:eastAsia="Arial" w:cs="Arial"/>
          <w:sz w:val="20"/>
          <w:szCs w:val="20"/>
        </w:rPr>
        <w:t>Planning</w:t>
      </w:r>
      <w:bookmarkEnd w:id="39"/>
    </w:p>
    <w:p w14:paraId="6C1A2FA0" w14:textId="77777777" w:rsidR="00C45AAF" w:rsidRPr="000A6B90" w:rsidRDefault="00C45AAF" w:rsidP="00C45AAF">
      <w:pPr>
        <w:widowControl w:val="0"/>
        <w:autoSpaceDE w:val="0"/>
        <w:autoSpaceDN w:val="0"/>
        <w:spacing w:line="240" w:lineRule="auto"/>
        <w:rPr>
          <w:rFonts w:eastAsia="Arial" w:cs="Arial"/>
          <w:sz w:val="20"/>
          <w:szCs w:val="20"/>
          <w:lang w:eastAsia="en-US"/>
        </w:rPr>
      </w:pPr>
    </w:p>
    <w:tbl>
      <w:tblPr>
        <w:tblStyle w:val="Tabelraster"/>
        <w:tblW w:w="9776" w:type="dxa"/>
        <w:tblLook w:val="04A0" w:firstRow="1" w:lastRow="0" w:firstColumn="1" w:lastColumn="0" w:noHBand="0" w:noVBand="1"/>
      </w:tblPr>
      <w:tblGrid>
        <w:gridCol w:w="4531"/>
        <w:gridCol w:w="5245"/>
      </w:tblGrid>
      <w:tr w:rsidR="00C45AAF" w:rsidRPr="000A6B90" w14:paraId="7EE86269" w14:textId="77777777" w:rsidTr="000B03C2">
        <w:tc>
          <w:tcPr>
            <w:tcW w:w="4531" w:type="dxa"/>
            <w:shd w:val="clear" w:color="auto" w:fill="DEEAF6" w:themeFill="accent1" w:themeFillTint="33"/>
          </w:tcPr>
          <w:p w14:paraId="43A1F414" w14:textId="77777777" w:rsidR="00C45AAF" w:rsidRPr="000A6B90" w:rsidRDefault="00C45AAF" w:rsidP="000B03C2">
            <w:pPr>
              <w:spacing w:line="240" w:lineRule="auto"/>
              <w:rPr>
                <w:rFonts w:cs="Arial"/>
                <w:b/>
                <w:bCs/>
                <w:sz w:val="20"/>
                <w:szCs w:val="20"/>
              </w:rPr>
            </w:pPr>
            <w:r w:rsidRPr="000A6B90">
              <w:rPr>
                <w:rFonts w:cs="Arial"/>
                <w:b/>
                <w:bCs/>
                <w:sz w:val="20"/>
                <w:szCs w:val="20"/>
              </w:rPr>
              <w:t xml:space="preserve">Omschrijving </w:t>
            </w:r>
          </w:p>
        </w:tc>
        <w:tc>
          <w:tcPr>
            <w:tcW w:w="5245" w:type="dxa"/>
            <w:shd w:val="clear" w:color="auto" w:fill="DEEAF6" w:themeFill="accent1" w:themeFillTint="33"/>
          </w:tcPr>
          <w:p w14:paraId="371D6CEC" w14:textId="77777777" w:rsidR="00C45AAF" w:rsidRPr="000A6B90" w:rsidRDefault="00C45AAF" w:rsidP="000B03C2">
            <w:pPr>
              <w:spacing w:line="240" w:lineRule="auto"/>
              <w:rPr>
                <w:rFonts w:cs="Arial"/>
                <w:b/>
                <w:bCs/>
                <w:sz w:val="20"/>
                <w:szCs w:val="20"/>
              </w:rPr>
            </w:pPr>
            <w:r w:rsidRPr="000A6B90">
              <w:rPr>
                <w:rFonts w:cs="Arial"/>
                <w:b/>
                <w:bCs/>
                <w:sz w:val="20"/>
                <w:szCs w:val="20"/>
              </w:rPr>
              <w:t>Wanneer</w:t>
            </w:r>
          </w:p>
        </w:tc>
      </w:tr>
      <w:tr w:rsidR="00C45AAF" w:rsidRPr="000A6B90" w14:paraId="46E0911A" w14:textId="77777777" w:rsidTr="000B03C2">
        <w:tc>
          <w:tcPr>
            <w:tcW w:w="4531" w:type="dxa"/>
            <w:shd w:val="clear" w:color="auto" w:fill="auto"/>
          </w:tcPr>
          <w:p w14:paraId="34145DB1" w14:textId="77777777" w:rsidR="00C45AAF" w:rsidRPr="000A6B90" w:rsidRDefault="00C45AAF" w:rsidP="000B03C2">
            <w:pPr>
              <w:spacing w:line="240" w:lineRule="auto"/>
              <w:rPr>
                <w:rFonts w:cs="Arial"/>
                <w:b/>
                <w:bCs/>
                <w:sz w:val="20"/>
                <w:szCs w:val="20"/>
              </w:rPr>
            </w:pPr>
            <w:r w:rsidRPr="000A6B90">
              <w:rPr>
                <w:rFonts w:cs="Arial"/>
                <w:sz w:val="20"/>
                <w:szCs w:val="20"/>
              </w:rPr>
              <w:t>Publiceren markverkenning via Tenderned.</w:t>
            </w:r>
          </w:p>
        </w:tc>
        <w:tc>
          <w:tcPr>
            <w:tcW w:w="5245" w:type="dxa"/>
            <w:shd w:val="clear" w:color="auto" w:fill="auto"/>
          </w:tcPr>
          <w:p w14:paraId="0C5B1969" w14:textId="77777777" w:rsidR="00C45AAF" w:rsidRPr="000A6B90" w:rsidRDefault="00C45AAF" w:rsidP="000B03C2">
            <w:pPr>
              <w:spacing w:line="240" w:lineRule="auto"/>
              <w:rPr>
                <w:rFonts w:cs="Arial"/>
                <w:sz w:val="20"/>
                <w:szCs w:val="20"/>
              </w:rPr>
            </w:pPr>
            <w:r w:rsidRPr="000A6B90">
              <w:rPr>
                <w:rFonts w:cs="Arial"/>
                <w:sz w:val="20"/>
                <w:szCs w:val="20"/>
              </w:rPr>
              <w:t>12-06-2025</w:t>
            </w:r>
          </w:p>
          <w:p w14:paraId="1DEA76E9" w14:textId="77777777" w:rsidR="00C45AAF" w:rsidRPr="000A6B90" w:rsidRDefault="00C45AAF" w:rsidP="000B03C2">
            <w:pPr>
              <w:spacing w:line="240" w:lineRule="auto"/>
              <w:rPr>
                <w:rFonts w:cs="Arial"/>
                <w:sz w:val="20"/>
                <w:szCs w:val="20"/>
              </w:rPr>
            </w:pPr>
          </w:p>
        </w:tc>
      </w:tr>
      <w:tr w:rsidR="00C45AAF" w:rsidRPr="000A6B90" w14:paraId="768C98FA" w14:textId="77777777" w:rsidTr="000B03C2">
        <w:tc>
          <w:tcPr>
            <w:tcW w:w="4531" w:type="dxa"/>
            <w:shd w:val="clear" w:color="auto" w:fill="auto"/>
          </w:tcPr>
          <w:p w14:paraId="302B5EB9" w14:textId="77777777" w:rsidR="00C45AAF" w:rsidRPr="000A6B90" w:rsidRDefault="00C45AAF" w:rsidP="000B03C2">
            <w:pPr>
              <w:spacing w:line="240" w:lineRule="auto"/>
              <w:rPr>
                <w:rFonts w:cs="Arial"/>
                <w:b/>
                <w:bCs/>
                <w:sz w:val="20"/>
                <w:szCs w:val="20"/>
              </w:rPr>
            </w:pPr>
            <w:r w:rsidRPr="000A6B90">
              <w:rPr>
                <w:rFonts w:cs="Arial"/>
                <w:sz w:val="20"/>
                <w:szCs w:val="20"/>
              </w:rPr>
              <w:t>Gelegenheid tot stellen vragen door potentiële opdrachtnemers.</w:t>
            </w:r>
          </w:p>
        </w:tc>
        <w:tc>
          <w:tcPr>
            <w:tcW w:w="5245" w:type="dxa"/>
            <w:shd w:val="clear" w:color="auto" w:fill="auto"/>
          </w:tcPr>
          <w:p w14:paraId="0ADDB59A" w14:textId="77777777" w:rsidR="00C45AAF" w:rsidRPr="000A6B90" w:rsidRDefault="00C45AAF" w:rsidP="000B03C2">
            <w:pPr>
              <w:spacing w:line="240" w:lineRule="auto"/>
              <w:rPr>
                <w:rFonts w:cs="Arial"/>
                <w:sz w:val="20"/>
                <w:szCs w:val="20"/>
              </w:rPr>
            </w:pPr>
            <w:r w:rsidRPr="000A6B90">
              <w:rPr>
                <w:rFonts w:cs="Arial"/>
                <w:sz w:val="20"/>
                <w:szCs w:val="20"/>
              </w:rPr>
              <w:t>Tot 17.00u op 25-06-25</w:t>
            </w:r>
          </w:p>
        </w:tc>
      </w:tr>
      <w:tr w:rsidR="00C45AAF" w:rsidRPr="000A6B90" w14:paraId="4B686264" w14:textId="77777777" w:rsidTr="000B03C2">
        <w:tc>
          <w:tcPr>
            <w:tcW w:w="4531" w:type="dxa"/>
          </w:tcPr>
          <w:p w14:paraId="0AD5AC54" w14:textId="77777777" w:rsidR="00C45AAF" w:rsidRPr="000A6B90" w:rsidRDefault="00C45AAF" w:rsidP="000B03C2">
            <w:pPr>
              <w:spacing w:line="240" w:lineRule="auto"/>
              <w:rPr>
                <w:rFonts w:cs="Arial"/>
                <w:b/>
                <w:bCs/>
                <w:sz w:val="20"/>
                <w:szCs w:val="20"/>
              </w:rPr>
            </w:pPr>
            <w:r w:rsidRPr="000A6B90">
              <w:rPr>
                <w:rFonts w:cs="Arial"/>
                <w:sz w:val="20"/>
                <w:szCs w:val="20"/>
              </w:rPr>
              <w:t>Streefdatum voor de beantwoording van de vragen door opdrachtgever.</w:t>
            </w:r>
          </w:p>
        </w:tc>
        <w:tc>
          <w:tcPr>
            <w:tcW w:w="5245" w:type="dxa"/>
          </w:tcPr>
          <w:p w14:paraId="4240CF95" w14:textId="77777777" w:rsidR="00C45AAF" w:rsidRPr="000A6B90" w:rsidRDefault="00C45AAF" w:rsidP="000B03C2">
            <w:pPr>
              <w:spacing w:line="240" w:lineRule="auto"/>
              <w:rPr>
                <w:rFonts w:cs="Arial"/>
                <w:sz w:val="20"/>
                <w:szCs w:val="20"/>
              </w:rPr>
            </w:pPr>
            <w:r w:rsidRPr="000A6B90">
              <w:rPr>
                <w:rFonts w:cs="Arial"/>
                <w:sz w:val="20"/>
                <w:szCs w:val="20"/>
              </w:rPr>
              <w:t>26-06-25</w:t>
            </w:r>
          </w:p>
        </w:tc>
      </w:tr>
      <w:tr w:rsidR="00C45AAF" w:rsidRPr="000A6B90" w14:paraId="260AD44C" w14:textId="77777777" w:rsidTr="000B03C2">
        <w:trPr>
          <w:trHeight w:val="109"/>
        </w:trPr>
        <w:tc>
          <w:tcPr>
            <w:tcW w:w="4531" w:type="dxa"/>
          </w:tcPr>
          <w:p w14:paraId="7E93794E" w14:textId="77777777" w:rsidR="00C45AAF" w:rsidRPr="000A6B90" w:rsidRDefault="00C45AAF" w:rsidP="000B03C2">
            <w:pPr>
              <w:spacing w:line="240" w:lineRule="auto"/>
              <w:rPr>
                <w:rFonts w:cs="Arial"/>
                <w:b/>
                <w:bCs/>
                <w:sz w:val="20"/>
                <w:szCs w:val="20"/>
              </w:rPr>
            </w:pPr>
            <w:r w:rsidRPr="000A6B90">
              <w:rPr>
                <w:rFonts w:cs="Arial"/>
                <w:sz w:val="20"/>
                <w:szCs w:val="20"/>
              </w:rPr>
              <w:t>Schriftelijke beantwoording door marktpartijen op de door ons gestelde vragen.</w:t>
            </w:r>
          </w:p>
        </w:tc>
        <w:tc>
          <w:tcPr>
            <w:tcW w:w="5245" w:type="dxa"/>
          </w:tcPr>
          <w:p w14:paraId="7AA1A383" w14:textId="77777777" w:rsidR="00C45AAF" w:rsidRPr="000A6B90" w:rsidRDefault="00C45AAF" w:rsidP="000B03C2">
            <w:pPr>
              <w:spacing w:line="240" w:lineRule="auto"/>
              <w:rPr>
                <w:rFonts w:cs="Arial"/>
                <w:sz w:val="20"/>
                <w:szCs w:val="20"/>
              </w:rPr>
            </w:pPr>
            <w:r w:rsidRPr="000A6B90">
              <w:rPr>
                <w:rFonts w:cs="Arial"/>
                <w:sz w:val="20"/>
                <w:szCs w:val="20"/>
              </w:rPr>
              <w:t>Uiterlijk op 08-07-2025</w:t>
            </w:r>
          </w:p>
        </w:tc>
      </w:tr>
    </w:tbl>
    <w:p w14:paraId="5385BEBC" w14:textId="77777777" w:rsidR="00B963FA" w:rsidRPr="000A6B90" w:rsidRDefault="00B963FA" w:rsidP="00B963FA">
      <w:pPr>
        <w:rPr>
          <w:rFonts w:eastAsia="Arial"/>
          <w:sz w:val="20"/>
          <w:szCs w:val="20"/>
          <w:lang w:eastAsia="en-US"/>
        </w:rPr>
      </w:pPr>
    </w:p>
    <w:p w14:paraId="68257B7F" w14:textId="77777777" w:rsidR="00B963FA" w:rsidRPr="000A6B90" w:rsidRDefault="00B963FA" w:rsidP="00305DC1">
      <w:pPr>
        <w:pStyle w:val="Kop2"/>
        <w:rPr>
          <w:rFonts w:eastAsia="Arial"/>
          <w:sz w:val="20"/>
          <w:szCs w:val="20"/>
          <w:lang w:eastAsia="en-US"/>
        </w:rPr>
      </w:pPr>
      <w:bookmarkStart w:id="40" w:name="_Toc199247036"/>
      <w:bookmarkStart w:id="41" w:name="_Toc200442946"/>
      <w:r w:rsidRPr="000A6B90">
        <w:rPr>
          <w:rFonts w:eastAsia="Arial"/>
          <w:sz w:val="20"/>
          <w:szCs w:val="20"/>
          <w:lang w:eastAsia="en-US"/>
        </w:rPr>
        <w:t>Vragen marktverkenning</w:t>
      </w:r>
      <w:bookmarkEnd w:id="40"/>
      <w:bookmarkEnd w:id="41"/>
    </w:p>
    <w:p w14:paraId="00FFAD9A" w14:textId="77777777" w:rsidR="00B963FA" w:rsidRPr="00B963FA" w:rsidRDefault="00B963FA" w:rsidP="00B963FA">
      <w:pPr>
        <w:rPr>
          <w:rFonts w:eastAsia="Arial"/>
          <w:sz w:val="20"/>
          <w:szCs w:val="20"/>
          <w:lang w:eastAsia="en-US"/>
        </w:rPr>
      </w:pPr>
      <w:r w:rsidRPr="00B963FA">
        <w:rPr>
          <w:rFonts w:eastAsia="Arial"/>
          <w:sz w:val="20"/>
          <w:szCs w:val="20"/>
          <w:lang w:eastAsia="en-US"/>
        </w:rPr>
        <w:t>Gemeente ‘s-Hertogenbosch heeft voor deze marktverkenning een aantal vragen opgesteld die wij u voorleggen ter beantwoording in de schriftelijke ronde:</w:t>
      </w:r>
    </w:p>
    <w:p w14:paraId="2B1CB76E" w14:textId="77777777" w:rsidR="00FD661E" w:rsidRPr="000A6B90" w:rsidRDefault="00FD661E" w:rsidP="00FD661E">
      <w:pPr>
        <w:widowControl w:val="0"/>
        <w:autoSpaceDE w:val="0"/>
        <w:autoSpaceDN w:val="0"/>
        <w:spacing w:line="240" w:lineRule="auto"/>
        <w:rPr>
          <w:rFonts w:eastAsia="Arial" w:cs="Arial"/>
          <w:sz w:val="20"/>
          <w:szCs w:val="20"/>
          <w:lang w:eastAsia="en-US"/>
        </w:rPr>
      </w:pPr>
    </w:p>
    <w:p w14:paraId="58702FC4" w14:textId="77777777" w:rsidR="00FD661E" w:rsidRPr="000A6B90" w:rsidRDefault="00FD661E" w:rsidP="00FD661E">
      <w:pPr>
        <w:widowControl w:val="0"/>
        <w:autoSpaceDE w:val="0"/>
        <w:autoSpaceDN w:val="0"/>
        <w:spacing w:line="240" w:lineRule="auto"/>
        <w:rPr>
          <w:rFonts w:eastAsia="Arial" w:cs="Arial"/>
          <w:sz w:val="20"/>
          <w:szCs w:val="20"/>
          <w:lang w:eastAsia="en-US"/>
        </w:rPr>
      </w:pPr>
    </w:p>
    <w:tbl>
      <w:tblPr>
        <w:tblW w:w="977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5"/>
        <w:gridCol w:w="4290"/>
        <w:gridCol w:w="4961"/>
      </w:tblGrid>
      <w:tr w:rsidR="00AE6E6A" w:rsidRPr="000A6B90" w14:paraId="299EE0D5"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62E54C6A" w14:textId="2E3ADF7E" w:rsidR="00AE6E6A" w:rsidRPr="000A6B90" w:rsidRDefault="00AE6E6A" w:rsidP="00AE6E6A">
            <w:pPr>
              <w:rPr>
                <w:rFonts w:cs="Arial"/>
                <w:sz w:val="20"/>
                <w:szCs w:val="20"/>
              </w:rPr>
            </w:pPr>
            <w:r w:rsidRPr="000A6B90">
              <w:rPr>
                <w:rFonts w:cs="Arial"/>
                <w:sz w:val="20"/>
                <w:szCs w:val="20"/>
              </w:rPr>
              <w:t> </w:t>
            </w:r>
          </w:p>
        </w:tc>
        <w:tc>
          <w:tcPr>
            <w:tcW w:w="4290" w:type="dxa"/>
            <w:tcBorders>
              <w:top w:val="single" w:sz="4" w:space="0" w:color="auto"/>
              <w:left w:val="single" w:sz="4" w:space="0" w:color="auto"/>
              <w:bottom w:val="single" w:sz="4" w:space="0" w:color="auto"/>
              <w:right w:val="single" w:sz="4" w:space="0" w:color="auto"/>
            </w:tcBorders>
            <w:hideMark/>
          </w:tcPr>
          <w:p w14:paraId="11B17306" w14:textId="48C3C959" w:rsidR="00AE6E6A" w:rsidRPr="000A6B90" w:rsidRDefault="00AE6E6A" w:rsidP="00AE6E6A">
            <w:pPr>
              <w:rPr>
                <w:rFonts w:cs="Arial"/>
                <w:sz w:val="20"/>
                <w:szCs w:val="20"/>
                <w:lang w:val="en-US"/>
              </w:rPr>
            </w:pPr>
            <w:r w:rsidRPr="000A6B90">
              <w:rPr>
                <w:rFonts w:cs="Arial"/>
                <w:b/>
                <w:bCs/>
                <w:sz w:val="20"/>
                <w:szCs w:val="20"/>
                <w:lang w:val="en-US"/>
              </w:rPr>
              <w:t>V</w:t>
            </w:r>
            <w:r w:rsidR="00C62801" w:rsidRPr="000A6B90">
              <w:rPr>
                <w:rFonts w:cs="Arial"/>
                <w:b/>
                <w:bCs/>
                <w:sz w:val="20"/>
                <w:szCs w:val="20"/>
                <w:lang w:val="en-US"/>
              </w:rPr>
              <w:t>raag</w:t>
            </w:r>
          </w:p>
        </w:tc>
        <w:tc>
          <w:tcPr>
            <w:tcW w:w="4961" w:type="dxa"/>
            <w:tcBorders>
              <w:top w:val="single" w:sz="6" w:space="0" w:color="auto"/>
              <w:left w:val="single" w:sz="4" w:space="0" w:color="auto"/>
              <w:bottom w:val="single" w:sz="4" w:space="0" w:color="auto"/>
              <w:right w:val="single" w:sz="6" w:space="0" w:color="auto"/>
            </w:tcBorders>
            <w:hideMark/>
          </w:tcPr>
          <w:p w14:paraId="5F9671F6" w14:textId="4C5416EA" w:rsidR="00AE6E6A" w:rsidRPr="000A6B90" w:rsidRDefault="00AE6E6A" w:rsidP="00AE6E6A">
            <w:pPr>
              <w:rPr>
                <w:rFonts w:cs="Arial"/>
                <w:sz w:val="20"/>
                <w:szCs w:val="20"/>
                <w:lang w:val="en-US"/>
              </w:rPr>
            </w:pPr>
            <w:r w:rsidRPr="000A6B90">
              <w:rPr>
                <w:rFonts w:cs="Arial"/>
                <w:b/>
                <w:bCs/>
                <w:sz w:val="20"/>
                <w:szCs w:val="20"/>
                <w:lang w:val="en-US"/>
              </w:rPr>
              <w:t>A</w:t>
            </w:r>
            <w:r w:rsidR="0021473F" w:rsidRPr="000A6B90">
              <w:rPr>
                <w:rFonts w:cs="Arial"/>
                <w:b/>
                <w:bCs/>
                <w:sz w:val="20"/>
                <w:szCs w:val="20"/>
                <w:lang w:val="en-US"/>
              </w:rPr>
              <w:t>ntwoord vanuit lever</w:t>
            </w:r>
            <w:r w:rsidR="006249A0" w:rsidRPr="000A6B90">
              <w:rPr>
                <w:rFonts w:cs="Arial"/>
                <w:b/>
                <w:bCs/>
                <w:sz w:val="20"/>
                <w:szCs w:val="20"/>
                <w:lang w:val="en-US"/>
              </w:rPr>
              <w:t>ancier</w:t>
            </w:r>
          </w:p>
        </w:tc>
      </w:tr>
      <w:tr w:rsidR="00AE6E6A" w:rsidRPr="000A6B90" w14:paraId="570C5C55"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shd w:val="clear" w:color="auto" w:fill="DBE5F1"/>
            <w:hideMark/>
          </w:tcPr>
          <w:p w14:paraId="4F240586" w14:textId="10B7DD5E" w:rsidR="00AE6E6A" w:rsidRPr="000A6B90" w:rsidRDefault="00AE6E6A" w:rsidP="00AE6E6A">
            <w:pPr>
              <w:rPr>
                <w:rFonts w:cs="Arial"/>
                <w:sz w:val="20"/>
                <w:szCs w:val="20"/>
                <w:lang w:val="en-US"/>
              </w:rPr>
            </w:pPr>
            <w:r w:rsidRPr="000A6B90">
              <w:rPr>
                <w:rFonts w:cs="Arial"/>
                <w:sz w:val="20"/>
                <w:szCs w:val="20"/>
                <w:lang w:val="en-US"/>
              </w:rPr>
              <w:t> </w:t>
            </w:r>
          </w:p>
        </w:tc>
        <w:tc>
          <w:tcPr>
            <w:tcW w:w="9251" w:type="dxa"/>
            <w:gridSpan w:val="2"/>
            <w:tcBorders>
              <w:top w:val="single" w:sz="4" w:space="0" w:color="auto"/>
              <w:left w:val="single" w:sz="4" w:space="0" w:color="auto"/>
              <w:bottom w:val="single" w:sz="4" w:space="0" w:color="auto"/>
              <w:right w:val="single" w:sz="4" w:space="0" w:color="auto"/>
            </w:tcBorders>
            <w:shd w:val="clear" w:color="auto" w:fill="DBE5F1"/>
            <w:hideMark/>
          </w:tcPr>
          <w:p w14:paraId="33F4BDB9" w14:textId="5B781350" w:rsidR="00AE6E6A" w:rsidRPr="000A6B90" w:rsidRDefault="00AE6E6A" w:rsidP="00AE6E6A">
            <w:pPr>
              <w:rPr>
                <w:rFonts w:cs="Arial"/>
                <w:sz w:val="20"/>
                <w:szCs w:val="20"/>
                <w:lang w:val="en-US"/>
              </w:rPr>
            </w:pPr>
            <w:r w:rsidRPr="000A6B90">
              <w:rPr>
                <w:rFonts w:cs="Arial"/>
                <w:sz w:val="20"/>
                <w:szCs w:val="20"/>
                <w:lang w:val="en-US"/>
              </w:rPr>
              <w:t> </w:t>
            </w:r>
          </w:p>
          <w:p w14:paraId="4F1F2617" w14:textId="21AEB922" w:rsidR="00AE6E6A" w:rsidRPr="000A6B90" w:rsidRDefault="00AE6E6A" w:rsidP="00AE6E6A">
            <w:pPr>
              <w:rPr>
                <w:rFonts w:cs="Arial"/>
                <w:sz w:val="20"/>
                <w:szCs w:val="20"/>
                <w:lang w:val="en-US"/>
              </w:rPr>
            </w:pPr>
            <w:r w:rsidRPr="000A6B90">
              <w:rPr>
                <w:rFonts w:cs="Arial"/>
                <w:sz w:val="20"/>
                <w:szCs w:val="20"/>
                <w:lang w:val="en-US"/>
              </w:rPr>
              <w:t>Algemene bedrijfsinformatie (vertrouwelijk) </w:t>
            </w:r>
          </w:p>
          <w:p w14:paraId="79052FEC" w14:textId="5D53137A" w:rsidR="00AE6E6A" w:rsidRPr="000A6B90" w:rsidRDefault="00AE6E6A" w:rsidP="00AE6E6A">
            <w:pPr>
              <w:rPr>
                <w:rFonts w:cs="Arial"/>
                <w:sz w:val="20"/>
                <w:szCs w:val="20"/>
                <w:lang w:val="en-US"/>
              </w:rPr>
            </w:pPr>
            <w:r w:rsidRPr="000A6B90">
              <w:rPr>
                <w:rFonts w:cs="Arial"/>
                <w:sz w:val="20"/>
                <w:szCs w:val="20"/>
                <w:lang w:val="en-US"/>
              </w:rPr>
              <w:t> </w:t>
            </w:r>
          </w:p>
        </w:tc>
      </w:tr>
      <w:tr w:rsidR="00AE6E6A" w:rsidRPr="000A6B90" w14:paraId="0416E3ED"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103EFC6D" w14:textId="2F89C615" w:rsidR="00AE6E6A" w:rsidRPr="000A6B90" w:rsidRDefault="00AE6E6A" w:rsidP="00AE6E6A">
            <w:pPr>
              <w:rPr>
                <w:rFonts w:cs="Arial"/>
                <w:sz w:val="20"/>
                <w:szCs w:val="20"/>
                <w:lang w:val="en-US"/>
              </w:rPr>
            </w:pPr>
            <w:r w:rsidRPr="000A6B90">
              <w:rPr>
                <w:rFonts w:cs="Arial"/>
                <w:sz w:val="20"/>
                <w:szCs w:val="20"/>
                <w:lang w:val="en-US"/>
              </w:rPr>
              <w:t>1</w:t>
            </w:r>
          </w:p>
        </w:tc>
        <w:tc>
          <w:tcPr>
            <w:tcW w:w="4290" w:type="dxa"/>
            <w:tcBorders>
              <w:top w:val="single" w:sz="4" w:space="0" w:color="auto"/>
              <w:left w:val="single" w:sz="4" w:space="0" w:color="auto"/>
              <w:bottom w:val="single" w:sz="4" w:space="0" w:color="auto"/>
              <w:right w:val="single" w:sz="4" w:space="0" w:color="auto"/>
            </w:tcBorders>
            <w:hideMark/>
          </w:tcPr>
          <w:p w14:paraId="5B66A961" w14:textId="1B596E86" w:rsidR="00AE6E6A" w:rsidRPr="000A6B90" w:rsidRDefault="00AE6E6A" w:rsidP="00AE6E6A">
            <w:pPr>
              <w:rPr>
                <w:rFonts w:cs="Arial"/>
                <w:sz w:val="20"/>
                <w:szCs w:val="20"/>
              </w:rPr>
            </w:pPr>
            <w:r w:rsidRPr="000A6B90">
              <w:rPr>
                <w:rFonts w:cs="Arial"/>
                <w:sz w:val="20"/>
                <w:szCs w:val="20"/>
              </w:rPr>
              <w:t>Graag ontvangen wij informatie over uw organisatie waarbij minimaal de volgende gegevens zijn opgenomen: </w:t>
            </w:r>
          </w:p>
          <w:p w14:paraId="0EBE38B0" w14:textId="5380D30C" w:rsidR="00AE6E6A" w:rsidRPr="000A6B90" w:rsidRDefault="00AE6E6A" w:rsidP="4E89ABE9">
            <w:pPr>
              <w:pStyle w:val="Lijstalinea"/>
              <w:numPr>
                <w:ilvl w:val="0"/>
                <w:numId w:val="34"/>
              </w:numPr>
              <w:rPr>
                <w:rFonts w:ascii="Arial" w:hAnsi="Arial" w:cs="Arial"/>
                <w:lang w:val="en-US"/>
              </w:rPr>
            </w:pPr>
            <w:r w:rsidRPr="000A6B90">
              <w:rPr>
                <w:rFonts w:ascii="Arial" w:hAnsi="Arial" w:cs="Arial"/>
                <w:lang w:val="en-US"/>
              </w:rPr>
              <w:t>Naam van de organisatie </w:t>
            </w:r>
          </w:p>
          <w:p w14:paraId="0C7CC888" w14:textId="37F4E905" w:rsidR="00AE6E6A" w:rsidRPr="000A6B90" w:rsidRDefault="00855D2E" w:rsidP="4E89ABE9">
            <w:pPr>
              <w:pStyle w:val="Lijstalinea"/>
              <w:numPr>
                <w:ilvl w:val="0"/>
                <w:numId w:val="34"/>
              </w:numPr>
              <w:rPr>
                <w:rFonts w:ascii="Arial" w:hAnsi="Arial" w:cs="Arial"/>
                <w:lang w:val="en-US"/>
              </w:rPr>
            </w:pPr>
            <w:r w:rsidRPr="000A6B90">
              <w:rPr>
                <w:rFonts w:ascii="Arial" w:hAnsi="Arial" w:cs="Arial"/>
                <w:lang w:val="en-US"/>
              </w:rPr>
              <w:t>Naam van de oplossing</w:t>
            </w:r>
          </w:p>
        </w:tc>
        <w:tc>
          <w:tcPr>
            <w:tcW w:w="4961" w:type="dxa"/>
            <w:tcBorders>
              <w:top w:val="single" w:sz="6" w:space="0" w:color="auto"/>
              <w:left w:val="single" w:sz="4" w:space="0" w:color="auto"/>
              <w:bottom w:val="single" w:sz="6" w:space="0" w:color="auto"/>
              <w:right w:val="single" w:sz="6" w:space="0" w:color="auto"/>
            </w:tcBorders>
            <w:hideMark/>
          </w:tcPr>
          <w:p w14:paraId="2A25B82A" w14:textId="7562D7A8" w:rsidR="00AE6E6A" w:rsidRPr="000A6B90" w:rsidRDefault="00AE6E6A" w:rsidP="00AE6E6A">
            <w:pPr>
              <w:rPr>
                <w:rFonts w:cs="Arial"/>
                <w:sz w:val="20"/>
                <w:szCs w:val="20"/>
                <w:lang w:val="en-US"/>
              </w:rPr>
            </w:pPr>
            <w:r w:rsidRPr="000A6B90">
              <w:rPr>
                <w:rFonts w:cs="Arial"/>
                <w:sz w:val="20"/>
                <w:szCs w:val="20"/>
                <w:lang w:val="en-US"/>
              </w:rPr>
              <w:t> </w:t>
            </w:r>
          </w:p>
        </w:tc>
      </w:tr>
      <w:tr w:rsidR="00AE6E6A" w:rsidRPr="000A6B90" w14:paraId="0B763300"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7D32A534" w14:textId="636813A5" w:rsidR="00AE6E6A" w:rsidRPr="000A6B90" w:rsidRDefault="00AE6E6A" w:rsidP="00AE6E6A">
            <w:pPr>
              <w:rPr>
                <w:rFonts w:cs="Arial"/>
                <w:sz w:val="20"/>
                <w:szCs w:val="20"/>
                <w:lang w:val="en-US"/>
              </w:rPr>
            </w:pPr>
            <w:r w:rsidRPr="000A6B90">
              <w:rPr>
                <w:rFonts w:cs="Arial"/>
                <w:sz w:val="20"/>
                <w:szCs w:val="20"/>
                <w:lang w:val="en-US"/>
              </w:rPr>
              <w:t>2 </w:t>
            </w:r>
          </w:p>
        </w:tc>
        <w:tc>
          <w:tcPr>
            <w:tcW w:w="4290" w:type="dxa"/>
            <w:tcBorders>
              <w:top w:val="single" w:sz="4" w:space="0" w:color="auto"/>
              <w:left w:val="single" w:sz="4" w:space="0" w:color="auto"/>
              <w:bottom w:val="single" w:sz="4" w:space="0" w:color="auto"/>
              <w:right w:val="single" w:sz="4" w:space="0" w:color="auto"/>
            </w:tcBorders>
            <w:hideMark/>
          </w:tcPr>
          <w:p w14:paraId="1AF8BF3E" w14:textId="77777777" w:rsidR="00AE6E6A" w:rsidRPr="000A6B90" w:rsidRDefault="00AE6E6A" w:rsidP="00AE6E6A">
            <w:pPr>
              <w:rPr>
                <w:rFonts w:cs="Arial"/>
                <w:sz w:val="20"/>
                <w:szCs w:val="20"/>
              </w:rPr>
            </w:pPr>
            <w:r w:rsidRPr="000A6B90">
              <w:rPr>
                <w:rFonts w:cs="Arial"/>
                <w:sz w:val="20"/>
                <w:szCs w:val="20"/>
              </w:rPr>
              <w:t>Contactgegevens (naam, e-mail en telefoonnummer) </w:t>
            </w:r>
          </w:p>
        </w:tc>
        <w:tc>
          <w:tcPr>
            <w:tcW w:w="4961" w:type="dxa"/>
            <w:tcBorders>
              <w:top w:val="single" w:sz="6" w:space="0" w:color="auto"/>
              <w:left w:val="single" w:sz="4" w:space="0" w:color="auto"/>
              <w:bottom w:val="single" w:sz="6" w:space="0" w:color="auto"/>
              <w:right w:val="single" w:sz="6" w:space="0" w:color="auto"/>
            </w:tcBorders>
            <w:hideMark/>
          </w:tcPr>
          <w:p w14:paraId="53CD7108" w14:textId="69DC3DA6" w:rsidR="00AE6E6A" w:rsidRPr="000A6B90" w:rsidRDefault="00AE6E6A" w:rsidP="00AE6E6A">
            <w:pPr>
              <w:rPr>
                <w:rFonts w:cs="Arial"/>
                <w:sz w:val="20"/>
                <w:szCs w:val="20"/>
              </w:rPr>
            </w:pPr>
            <w:r w:rsidRPr="000A6B90">
              <w:rPr>
                <w:rFonts w:cs="Arial"/>
                <w:sz w:val="20"/>
                <w:szCs w:val="20"/>
              </w:rPr>
              <w:t> </w:t>
            </w:r>
          </w:p>
        </w:tc>
      </w:tr>
      <w:tr w:rsidR="00AE6E6A" w:rsidRPr="000A6B90" w14:paraId="3936AFFC"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508F3A7A" w14:textId="6B2FF9CB" w:rsidR="00AE6E6A" w:rsidRPr="000A6B90" w:rsidRDefault="00AE6E6A" w:rsidP="00AE6E6A">
            <w:pPr>
              <w:rPr>
                <w:rFonts w:cs="Arial"/>
                <w:sz w:val="20"/>
                <w:szCs w:val="20"/>
                <w:lang w:val="en-US"/>
              </w:rPr>
            </w:pPr>
            <w:r w:rsidRPr="000A6B90">
              <w:rPr>
                <w:rFonts w:cs="Arial"/>
                <w:sz w:val="20"/>
                <w:szCs w:val="20"/>
                <w:lang w:val="en-US"/>
              </w:rPr>
              <w:t>3 </w:t>
            </w:r>
          </w:p>
        </w:tc>
        <w:tc>
          <w:tcPr>
            <w:tcW w:w="4290" w:type="dxa"/>
            <w:tcBorders>
              <w:top w:val="single" w:sz="4" w:space="0" w:color="auto"/>
              <w:left w:val="single" w:sz="4" w:space="0" w:color="auto"/>
              <w:bottom w:val="single" w:sz="4" w:space="0" w:color="auto"/>
              <w:right w:val="single" w:sz="4" w:space="0" w:color="auto"/>
            </w:tcBorders>
            <w:hideMark/>
          </w:tcPr>
          <w:p w14:paraId="21C32BFF" w14:textId="77777777" w:rsidR="00AE6E6A" w:rsidRPr="000A6B90" w:rsidRDefault="00AE6E6A" w:rsidP="00AE6E6A">
            <w:pPr>
              <w:rPr>
                <w:rFonts w:cs="Arial"/>
                <w:sz w:val="20"/>
                <w:szCs w:val="20"/>
              </w:rPr>
            </w:pPr>
            <w:r w:rsidRPr="000A6B90">
              <w:rPr>
                <w:rFonts w:cs="Arial"/>
                <w:sz w:val="20"/>
                <w:szCs w:val="20"/>
              </w:rPr>
              <w:t>Heeft u interesse en mogelijkheden om deel te nemen aan een eventuele aanbesteding? </w:t>
            </w:r>
          </w:p>
        </w:tc>
        <w:tc>
          <w:tcPr>
            <w:tcW w:w="4961" w:type="dxa"/>
            <w:tcBorders>
              <w:top w:val="single" w:sz="6" w:space="0" w:color="auto"/>
              <w:left w:val="single" w:sz="4" w:space="0" w:color="auto"/>
              <w:bottom w:val="single" w:sz="6" w:space="0" w:color="auto"/>
              <w:right w:val="single" w:sz="6" w:space="0" w:color="auto"/>
            </w:tcBorders>
            <w:hideMark/>
          </w:tcPr>
          <w:p w14:paraId="577B88A9" w14:textId="1B147AE5" w:rsidR="00AE6E6A" w:rsidRPr="000A6B90" w:rsidRDefault="00AE6E6A" w:rsidP="00AE6E6A">
            <w:pPr>
              <w:rPr>
                <w:rFonts w:cs="Arial"/>
                <w:sz w:val="20"/>
                <w:szCs w:val="20"/>
              </w:rPr>
            </w:pPr>
            <w:r w:rsidRPr="000A6B90">
              <w:rPr>
                <w:rFonts w:cs="Arial"/>
                <w:sz w:val="20"/>
                <w:szCs w:val="20"/>
              </w:rPr>
              <w:t> </w:t>
            </w:r>
          </w:p>
        </w:tc>
      </w:tr>
      <w:tr w:rsidR="00AE6E6A" w:rsidRPr="000A6B90" w14:paraId="6FBBB66A"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020A224E" w14:textId="1DC570F0" w:rsidR="00AE6E6A" w:rsidRPr="000A6B90" w:rsidRDefault="00CF209E" w:rsidP="00AE6E6A">
            <w:pPr>
              <w:rPr>
                <w:rFonts w:cs="Arial"/>
                <w:sz w:val="20"/>
                <w:szCs w:val="20"/>
                <w:lang w:val="en-US"/>
              </w:rPr>
            </w:pPr>
            <w:r w:rsidRPr="000A6B90">
              <w:rPr>
                <w:rFonts w:cs="Arial"/>
                <w:sz w:val="20"/>
                <w:szCs w:val="20"/>
                <w:lang w:val="en-US"/>
              </w:rPr>
              <w:t>4</w:t>
            </w:r>
            <w:r w:rsidR="00AE6E6A" w:rsidRPr="000A6B90">
              <w:rPr>
                <w:rFonts w:cs="Arial"/>
                <w:sz w:val="20"/>
                <w:szCs w:val="20"/>
                <w:lang w:val="en-US"/>
              </w:rPr>
              <w:t> </w:t>
            </w:r>
          </w:p>
        </w:tc>
        <w:tc>
          <w:tcPr>
            <w:tcW w:w="4290" w:type="dxa"/>
            <w:tcBorders>
              <w:top w:val="single" w:sz="4" w:space="0" w:color="auto"/>
              <w:left w:val="single" w:sz="4" w:space="0" w:color="auto"/>
              <w:bottom w:val="single" w:sz="4" w:space="0" w:color="auto"/>
              <w:right w:val="single" w:sz="4" w:space="0" w:color="auto"/>
            </w:tcBorders>
            <w:hideMark/>
          </w:tcPr>
          <w:p w14:paraId="59D2AFF3" w14:textId="0AF11E76" w:rsidR="00AE6E6A" w:rsidRPr="000A6B90" w:rsidRDefault="00AA274A" w:rsidP="00AE6E6A">
            <w:pPr>
              <w:rPr>
                <w:rFonts w:cs="Arial"/>
                <w:sz w:val="20"/>
                <w:szCs w:val="20"/>
              </w:rPr>
            </w:pPr>
            <w:r w:rsidRPr="000A6B90">
              <w:rPr>
                <w:rFonts w:cs="Arial"/>
                <w:sz w:val="20"/>
                <w:szCs w:val="20"/>
              </w:rPr>
              <w:t xml:space="preserve">De marktverkenning wordt </w:t>
            </w:r>
            <w:r w:rsidR="00203FB8" w:rsidRPr="000A6B90">
              <w:rPr>
                <w:rFonts w:cs="Arial"/>
                <w:sz w:val="20"/>
                <w:szCs w:val="20"/>
              </w:rPr>
              <w:t xml:space="preserve">schriftelijk beoordeeld. </w:t>
            </w:r>
            <w:r w:rsidR="00AE6E6A" w:rsidRPr="000A6B90">
              <w:rPr>
                <w:rFonts w:cs="Arial"/>
                <w:sz w:val="20"/>
                <w:szCs w:val="20"/>
              </w:rPr>
              <w:t xml:space="preserve">Bent u bereid een presentatie en een demo te verzorgen op locatie van de gemeente ‘s-Hertogenbosch indien de </w:t>
            </w:r>
            <w:r w:rsidR="00AE6E6A" w:rsidRPr="000A6B90">
              <w:rPr>
                <w:rFonts w:cs="Arial"/>
                <w:sz w:val="20"/>
                <w:szCs w:val="20"/>
              </w:rPr>
              <w:lastRenderedPageBreak/>
              <w:t>gemeente u hiervoor uitnodigt</w:t>
            </w:r>
            <w:r w:rsidRPr="000A6B90">
              <w:rPr>
                <w:rFonts w:cs="Arial"/>
                <w:sz w:val="20"/>
                <w:szCs w:val="20"/>
              </w:rPr>
              <w:t xml:space="preserve"> tijdens </w:t>
            </w:r>
            <w:r w:rsidR="00203FB8" w:rsidRPr="000A6B90">
              <w:rPr>
                <w:rFonts w:cs="Arial"/>
                <w:sz w:val="20"/>
                <w:szCs w:val="20"/>
              </w:rPr>
              <w:t xml:space="preserve">een mogelijke </w:t>
            </w:r>
            <w:r w:rsidRPr="000A6B90">
              <w:rPr>
                <w:rFonts w:cs="Arial"/>
                <w:sz w:val="20"/>
                <w:szCs w:val="20"/>
              </w:rPr>
              <w:t>aanbesteding</w:t>
            </w:r>
            <w:r w:rsidR="00AE6E6A" w:rsidRPr="000A6B90">
              <w:rPr>
                <w:rFonts w:cs="Arial"/>
                <w:sz w:val="20"/>
                <w:szCs w:val="20"/>
              </w:rPr>
              <w:t xml:space="preserve">? </w:t>
            </w:r>
          </w:p>
        </w:tc>
        <w:tc>
          <w:tcPr>
            <w:tcW w:w="4961" w:type="dxa"/>
            <w:tcBorders>
              <w:top w:val="single" w:sz="6" w:space="0" w:color="auto"/>
              <w:left w:val="single" w:sz="4" w:space="0" w:color="auto"/>
              <w:bottom w:val="single" w:sz="4" w:space="0" w:color="auto"/>
              <w:right w:val="single" w:sz="6" w:space="0" w:color="auto"/>
            </w:tcBorders>
            <w:hideMark/>
          </w:tcPr>
          <w:p w14:paraId="02B4DE2B" w14:textId="5FB1BD83" w:rsidR="00AE6E6A" w:rsidRPr="000A6B90" w:rsidRDefault="00AE6E6A" w:rsidP="00AE6E6A">
            <w:pPr>
              <w:rPr>
                <w:rFonts w:cs="Arial"/>
                <w:sz w:val="20"/>
                <w:szCs w:val="20"/>
              </w:rPr>
            </w:pPr>
            <w:r w:rsidRPr="000A6B90">
              <w:rPr>
                <w:rFonts w:cs="Arial"/>
                <w:sz w:val="20"/>
                <w:szCs w:val="20"/>
              </w:rPr>
              <w:lastRenderedPageBreak/>
              <w:t> </w:t>
            </w:r>
          </w:p>
        </w:tc>
      </w:tr>
      <w:tr w:rsidR="00AE6E6A" w:rsidRPr="000A6B90" w14:paraId="04EBB36D"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shd w:val="clear" w:color="auto" w:fill="DBE5F1"/>
            <w:hideMark/>
          </w:tcPr>
          <w:p w14:paraId="0F51F374" w14:textId="35275614" w:rsidR="00AE6E6A" w:rsidRPr="000A6B90" w:rsidRDefault="00AE6E6A" w:rsidP="00AE6E6A">
            <w:pPr>
              <w:rPr>
                <w:rFonts w:cs="Arial"/>
                <w:sz w:val="20"/>
                <w:szCs w:val="20"/>
              </w:rPr>
            </w:pPr>
            <w:r w:rsidRPr="000A6B90">
              <w:rPr>
                <w:rFonts w:cs="Arial"/>
                <w:sz w:val="20"/>
                <w:szCs w:val="20"/>
              </w:rPr>
              <w:t> </w:t>
            </w:r>
          </w:p>
        </w:tc>
        <w:tc>
          <w:tcPr>
            <w:tcW w:w="9251" w:type="dxa"/>
            <w:gridSpan w:val="2"/>
            <w:tcBorders>
              <w:top w:val="single" w:sz="4" w:space="0" w:color="auto"/>
              <w:left w:val="single" w:sz="4" w:space="0" w:color="auto"/>
              <w:bottom w:val="single" w:sz="4" w:space="0" w:color="auto"/>
              <w:right w:val="single" w:sz="4" w:space="0" w:color="auto"/>
            </w:tcBorders>
            <w:shd w:val="clear" w:color="auto" w:fill="DBE5F1"/>
            <w:hideMark/>
          </w:tcPr>
          <w:p w14:paraId="55F565C2" w14:textId="50A4C353" w:rsidR="00AE6E6A" w:rsidRPr="000A6B90" w:rsidRDefault="00AE6E6A" w:rsidP="00AE6E6A">
            <w:pPr>
              <w:rPr>
                <w:rFonts w:cs="Arial"/>
                <w:sz w:val="20"/>
                <w:szCs w:val="20"/>
              </w:rPr>
            </w:pPr>
            <w:r w:rsidRPr="000A6B90">
              <w:rPr>
                <w:rFonts w:cs="Arial"/>
                <w:sz w:val="20"/>
                <w:szCs w:val="20"/>
              </w:rPr>
              <w:t> </w:t>
            </w:r>
          </w:p>
          <w:p w14:paraId="424D9B4B" w14:textId="075D9D2E" w:rsidR="00AE6E6A" w:rsidRPr="000A6B90" w:rsidRDefault="00AE6E6A" w:rsidP="00AE6E6A">
            <w:pPr>
              <w:rPr>
                <w:rFonts w:cs="Arial"/>
                <w:sz w:val="20"/>
                <w:szCs w:val="20"/>
              </w:rPr>
            </w:pPr>
            <w:r w:rsidRPr="000A6B90">
              <w:rPr>
                <w:rFonts w:cs="Arial"/>
                <w:sz w:val="20"/>
                <w:szCs w:val="20"/>
              </w:rPr>
              <w:t xml:space="preserve">Vragen met betrekking tot </w:t>
            </w:r>
            <w:r w:rsidR="00585272" w:rsidRPr="000A6B90">
              <w:rPr>
                <w:rFonts w:cs="Arial"/>
                <w:sz w:val="20"/>
                <w:szCs w:val="20"/>
              </w:rPr>
              <w:t xml:space="preserve">applicatie </w:t>
            </w:r>
            <w:r w:rsidR="00F525FF" w:rsidRPr="000A6B90">
              <w:rPr>
                <w:rFonts w:cs="Arial"/>
                <w:sz w:val="20"/>
                <w:szCs w:val="20"/>
              </w:rPr>
              <w:t>CRM</w:t>
            </w:r>
            <w:r w:rsidR="00585272" w:rsidRPr="000A6B90">
              <w:rPr>
                <w:rFonts w:cs="Arial"/>
                <w:sz w:val="20"/>
                <w:szCs w:val="20"/>
              </w:rPr>
              <w:t xml:space="preserve"> </w:t>
            </w:r>
            <w:r w:rsidRPr="000A6B90">
              <w:rPr>
                <w:rFonts w:cs="Arial"/>
                <w:sz w:val="20"/>
                <w:szCs w:val="20"/>
              </w:rPr>
              <w:t>- Algemeen</w:t>
            </w:r>
          </w:p>
          <w:p w14:paraId="364B6197" w14:textId="32B54A5B" w:rsidR="00AE6E6A" w:rsidRPr="000A6B90" w:rsidRDefault="00AE6E6A" w:rsidP="00AE6E6A">
            <w:pPr>
              <w:rPr>
                <w:rFonts w:cs="Arial"/>
                <w:sz w:val="20"/>
                <w:szCs w:val="20"/>
              </w:rPr>
            </w:pPr>
            <w:r w:rsidRPr="000A6B90">
              <w:rPr>
                <w:rFonts w:cs="Arial"/>
                <w:sz w:val="20"/>
                <w:szCs w:val="20"/>
              </w:rPr>
              <w:t> </w:t>
            </w:r>
          </w:p>
        </w:tc>
      </w:tr>
      <w:tr w:rsidR="00AE6E6A" w:rsidRPr="000A6B90" w14:paraId="011DF0FD"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614F20B5" w14:textId="30BF2363" w:rsidR="00AE6E6A" w:rsidRPr="000A6B90" w:rsidRDefault="00725995" w:rsidP="00AE6E6A">
            <w:pPr>
              <w:rPr>
                <w:rFonts w:cs="Arial"/>
                <w:sz w:val="20"/>
                <w:szCs w:val="20"/>
                <w:lang w:val="en-US"/>
              </w:rPr>
            </w:pPr>
            <w:r w:rsidRPr="000A6B90">
              <w:rPr>
                <w:rFonts w:cs="Arial"/>
                <w:sz w:val="20"/>
                <w:szCs w:val="20"/>
                <w:lang w:val="en-US"/>
              </w:rPr>
              <w:t>5</w:t>
            </w:r>
            <w:r w:rsidR="00AE6E6A" w:rsidRPr="000A6B90">
              <w:rPr>
                <w:rFonts w:cs="Arial"/>
                <w:sz w:val="20"/>
                <w:szCs w:val="20"/>
                <w:lang w:val="en-US"/>
              </w:rPr>
              <w:t> </w:t>
            </w:r>
          </w:p>
        </w:tc>
        <w:tc>
          <w:tcPr>
            <w:tcW w:w="4290" w:type="dxa"/>
            <w:tcBorders>
              <w:top w:val="single" w:sz="4" w:space="0" w:color="auto"/>
              <w:left w:val="single" w:sz="4" w:space="0" w:color="auto"/>
              <w:bottom w:val="single" w:sz="4" w:space="0" w:color="auto"/>
              <w:right w:val="single" w:sz="4" w:space="0" w:color="auto"/>
            </w:tcBorders>
            <w:hideMark/>
          </w:tcPr>
          <w:p w14:paraId="33A69DDD" w14:textId="01097819" w:rsidR="00AE6E6A" w:rsidRPr="000A6B90" w:rsidRDefault="00AE6E6A" w:rsidP="00AE6E6A">
            <w:pPr>
              <w:rPr>
                <w:rFonts w:cs="Arial"/>
                <w:sz w:val="20"/>
                <w:szCs w:val="20"/>
              </w:rPr>
            </w:pPr>
            <w:r w:rsidRPr="000A6B90">
              <w:rPr>
                <w:rFonts w:cs="Arial"/>
                <w:sz w:val="20"/>
                <w:szCs w:val="20"/>
              </w:rPr>
              <w:t xml:space="preserve">In hoeverre sluit uw </w:t>
            </w:r>
            <w:r w:rsidR="00D31C6B" w:rsidRPr="000A6B90">
              <w:rPr>
                <w:rFonts w:cs="Arial"/>
                <w:sz w:val="20"/>
                <w:szCs w:val="20"/>
              </w:rPr>
              <w:t>oplossing</w:t>
            </w:r>
            <w:r w:rsidRPr="000A6B90">
              <w:rPr>
                <w:rFonts w:cs="Arial"/>
                <w:sz w:val="20"/>
                <w:szCs w:val="20"/>
              </w:rPr>
              <w:t xml:space="preserve"> aan op de gewenste situatie van de gemeente </w:t>
            </w:r>
            <w:r w:rsidR="00203FB8" w:rsidRPr="000A6B90">
              <w:rPr>
                <w:rFonts w:cs="Arial"/>
                <w:sz w:val="20"/>
                <w:szCs w:val="20"/>
              </w:rPr>
              <w:t>’</w:t>
            </w:r>
            <w:r w:rsidRPr="000A6B90">
              <w:rPr>
                <w:rFonts w:cs="Arial"/>
                <w:sz w:val="20"/>
                <w:szCs w:val="20"/>
              </w:rPr>
              <w:t>s-Hertogenbosch?</w:t>
            </w:r>
          </w:p>
        </w:tc>
        <w:tc>
          <w:tcPr>
            <w:tcW w:w="4961" w:type="dxa"/>
            <w:tcBorders>
              <w:top w:val="single" w:sz="6" w:space="0" w:color="auto"/>
              <w:left w:val="single" w:sz="4" w:space="0" w:color="auto"/>
              <w:bottom w:val="single" w:sz="6" w:space="0" w:color="auto"/>
              <w:right w:val="single" w:sz="6" w:space="0" w:color="auto"/>
            </w:tcBorders>
            <w:hideMark/>
          </w:tcPr>
          <w:p w14:paraId="1A030686" w14:textId="5864B619" w:rsidR="00AE6E6A" w:rsidRPr="000A6B90" w:rsidRDefault="00AE6E6A" w:rsidP="00AE6E6A">
            <w:pPr>
              <w:rPr>
                <w:rFonts w:cs="Arial"/>
                <w:sz w:val="20"/>
                <w:szCs w:val="20"/>
              </w:rPr>
            </w:pPr>
            <w:r w:rsidRPr="000A6B90">
              <w:rPr>
                <w:rFonts w:cs="Arial"/>
                <w:sz w:val="20"/>
                <w:szCs w:val="20"/>
              </w:rPr>
              <w:t> </w:t>
            </w:r>
          </w:p>
        </w:tc>
      </w:tr>
      <w:tr w:rsidR="00AE6E6A" w:rsidRPr="000A6B90" w14:paraId="6934FCFA"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74B2D720" w14:textId="0F76186A" w:rsidR="00AE6E6A" w:rsidRPr="000A6B90" w:rsidRDefault="00725995" w:rsidP="00AE6E6A">
            <w:pPr>
              <w:rPr>
                <w:rFonts w:cs="Arial"/>
                <w:sz w:val="20"/>
                <w:szCs w:val="20"/>
                <w:lang w:val="en-US"/>
              </w:rPr>
            </w:pPr>
            <w:r w:rsidRPr="000A6B90">
              <w:rPr>
                <w:rFonts w:cs="Arial"/>
                <w:sz w:val="20"/>
                <w:szCs w:val="20"/>
                <w:lang w:val="en-US"/>
              </w:rPr>
              <w:t>6</w:t>
            </w:r>
          </w:p>
        </w:tc>
        <w:tc>
          <w:tcPr>
            <w:tcW w:w="4290" w:type="dxa"/>
            <w:tcBorders>
              <w:top w:val="single" w:sz="4" w:space="0" w:color="auto"/>
              <w:left w:val="single" w:sz="4" w:space="0" w:color="auto"/>
              <w:bottom w:val="single" w:sz="4" w:space="0" w:color="auto"/>
              <w:right w:val="single" w:sz="4" w:space="0" w:color="auto"/>
            </w:tcBorders>
            <w:hideMark/>
          </w:tcPr>
          <w:p w14:paraId="0BF3CFD4" w14:textId="3171689E" w:rsidR="00AE6E6A" w:rsidRPr="000A6B90" w:rsidRDefault="00AE6E6A" w:rsidP="00AE6E6A">
            <w:pPr>
              <w:rPr>
                <w:rFonts w:cs="Arial"/>
                <w:sz w:val="20"/>
                <w:szCs w:val="20"/>
              </w:rPr>
            </w:pPr>
            <w:r w:rsidRPr="000A6B90">
              <w:rPr>
                <w:rFonts w:cs="Arial"/>
                <w:sz w:val="20"/>
                <w:szCs w:val="20"/>
              </w:rPr>
              <w:t xml:space="preserve">Op welke wijze sluit uw </w:t>
            </w:r>
            <w:r w:rsidR="00D31C6B" w:rsidRPr="000A6B90">
              <w:rPr>
                <w:rFonts w:cs="Arial"/>
                <w:sz w:val="20"/>
                <w:szCs w:val="20"/>
              </w:rPr>
              <w:t xml:space="preserve">oplossing </w:t>
            </w:r>
            <w:r w:rsidRPr="000A6B90">
              <w:rPr>
                <w:rFonts w:cs="Arial"/>
                <w:sz w:val="20"/>
                <w:szCs w:val="20"/>
              </w:rPr>
              <w:t>aan op het landelijke Common Ground principe (VNG) op dit moment én in de toekomst?</w:t>
            </w:r>
          </w:p>
        </w:tc>
        <w:tc>
          <w:tcPr>
            <w:tcW w:w="4961" w:type="dxa"/>
            <w:tcBorders>
              <w:top w:val="single" w:sz="6" w:space="0" w:color="auto"/>
              <w:left w:val="single" w:sz="4" w:space="0" w:color="auto"/>
              <w:bottom w:val="single" w:sz="6" w:space="0" w:color="auto"/>
              <w:right w:val="single" w:sz="6" w:space="0" w:color="auto"/>
            </w:tcBorders>
          </w:tcPr>
          <w:p w14:paraId="2378B7EE" w14:textId="77777777" w:rsidR="00AE6E6A" w:rsidRPr="000A6B90" w:rsidRDefault="00AE6E6A" w:rsidP="00AE6E6A">
            <w:pPr>
              <w:rPr>
                <w:rFonts w:cs="Arial"/>
                <w:sz w:val="20"/>
                <w:szCs w:val="20"/>
              </w:rPr>
            </w:pPr>
          </w:p>
        </w:tc>
      </w:tr>
      <w:tr w:rsidR="00AE6E6A" w:rsidRPr="000A6B90" w14:paraId="51F6A31F"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30D9E2A8" w14:textId="013C3145" w:rsidR="00AE6E6A" w:rsidRPr="000A6B90" w:rsidRDefault="00725995" w:rsidP="00AE6E6A">
            <w:pPr>
              <w:rPr>
                <w:rFonts w:cs="Arial"/>
                <w:sz w:val="20"/>
                <w:szCs w:val="20"/>
                <w:lang w:val="en-US"/>
              </w:rPr>
            </w:pPr>
            <w:r w:rsidRPr="000A6B90">
              <w:rPr>
                <w:rFonts w:cs="Arial"/>
                <w:sz w:val="20"/>
                <w:szCs w:val="20"/>
                <w:lang w:val="en-US"/>
              </w:rPr>
              <w:t>7</w:t>
            </w:r>
          </w:p>
        </w:tc>
        <w:tc>
          <w:tcPr>
            <w:tcW w:w="4290" w:type="dxa"/>
            <w:tcBorders>
              <w:top w:val="single" w:sz="4" w:space="0" w:color="auto"/>
              <w:left w:val="single" w:sz="4" w:space="0" w:color="auto"/>
              <w:bottom w:val="single" w:sz="4" w:space="0" w:color="auto"/>
              <w:right w:val="single" w:sz="4" w:space="0" w:color="auto"/>
            </w:tcBorders>
            <w:hideMark/>
          </w:tcPr>
          <w:p w14:paraId="31D906B9" w14:textId="4B39491C" w:rsidR="009915F7" w:rsidRPr="000A6B90" w:rsidRDefault="00F01874" w:rsidP="00E41ACB">
            <w:pPr>
              <w:rPr>
                <w:rFonts w:cs="Arial"/>
                <w:sz w:val="20"/>
                <w:szCs w:val="20"/>
              </w:rPr>
            </w:pPr>
            <w:r w:rsidRPr="000A6B90">
              <w:rPr>
                <w:rFonts w:cs="Arial"/>
                <w:sz w:val="20"/>
                <w:szCs w:val="20"/>
              </w:rPr>
              <w:t xml:space="preserve">Is uw </w:t>
            </w:r>
            <w:r w:rsidR="00711355" w:rsidRPr="000A6B90">
              <w:rPr>
                <w:rFonts w:cs="Arial"/>
                <w:sz w:val="20"/>
                <w:szCs w:val="20"/>
              </w:rPr>
              <w:t>oplossing een onderdeel (module) van een overkoepelend pakket met meerdere modules</w:t>
            </w:r>
            <w:r w:rsidR="009F6ABC" w:rsidRPr="000A6B90">
              <w:rPr>
                <w:rFonts w:cs="Arial"/>
                <w:sz w:val="20"/>
                <w:szCs w:val="20"/>
              </w:rPr>
              <w:t xml:space="preserve">? </w:t>
            </w:r>
            <w:r w:rsidR="00AE6E6A" w:rsidRPr="000A6B90">
              <w:rPr>
                <w:rFonts w:cs="Arial"/>
                <w:sz w:val="20"/>
                <w:szCs w:val="20"/>
              </w:rPr>
              <w:t xml:space="preserve">Zo ja, welk </w:t>
            </w:r>
            <w:r w:rsidR="00E41ACB" w:rsidRPr="000A6B90">
              <w:rPr>
                <w:rFonts w:cs="Arial"/>
                <w:sz w:val="20"/>
                <w:szCs w:val="20"/>
              </w:rPr>
              <w:t>pakket en modules zijn er?</w:t>
            </w:r>
          </w:p>
        </w:tc>
        <w:tc>
          <w:tcPr>
            <w:tcW w:w="4961" w:type="dxa"/>
            <w:tcBorders>
              <w:top w:val="single" w:sz="6" w:space="0" w:color="auto"/>
              <w:left w:val="single" w:sz="4" w:space="0" w:color="auto"/>
              <w:bottom w:val="single" w:sz="4" w:space="0" w:color="auto"/>
              <w:right w:val="single" w:sz="6" w:space="0" w:color="auto"/>
            </w:tcBorders>
          </w:tcPr>
          <w:p w14:paraId="6DE3A9D1" w14:textId="66FC90BD" w:rsidR="004E4342" w:rsidRPr="000A6B90" w:rsidRDefault="004E4342" w:rsidP="00AE6E6A">
            <w:pPr>
              <w:rPr>
                <w:rFonts w:cs="Arial"/>
                <w:sz w:val="20"/>
                <w:szCs w:val="20"/>
              </w:rPr>
            </w:pPr>
          </w:p>
        </w:tc>
      </w:tr>
      <w:tr w:rsidR="00AE6E6A" w:rsidRPr="000A6B90" w14:paraId="2092C652"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shd w:val="clear" w:color="auto" w:fill="DBE5F1"/>
            <w:hideMark/>
          </w:tcPr>
          <w:p w14:paraId="7DDCC130" w14:textId="78539449" w:rsidR="00AE6E6A" w:rsidRPr="000A6B90" w:rsidRDefault="00AE6E6A" w:rsidP="00AE6E6A">
            <w:pPr>
              <w:rPr>
                <w:rFonts w:cs="Arial"/>
                <w:sz w:val="20"/>
                <w:szCs w:val="20"/>
              </w:rPr>
            </w:pPr>
            <w:r w:rsidRPr="000A6B90">
              <w:rPr>
                <w:rFonts w:cs="Arial"/>
                <w:sz w:val="20"/>
                <w:szCs w:val="20"/>
              </w:rPr>
              <w:t> </w:t>
            </w:r>
          </w:p>
        </w:tc>
        <w:tc>
          <w:tcPr>
            <w:tcW w:w="9251" w:type="dxa"/>
            <w:gridSpan w:val="2"/>
            <w:tcBorders>
              <w:top w:val="single" w:sz="4" w:space="0" w:color="auto"/>
              <w:left w:val="single" w:sz="4" w:space="0" w:color="auto"/>
              <w:bottom w:val="single" w:sz="4" w:space="0" w:color="auto"/>
              <w:right w:val="single" w:sz="4" w:space="0" w:color="auto"/>
            </w:tcBorders>
            <w:shd w:val="clear" w:color="auto" w:fill="DBE5F1"/>
            <w:hideMark/>
          </w:tcPr>
          <w:p w14:paraId="18EC41FB" w14:textId="05D0E12B" w:rsidR="00AE6E6A" w:rsidRPr="000A6B90" w:rsidRDefault="00AE6E6A" w:rsidP="00AE6E6A">
            <w:pPr>
              <w:rPr>
                <w:rFonts w:cs="Arial"/>
                <w:sz w:val="20"/>
                <w:szCs w:val="20"/>
              </w:rPr>
            </w:pPr>
            <w:r w:rsidRPr="000A6B90">
              <w:rPr>
                <w:rFonts w:cs="Arial"/>
                <w:sz w:val="20"/>
                <w:szCs w:val="20"/>
              </w:rPr>
              <w:t> </w:t>
            </w:r>
          </w:p>
          <w:p w14:paraId="3AABF142" w14:textId="31AB4500" w:rsidR="00AE6E6A" w:rsidRPr="000A6B90" w:rsidRDefault="00AE6E6A" w:rsidP="00AE6E6A">
            <w:pPr>
              <w:rPr>
                <w:rFonts w:cs="Arial"/>
                <w:sz w:val="20"/>
                <w:szCs w:val="20"/>
              </w:rPr>
            </w:pPr>
            <w:r w:rsidRPr="000A6B90">
              <w:rPr>
                <w:rFonts w:cs="Arial"/>
                <w:sz w:val="20"/>
                <w:szCs w:val="20"/>
              </w:rPr>
              <w:t xml:space="preserve">Vragen met betrekking tot </w:t>
            </w:r>
            <w:r w:rsidR="00585272" w:rsidRPr="000A6B90">
              <w:rPr>
                <w:rFonts w:cs="Arial"/>
                <w:sz w:val="20"/>
                <w:szCs w:val="20"/>
              </w:rPr>
              <w:t xml:space="preserve">applicatie </w:t>
            </w:r>
            <w:r w:rsidR="00F525FF" w:rsidRPr="000A6B90">
              <w:rPr>
                <w:rFonts w:cs="Arial"/>
                <w:sz w:val="20"/>
                <w:szCs w:val="20"/>
              </w:rPr>
              <w:t>CRM</w:t>
            </w:r>
            <w:r w:rsidR="00585272" w:rsidRPr="000A6B90">
              <w:rPr>
                <w:rFonts w:cs="Arial"/>
                <w:sz w:val="20"/>
                <w:szCs w:val="20"/>
              </w:rPr>
              <w:t xml:space="preserve"> </w:t>
            </w:r>
            <w:r w:rsidRPr="000A6B90">
              <w:rPr>
                <w:rFonts w:cs="Arial"/>
                <w:sz w:val="20"/>
                <w:szCs w:val="20"/>
              </w:rPr>
              <w:t>- Implementatie</w:t>
            </w:r>
          </w:p>
          <w:p w14:paraId="715337DB" w14:textId="16C86357" w:rsidR="00AE6E6A" w:rsidRPr="000A6B90" w:rsidRDefault="00AE6E6A" w:rsidP="00AE6E6A">
            <w:pPr>
              <w:rPr>
                <w:rFonts w:cs="Arial"/>
                <w:sz w:val="20"/>
                <w:szCs w:val="20"/>
              </w:rPr>
            </w:pPr>
            <w:r w:rsidRPr="000A6B90">
              <w:rPr>
                <w:rFonts w:cs="Arial"/>
                <w:sz w:val="20"/>
                <w:szCs w:val="20"/>
              </w:rPr>
              <w:t> </w:t>
            </w:r>
          </w:p>
        </w:tc>
      </w:tr>
      <w:tr w:rsidR="00AE6E6A" w:rsidRPr="000A6B90" w14:paraId="53B3E55E"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39CEF1B6" w14:textId="34475085" w:rsidR="00AE6E6A" w:rsidRPr="000A6B90" w:rsidRDefault="00725995" w:rsidP="00AE6E6A">
            <w:pPr>
              <w:rPr>
                <w:rFonts w:cs="Arial"/>
                <w:sz w:val="20"/>
                <w:szCs w:val="20"/>
                <w:lang w:val="en-US"/>
              </w:rPr>
            </w:pPr>
            <w:r w:rsidRPr="000A6B90">
              <w:rPr>
                <w:rFonts w:cs="Arial"/>
                <w:sz w:val="20"/>
                <w:szCs w:val="20"/>
                <w:lang w:val="en-US"/>
              </w:rPr>
              <w:t>8</w:t>
            </w:r>
          </w:p>
        </w:tc>
        <w:tc>
          <w:tcPr>
            <w:tcW w:w="4290" w:type="dxa"/>
            <w:tcBorders>
              <w:top w:val="single" w:sz="4" w:space="0" w:color="auto"/>
              <w:left w:val="single" w:sz="4" w:space="0" w:color="auto"/>
              <w:bottom w:val="single" w:sz="4" w:space="0" w:color="auto"/>
              <w:right w:val="single" w:sz="4" w:space="0" w:color="auto"/>
            </w:tcBorders>
            <w:hideMark/>
          </w:tcPr>
          <w:p w14:paraId="531B9641" w14:textId="77777777" w:rsidR="00AE6E6A" w:rsidRPr="000A6B90" w:rsidRDefault="00AE6E6A" w:rsidP="00AE6E6A">
            <w:pPr>
              <w:rPr>
                <w:rFonts w:cs="Arial"/>
                <w:sz w:val="20"/>
                <w:szCs w:val="20"/>
              </w:rPr>
            </w:pPr>
            <w:r w:rsidRPr="000A6B90">
              <w:rPr>
                <w:rFonts w:cs="Arial"/>
                <w:sz w:val="20"/>
                <w:szCs w:val="20"/>
              </w:rPr>
              <w:t>Wat zijn in uw ogen de belangrijkste kritische succesfactoren voor het beoogde traject?</w:t>
            </w:r>
          </w:p>
        </w:tc>
        <w:tc>
          <w:tcPr>
            <w:tcW w:w="4961" w:type="dxa"/>
            <w:tcBorders>
              <w:top w:val="single" w:sz="6" w:space="0" w:color="auto"/>
              <w:left w:val="single" w:sz="4" w:space="0" w:color="auto"/>
              <w:bottom w:val="single" w:sz="6" w:space="0" w:color="auto"/>
              <w:right w:val="single" w:sz="6" w:space="0" w:color="auto"/>
            </w:tcBorders>
          </w:tcPr>
          <w:p w14:paraId="64600BDC" w14:textId="77777777" w:rsidR="00AE6E6A" w:rsidRPr="000A6B90" w:rsidRDefault="00AE6E6A" w:rsidP="00AE6E6A">
            <w:pPr>
              <w:rPr>
                <w:rFonts w:cs="Arial"/>
                <w:sz w:val="20"/>
                <w:szCs w:val="20"/>
              </w:rPr>
            </w:pPr>
          </w:p>
        </w:tc>
      </w:tr>
      <w:tr w:rsidR="00AE6E6A" w:rsidRPr="000A6B90" w14:paraId="2FC78D5F"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377316F3" w14:textId="6BD3115A" w:rsidR="00AE6E6A" w:rsidRPr="000A6B90" w:rsidRDefault="00725995" w:rsidP="00AE6E6A">
            <w:pPr>
              <w:rPr>
                <w:rFonts w:cs="Arial"/>
                <w:sz w:val="20"/>
                <w:szCs w:val="20"/>
                <w:lang w:val="en-US"/>
              </w:rPr>
            </w:pPr>
            <w:r w:rsidRPr="000A6B90">
              <w:rPr>
                <w:rFonts w:cs="Arial"/>
                <w:sz w:val="20"/>
                <w:szCs w:val="20"/>
                <w:lang w:val="en-US"/>
              </w:rPr>
              <w:t>9</w:t>
            </w:r>
          </w:p>
        </w:tc>
        <w:tc>
          <w:tcPr>
            <w:tcW w:w="4290" w:type="dxa"/>
            <w:tcBorders>
              <w:top w:val="single" w:sz="4" w:space="0" w:color="auto"/>
              <w:left w:val="single" w:sz="4" w:space="0" w:color="auto"/>
              <w:bottom w:val="single" w:sz="4" w:space="0" w:color="auto"/>
              <w:right w:val="single" w:sz="4" w:space="0" w:color="auto"/>
            </w:tcBorders>
            <w:hideMark/>
          </w:tcPr>
          <w:p w14:paraId="55442CE9" w14:textId="365FEA66" w:rsidR="00AE6E6A" w:rsidRPr="000A6B90" w:rsidRDefault="00AE6E6A" w:rsidP="00AE6E6A">
            <w:pPr>
              <w:rPr>
                <w:rFonts w:cs="Arial"/>
                <w:sz w:val="20"/>
                <w:szCs w:val="20"/>
              </w:rPr>
            </w:pPr>
            <w:r w:rsidRPr="000A6B90">
              <w:rPr>
                <w:rFonts w:cs="Arial"/>
                <w:sz w:val="20"/>
                <w:szCs w:val="20"/>
              </w:rPr>
              <w:t>Hoe kun</w:t>
            </w:r>
            <w:r w:rsidR="007E20C3" w:rsidRPr="000A6B90">
              <w:rPr>
                <w:rFonts w:cs="Arial"/>
                <w:sz w:val="20"/>
                <w:szCs w:val="20"/>
              </w:rPr>
              <w:t xml:space="preserve">t u </w:t>
            </w:r>
            <w:r w:rsidRPr="000A6B90">
              <w:rPr>
                <w:rFonts w:cs="Arial"/>
                <w:sz w:val="20"/>
                <w:szCs w:val="20"/>
              </w:rPr>
              <w:t>invulling geven aan de belangrijkste kritische succesfactoren?</w:t>
            </w:r>
          </w:p>
        </w:tc>
        <w:tc>
          <w:tcPr>
            <w:tcW w:w="4961" w:type="dxa"/>
            <w:tcBorders>
              <w:top w:val="single" w:sz="6" w:space="0" w:color="auto"/>
              <w:left w:val="single" w:sz="4" w:space="0" w:color="auto"/>
              <w:bottom w:val="single" w:sz="6" w:space="0" w:color="auto"/>
              <w:right w:val="single" w:sz="6" w:space="0" w:color="auto"/>
            </w:tcBorders>
          </w:tcPr>
          <w:p w14:paraId="337BCF2C" w14:textId="77777777" w:rsidR="00AE6E6A" w:rsidRPr="000A6B90" w:rsidRDefault="00AE6E6A" w:rsidP="00AE6E6A">
            <w:pPr>
              <w:rPr>
                <w:rFonts w:cs="Arial"/>
                <w:sz w:val="20"/>
                <w:szCs w:val="20"/>
              </w:rPr>
            </w:pPr>
          </w:p>
        </w:tc>
      </w:tr>
      <w:tr w:rsidR="00AE6E6A" w:rsidRPr="000A6B90" w14:paraId="26DB7178"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15874CCE" w14:textId="61C2D411" w:rsidR="00AE6E6A" w:rsidRPr="000A6B90" w:rsidRDefault="00AE6E6A" w:rsidP="00AE6E6A">
            <w:pPr>
              <w:rPr>
                <w:rFonts w:cs="Arial"/>
                <w:sz w:val="20"/>
                <w:szCs w:val="20"/>
                <w:lang w:val="en-US"/>
              </w:rPr>
            </w:pPr>
            <w:r w:rsidRPr="000A6B90">
              <w:rPr>
                <w:rFonts w:cs="Arial"/>
                <w:sz w:val="20"/>
                <w:szCs w:val="20"/>
                <w:lang w:val="en-US"/>
              </w:rPr>
              <w:t>1</w:t>
            </w:r>
            <w:r w:rsidR="00725995" w:rsidRPr="000A6B90">
              <w:rPr>
                <w:rFonts w:cs="Arial"/>
                <w:sz w:val="20"/>
                <w:szCs w:val="20"/>
                <w:lang w:val="en-US"/>
              </w:rPr>
              <w:t>0</w:t>
            </w:r>
          </w:p>
        </w:tc>
        <w:tc>
          <w:tcPr>
            <w:tcW w:w="4290" w:type="dxa"/>
            <w:tcBorders>
              <w:top w:val="single" w:sz="4" w:space="0" w:color="auto"/>
              <w:left w:val="single" w:sz="4" w:space="0" w:color="auto"/>
              <w:bottom w:val="single" w:sz="4" w:space="0" w:color="auto"/>
              <w:right w:val="single" w:sz="4" w:space="0" w:color="auto"/>
            </w:tcBorders>
            <w:hideMark/>
          </w:tcPr>
          <w:p w14:paraId="029A45C5" w14:textId="1EFE28F0" w:rsidR="00AE6E6A" w:rsidRPr="000A6B90" w:rsidRDefault="00AE6E6A" w:rsidP="00AE6E6A">
            <w:pPr>
              <w:rPr>
                <w:rFonts w:cs="Arial"/>
                <w:sz w:val="20"/>
                <w:szCs w:val="20"/>
              </w:rPr>
            </w:pPr>
            <w:r w:rsidRPr="000A6B90">
              <w:rPr>
                <w:rFonts w:cs="Arial"/>
                <w:sz w:val="20"/>
                <w:szCs w:val="20"/>
              </w:rPr>
              <w:t>Hoeveel (soortgelijke) implementaties h</w:t>
            </w:r>
            <w:r w:rsidR="007E20C3" w:rsidRPr="000A6B90">
              <w:rPr>
                <w:rFonts w:cs="Arial"/>
                <w:sz w:val="20"/>
                <w:szCs w:val="20"/>
              </w:rPr>
              <w:t xml:space="preserve">eeft u </w:t>
            </w:r>
            <w:r w:rsidRPr="000A6B90">
              <w:rPr>
                <w:rFonts w:cs="Arial"/>
                <w:sz w:val="20"/>
                <w:szCs w:val="20"/>
              </w:rPr>
              <w:t xml:space="preserve"> succesvol uitgevoerd?</w:t>
            </w:r>
            <w:r w:rsidRPr="000A6B90">
              <w:rPr>
                <w:sz w:val="20"/>
                <w:szCs w:val="20"/>
              </w:rPr>
              <w:tab/>
            </w:r>
          </w:p>
        </w:tc>
        <w:tc>
          <w:tcPr>
            <w:tcW w:w="4961" w:type="dxa"/>
            <w:tcBorders>
              <w:top w:val="single" w:sz="6" w:space="0" w:color="auto"/>
              <w:left w:val="single" w:sz="4" w:space="0" w:color="auto"/>
              <w:bottom w:val="single" w:sz="6" w:space="0" w:color="auto"/>
              <w:right w:val="single" w:sz="6" w:space="0" w:color="auto"/>
            </w:tcBorders>
          </w:tcPr>
          <w:p w14:paraId="73733C41" w14:textId="77777777" w:rsidR="00AE6E6A" w:rsidRPr="000A6B90" w:rsidRDefault="00AE6E6A" w:rsidP="00AE6E6A">
            <w:pPr>
              <w:rPr>
                <w:rFonts w:cs="Arial"/>
                <w:sz w:val="20"/>
                <w:szCs w:val="20"/>
              </w:rPr>
            </w:pPr>
          </w:p>
        </w:tc>
      </w:tr>
      <w:tr w:rsidR="00AE6E6A" w:rsidRPr="000A6B90" w14:paraId="7641FCDA"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4B9CC9B5" w14:textId="2E6F82C0" w:rsidR="00AE6E6A" w:rsidRPr="000A6B90" w:rsidRDefault="00AE6E6A" w:rsidP="00AE6E6A">
            <w:pPr>
              <w:rPr>
                <w:rFonts w:cs="Arial"/>
                <w:sz w:val="20"/>
                <w:szCs w:val="20"/>
                <w:lang w:val="en-US"/>
              </w:rPr>
            </w:pPr>
            <w:r w:rsidRPr="000A6B90">
              <w:rPr>
                <w:rFonts w:cs="Arial"/>
                <w:sz w:val="20"/>
                <w:szCs w:val="20"/>
                <w:lang w:val="en-US"/>
              </w:rPr>
              <w:t>1</w:t>
            </w:r>
            <w:r w:rsidR="00725995" w:rsidRPr="000A6B90">
              <w:rPr>
                <w:rFonts w:cs="Arial"/>
                <w:sz w:val="20"/>
                <w:szCs w:val="20"/>
                <w:lang w:val="en-US"/>
              </w:rPr>
              <w:t>1</w:t>
            </w:r>
          </w:p>
        </w:tc>
        <w:tc>
          <w:tcPr>
            <w:tcW w:w="4290" w:type="dxa"/>
            <w:tcBorders>
              <w:top w:val="single" w:sz="4" w:space="0" w:color="auto"/>
              <w:left w:val="single" w:sz="4" w:space="0" w:color="auto"/>
              <w:bottom w:val="single" w:sz="4" w:space="0" w:color="auto"/>
              <w:right w:val="single" w:sz="4" w:space="0" w:color="auto"/>
            </w:tcBorders>
            <w:hideMark/>
          </w:tcPr>
          <w:p w14:paraId="58F2F8AC" w14:textId="68D3F575" w:rsidR="00AE6E6A" w:rsidRPr="000A6B90" w:rsidRDefault="006E191D" w:rsidP="00AE6E6A">
            <w:pPr>
              <w:rPr>
                <w:rFonts w:cs="Arial"/>
                <w:sz w:val="20"/>
                <w:szCs w:val="20"/>
              </w:rPr>
            </w:pPr>
            <w:r w:rsidRPr="000A6B90">
              <w:rPr>
                <w:rFonts w:cs="Arial"/>
                <w:sz w:val="20"/>
                <w:szCs w:val="20"/>
              </w:rPr>
              <w:t>Wat is uw meest succesvolle refere</w:t>
            </w:r>
            <w:r w:rsidR="008759B7" w:rsidRPr="000A6B90">
              <w:rPr>
                <w:rFonts w:cs="Arial"/>
                <w:sz w:val="20"/>
                <w:szCs w:val="20"/>
              </w:rPr>
              <w:t>ntie opdracht bij een klant en waarom?</w:t>
            </w:r>
          </w:p>
        </w:tc>
        <w:tc>
          <w:tcPr>
            <w:tcW w:w="4961" w:type="dxa"/>
            <w:tcBorders>
              <w:top w:val="single" w:sz="6" w:space="0" w:color="auto"/>
              <w:left w:val="single" w:sz="4" w:space="0" w:color="auto"/>
              <w:bottom w:val="single" w:sz="6" w:space="0" w:color="auto"/>
              <w:right w:val="single" w:sz="6" w:space="0" w:color="auto"/>
            </w:tcBorders>
          </w:tcPr>
          <w:p w14:paraId="7C3AC91B" w14:textId="77777777" w:rsidR="00AE6E6A" w:rsidRPr="000A6B90" w:rsidRDefault="00AE6E6A" w:rsidP="00AE6E6A">
            <w:pPr>
              <w:rPr>
                <w:rFonts w:cs="Arial"/>
                <w:sz w:val="20"/>
                <w:szCs w:val="20"/>
              </w:rPr>
            </w:pPr>
          </w:p>
        </w:tc>
      </w:tr>
      <w:tr w:rsidR="00AE6E6A" w:rsidRPr="000A6B90" w14:paraId="28D9232F"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5C8E34B3" w14:textId="356D2FE6" w:rsidR="00AE6E6A" w:rsidRPr="000A6B90" w:rsidRDefault="00AE6E6A" w:rsidP="00AE6E6A">
            <w:pPr>
              <w:rPr>
                <w:rFonts w:cs="Arial"/>
                <w:sz w:val="20"/>
                <w:szCs w:val="20"/>
                <w:lang w:val="en-US"/>
              </w:rPr>
            </w:pPr>
            <w:r w:rsidRPr="000A6B90">
              <w:rPr>
                <w:rFonts w:cs="Arial"/>
                <w:sz w:val="20"/>
                <w:szCs w:val="20"/>
                <w:lang w:val="en-US"/>
              </w:rPr>
              <w:t>1</w:t>
            </w:r>
            <w:r w:rsidR="00725995" w:rsidRPr="000A6B90">
              <w:rPr>
                <w:rFonts w:cs="Arial"/>
                <w:sz w:val="20"/>
                <w:szCs w:val="20"/>
                <w:lang w:val="en-US"/>
              </w:rPr>
              <w:t>2</w:t>
            </w:r>
          </w:p>
        </w:tc>
        <w:tc>
          <w:tcPr>
            <w:tcW w:w="4290" w:type="dxa"/>
            <w:tcBorders>
              <w:top w:val="single" w:sz="4" w:space="0" w:color="auto"/>
              <w:left w:val="single" w:sz="4" w:space="0" w:color="auto"/>
              <w:bottom w:val="single" w:sz="4" w:space="0" w:color="auto"/>
              <w:right w:val="single" w:sz="4" w:space="0" w:color="auto"/>
            </w:tcBorders>
            <w:hideMark/>
          </w:tcPr>
          <w:p w14:paraId="56889A75" w14:textId="222D17BC" w:rsidR="00AE6E6A" w:rsidRPr="000A6B90" w:rsidRDefault="00AE6E6A" w:rsidP="00AE6E6A">
            <w:pPr>
              <w:rPr>
                <w:rFonts w:cs="Arial"/>
                <w:sz w:val="20"/>
                <w:szCs w:val="20"/>
              </w:rPr>
            </w:pPr>
            <w:r w:rsidRPr="000A6B90">
              <w:rPr>
                <w:rFonts w:cs="Arial"/>
                <w:sz w:val="20"/>
                <w:szCs w:val="20"/>
              </w:rPr>
              <w:t xml:space="preserve">Wat </w:t>
            </w:r>
            <w:r w:rsidR="00EF5C43" w:rsidRPr="000A6B90">
              <w:rPr>
                <w:rFonts w:cs="Arial"/>
                <w:sz w:val="20"/>
                <w:szCs w:val="20"/>
              </w:rPr>
              <w:t>adviseert</w:t>
            </w:r>
            <w:r w:rsidR="00963AF4" w:rsidRPr="000A6B90">
              <w:rPr>
                <w:rFonts w:cs="Arial"/>
                <w:sz w:val="20"/>
                <w:szCs w:val="20"/>
              </w:rPr>
              <w:t xml:space="preserve"> u</w:t>
            </w:r>
            <w:r w:rsidRPr="000A6B90">
              <w:rPr>
                <w:rFonts w:cs="Arial"/>
                <w:sz w:val="20"/>
                <w:szCs w:val="20"/>
              </w:rPr>
              <w:t xml:space="preserve"> als een realistische implementatietijd voor uw </w:t>
            </w:r>
            <w:r w:rsidR="00D31C6B" w:rsidRPr="000A6B90">
              <w:rPr>
                <w:rFonts w:cs="Arial"/>
                <w:sz w:val="20"/>
                <w:szCs w:val="20"/>
              </w:rPr>
              <w:t>oplossing</w:t>
            </w:r>
            <w:r w:rsidRPr="000A6B90">
              <w:rPr>
                <w:rFonts w:cs="Arial"/>
                <w:sz w:val="20"/>
                <w:szCs w:val="20"/>
              </w:rPr>
              <w:t xml:space="preserve">? </w:t>
            </w:r>
          </w:p>
        </w:tc>
        <w:tc>
          <w:tcPr>
            <w:tcW w:w="4961" w:type="dxa"/>
            <w:tcBorders>
              <w:top w:val="single" w:sz="6" w:space="0" w:color="auto"/>
              <w:left w:val="single" w:sz="4" w:space="0" w:color="auto"/>
              <w:bottom w:val="single" w:sz="6" w:space="0" w:color="auto"/>
              <w:right w:val="single" w:sz="6" w:space="0" w:color="auto"/>
            </w:tcBorders>
          </w:tcPr>
          <w:p w14:paraId="519A55C4" w14:textId="77777777" w:rsidR="00AE6E6A" w:rsidRPr="000A6B90" w:rsidRDefault="00AE6E6A" w:rsidP="00AE6E6A">
            <w:pPr>
              <w:rPr>
                <w:rFonts w:cs="Arial"/>
                <w:sz w:val="20"/>
                <w:szCs w:val="20"/>
              </w:rPr>
            </w:pPr>
          </w:p>
        </w:tc>
      </w:tr>
      <w:tr w:rsidR="00AE6E6A" w:rsidRPr="000A6B90" w14:paraId="4A93A1B2"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2D2799E4" w14:textId="51BCDE0D" w:rsidR="00AE6E6A" w:rsidRPr="000A6B90" w:rsidRDefault="00AE6E6A" w:rsidP="00AE6E6A">
            <w:pPr>
              <w:rPr>
                <w:rFonts w:cs="Arial"/>
                <w:sz w:val="20"/>
                <w:szCs w:val="20"/>
                <w:lang w:val="en-US"/>
              </w:rPr>
            </w:pPr>
            <w:r w:rsidRPr="000A6B90">
              <w:rPr>
                <w:rFonts w:cs="Arial"/>
                <w:sz w:val="20"/>
                <w:szCs w:val="20"/>
                <w:lang w:val="en-US"/>
              </w:rPr>
              <w:t>1</w:t>
            </w:r>
            <w:r w:rsidR="00725995" w:rsidRPr="000A6B90">
              <w:rPr>
                <w:rFonts w:cs="Arial"/>
                <w:sz w:val="20"/>
                <w:szCs w:val="20"/>
                <w:lang w:val="en-US"/>
              </w:rPr>
              <w:t>3</w:t>
            </w:r>
          </w:p>
        </w:tc>
        <w:tc>
          <w:tcPr>
            <w:tcW w:w="4290" w:type="dxa"/>
            <w:tcBorders>
              <w:top w:val="single" w:sz="4" w:space="0" w:color="auto"/>
              <w:left w:val="single" w:sz="4" w:space="0" w:color="auto"/>
              <w:bottom w:val="single" w:sz="4" w:space="0" w:color="auto"/>
              <w:right w:val="single" w:sz="4" w:space="0" w:color="auto"/>
            </w:tcBorders>
            <w:hideMark/>
          </w:tcPr>
          <w:p w14:paraId="6347952B" w14:textId="58CB2629" w:rsidR="00AE6E6A" w:rsidRPr="000A6B90" w:rsidRDefault="00EF5C43" w:rsidP="00AE6E6A">
            <w:pPr>
              <w:rPr>
                <w:rFonts w:cs="Arial"/>
                <w:sz w:val="20"/>
                <w:szCs w:val="20"/>
              </w:rPr>
            </w:pPr>
            <w:r w:rsidRPr="000A6B90">
              <w:rPr>
                <w:rFonts w:cs="Arial"/>
                <w:sz w:val="20"/>
                <w:szCs w:val="20"/>
              </w:rPr>
              <w:t>Adviseert</w:t>
            </w:r>
            <w:r w:rsidR="00963AF4" w:rsidRPr="000A6B90">
              <w:rPr>
                <w:rFonts w:cs="Arial"/>
                <w:sz w:val="20"/>
                <w:szCs w:val="20"/>
              </w:rPr>
              <w:t xml:space="preserve"> u </w:t>
            </w:r>
            <w:r w:rsidR="00AE6E6A" w:rsidRPr="000A6B90">
              <w:rPr>
                <w:rFonts w:cs="Arial"/>
                <w:sz w:val="20"/>
                <w:szCs w:val="20"/>
              </w:rPr>
              <w:t xml:space="preserve">een gefaseerde of complete implementatie van </w:t>
            </w:r>
            <w:r w:rsidR="00D31C6B" w:rsidRPr="000A6B90">
              <w:rPr>
                <w:rFonts w:cs="Arial"/>
                <w:sz w:val="20"/>
                <w:szCs w:val="20"/>
              </w:rPr>
              <w:t>uw oplossing</w:t>
            </w:r>
            <w:r w:rsidR="00AE6E6A" w:rsidRPr="000A6B90">
              <w:rPr>
                <w:rFonts w:cs="Arial"/>
                <w:sz w:val="20"/>
                <w:szCs w:val="20"/>
              </w:rPr>
              <w:t>?</w:t>
            </w:r>
            <w:r w:rsidR="00E41ACB" w:rsidRPr="000A6B90">
              <w:rPr>
                <w:rFonts w:cs="Arial"/>
                <w:sz w:val="20"/>
                <w:szCs w:val="20"/>
              </w:rPr>
              <w:t xml:space="preserve"> Dit is van belang </w:t>
            </w:r>
            <w:r w:rsidR="007361FD" w:rsidRPr="000A6B90">
              <w:rPr>
                <w:rFonts w:cs="Arial"/>
                <w:sz w:val="20"/>
                <w:szCs w:val="20"/>
              </w:rPr>
              <w:t xml:space="preserve">voor inzicht </w:t>
            </w:r>
            <w:r w:rsidR="00A4767D" w:rsidRPr="000A6B90">
              <w:rPr>
                <w:rFonts w:cs="Arial"/>
                <w:sz w:val="20"/>
                <w:szCs w:val="20"/>
              </w:rPr>
              <w:t>wijze waarop een</w:t>
            </w:r>
            <w:r w:rsidR="007361FD" w:rsidRPr="000A6B90">
              <w:rPr>
                <w:rFonts w:cs="Arial"/>
                <w:sz w:val="20"/>
                <w:szCs w:val="20"/>
              </w:rPr>
              <w:t xml:space="preserve"> mogelijke implementatie</w:t>
            </w:r>
            <w:r w:rsidR="00A4767D" w:rsidRPr="000A6B90">
              <w:rPr>
                <w:rFonts w:cs="Arial"/>
                <w:sz w:val="20"/>
                <w:szCs w:val="20"/>
              </w:rPr>
              <w:t xml:space="preserve"> plaatsvindt. </w:t>
            </w:r>
          </w:p>
        </w:tc>
        <w:tc>
          <w:tcPr>
            <w:tcW w:w="4961" w:type="dxa"/>
            <w:tcBorders>
              <w:top w:val="single" w:sz="6" w:space="0" w:color="auto"/>
              <w:left w:val="single" w:sz="4" w:space="0" w:color="auto"/>
              <w:bottom w:val="single" w:sz="6" w:space="0" w:color="auto"/>
              <w:right w:val="single" w:sz="6" w:space="0" w:color="auto"/>
            </w:tcBorders>
          </w:tcPr>
          <w:p w14:paraId="4C328E8D" w14:textId="77777777" w:rsidR="00AE6E6A" w:rsidRPr="000A6B90" w:rsidRDefault="00AE6E6A" w:rsidP="00AE6E6A">
            <w:pPr>
              <w:rPr>
                <w:rFonts w:cs="Arial"/>
                <w:sz w:val="20"/>
                <w:szCs w:val="20"/>
              </w:rPr>
            </w:pPr>
          </w:p>
        </w:tc>
      </w:tr>
      <w:tr w:rsidR="00AE6E6A" w:rsidRPr="000A6B90" w14:paraId="4BA5F0AE"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1CAF07C7" w14:textId="129073BB" w:rsidR="00AE6E6A" w:rsidRPr="000A6B90" w:rsidRDefault="00AE6E6A" w:rsidP="00AE6E6A">
            <w:pPr>
              <w:rPr>
                <w:rFonts w:cs="Arial"/>
                <w:sz w:val="20"/>
                <w:szCs w:val="20"/>
                <w:lang w:val="en-US"/>
              </w:rPr>
            </w:pPr>
            <w:r w:rsidRPr="000A6B90">
              <w:rPr>
                <w:rFonts w:cs="Arial"/>
                <w:sz w:val="20"/>
                <w:szCs w:val="20"/>
                <w:lang w:val="en-US"/>
              </w:rPr>
              <w:t>1</w:t>
            </w:r>
            <w:r w:rsidR="00725995" w:rsidRPr="000A6B90">
              <w:rPr>
                <w:rFonts w:cs="Arial"/>
                <w:sz w:val="20"/>
                <w:szCs w:val="20"/>
                <w:lang w:val="en-US"/>
              </w:rPr>
              <w:t>4</w:t>
            </w:r>
          </w:p>
        </w:tc>
        <w:tc>
          <w:tcPr>
            <w:tcW w:w="4290" w:type="dxa"/>
            <w:tcBorders>
              <w:top w:val="single" w:sz="4" w:space="0" w:color="auto"/>
              <w:left w:val="single" w:sz="4" w:space="0" w:color="auto"/>
              <w:bottom w:val="single" w:sz="4" w:space="0" w:color="auto"/>
              <w:right w:val="single" w:sz="4" w:space="0" w:color="auto"/>
            </w:tcBorders>
            <w:hideMark/>
          </w:tcPr>
          <w:p w14:paraId="01CA162B" w14:textId="0E6874EB" w:rsidR="00AE6E6A" w:rsidRPr="000A6B90" w:rsidRDefault="00AE6E6A" w:rsidP="00AE6E6A">
            <w:pPr>
              <w:rPr>
                <w:rFonts w:cs="Arial"/>
                <w:sz w:val="20"/>
                <w:szCs w:val="20"/>
              </w:rPr>
            </w:pPr>
            <w:r w:rsidRPr="000A6B90">
              <w:rPr>
                <w:rFonts w:cs="Arial"/>
                <w:sz w:val="20"/>
                <w:szCs w:val="20"/>
              </w:rPr>
              <w:t xml:space="preserve">Welke (standaard) dienstverlening </w:t>
            </w:r>
            <w:r w:rsidR="00963AF4" w:rsidRPr="000A6B90">
              <w:rPr>
                <w:rFonts w:cs="Arial"/>
                <w:sz w:val="20"/>
                <w:szCs w:val="20"/>
              </w:rPr>
              <w:t>biedt u</w:t>
            </w:r>
            <w:r w:rsidR="00147B06" w:rsidRPr="000A6B90">
              <w:rPr>
                <w:rFonts w:cs="Arial"/>
                <w:sz w:val="20"/>
                <w:szCs w:val="20"/>
              </w:rPr>
              <w:t xml:space="preserve"> </w:t>
            </w:r>
            <w:r w:rsidRPr="000A6B90">
              <w:rPr>
                <w:rFonts w:cs="Arial"/>
                <w:sz w:val="20"/>
                <w:szCs w:val="20"/>
              </w:rPr>
              <w:t xml:space="preserve"> tijdens de implementatie van de oplossing?</w:t>
            </w:r>
          </w:p>
        </w:tc>
        <w:tc>
          <w:tcPr>
            <w:tcW w:w="4961" w:type="dxa"/>
            <w:tcBorders>
              <w:top w:val="single" w:sz="6" w:space="0" w:color="auto"/>
              <w:left w:val="single" w:sz="4" w:space="0" w:color="auto"/>
              <w:bottom w:val="single" w:sz="6" w:space="0" w:color="auto"/>
              <w:right w:val="single" w:sz="6" w:space="0" w:color="auto"/>
            </w:tcBorders>
          </w:tcPr>
          <w:p w14:paraId="40C11DED" w14:textId="77777777" w:rsidR="00AE6E6A" w:rsidRPr="000A6B90" w:rsidRDefault="00AE6E6A" w:rsidP="00AE6E6A">
            <w:pPr>
              <w:rPr>
                <w:rFonts w:cs="Arial"/>
                <w:sz w:val="20"/>
                <w:szCs w:val="20"/>
              </w:rPr>
            </w:pPr>
          </w:p>
        </w:tc>
      </w:tr>
      <w:tr w:rsidR="00AE6E6A" w:rsidRPr="000A6B90" w14:paraId="60A86E83"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380F1D0D" w14:textId="457D6937" w:rsidR="00AE6E6A" w:rsidRPr="000A6B90" w:rsidRDefault="00AE6E6A" w:rsidP="00AE6E6A">
            <w:pPr>
              <w:rPr>
                <w:rFonts w:cs="Arial"/>
                <w:sz w:val="20"/>
                <w:szCs w:val="20"/>
                <w:lang w:val="en-US"/>
              </w:rPr>
            </w:pPr>
            <w:r w:rsidRPr="000A6B90">
              <w:rPr>
                <w:rFonts w:cs="Arial"/>
                <w:sz w:val="20"/>
                <w:szCs w:val="20"/>
                <w:lang w:val="en-US"/>
              </w:rPr>
              <w:t>1</w:t>
            </w:r>
            <w:r w:rsidR="00725995" w:rsidRPr="000A6B90">
              <w:rPr>
                <w:rFonts w:cs="Arial"/>
                <w:sz w:val="20"/>
                <w:szCs w:val="20"/>
                <w:lang w:val="en-US"/>
              </w:rPr>
              <w:t>5</w:t>
            </w:r>
          </w:p>
        </w:tc>
        <w:tc>
          <w:tcPr>
            <w:tcW w:w="4290" w:type="dxa"/>
            <w:tcBorders>
              <w:top w:val="single" w:sz="4" w:space="0" w:color="auto"/>
              <w:left w:val="single" w:sz="4" w:space="0" w:color="auto"/>
              <w:bottom w:val="single" w:sz="4" w:space="0" w:color="auto"/>
              <w:right w:val="single" w:sz="4" w:space="0" w:color="auto"/>
            </w:tcBorders>
            <w:hideMark/>
          </w:tcPr>
          <w:p w14:paraId="36DA4D65" w14:textId="2A579F83" w:rsidR="00AE6E6A" w:rsidRPr="000A6B90" w:rsidRDefault="00AE6E6A" w:rsidP="00AE6E6A">
            <w:pPr>
              <w:rPr>
                <w:rFonts w:cs="Arial"/>
                <w:sz w:val="20"/>
                <w:szCs w:val="20"/>
              </w:rPr>
            </w:pPr>
            <w:r w:rsidRPr="000A6B90">
              <w:rPr>
                <w:rFonts w:cs="Arial"/>
                <w:sz w:val="20"/>
                <w:szCs w:val="20"/>
              </w:rPr>
              <w:t>Hoe kun</w:t>
            </w:r>
            <w:r w:rsidR="00147B06" w:rsidRPr="000A6B90">
              <w:rPr>
                <w:rFonts w:cs="Arial"/>
                <w:sz w:val="20"/>
                <w:szCs w:val="20"/>
              </w:rPr>
              <w:t>t u</w:t>
            </w:r>
            <w:r w:rsidRPr="000A6B90">
              <w:rPr>
                <w:rFonts w:cs="Arial"/>
                <w:sz w:val="20"/>
                <w:szCs w:val="20"/>
              </w:rPr>
              <w:t xml:space="preserve"> als leverancier een waardevolle bijdrage leveren aan de adoptie van de oplossing?</w:t>
            </w:r>
          </w:p>
          <w:p w14:paraId="6FD7F514" w14:textId="77777777" w:rsidR="00AE6E6A" w:rsidRPr="000A6B90" w:rsidRDefault="00AE6E6A" w:rsidP="00AE6E6A">
            <w:pPr>
              <w:rPr>
                <w:rFonts w:cs="Arial"/>
                <w:sz w:val="20"/>
                <w:szCs w:val="20"/>
              </w:rPr>
            </w:pPr>
            <w:r w:rsidRPr="000A6B90">
              <w:rPr>
                <w:rFonts w:cs="Arial"/>
                <w:sz w:val="20"/>
                <w:szCs w:val="20"/>
              </w:rPr>
              <w:t>Graag specifiek ingaan op:</w:t>
            </w:r>
          </w:p>
          <w:p w14:paraId="4AE1F4DB" w14:textId="65E5C148" w:rsidR="00AE6E6A" w:rsidRPr="000A6B90" w:rsidRDefault="00AE6E6A" w:rsidP="00AE6E6A">
            <w:pPr>
              <w:rPr>
                <w:rFonts w:cs="Arial"/>
                <w:sz w:val="20"/>
                <w:szCs w:val="20"/>
              </w:rPr>
            </w:pPr>
            <w:r w:rsidRPr="000A6B90">
              <w:rPr>
                <w:rFonts w:cs="Arial"/>
                <w:sz w:val="20"/>
                <w:szCs w:val="20"/>
              </w:rPr>
              <w:t>a.</w:t>
            </w:r>
            <w:r w:rsidRPr="000A6B90">
              <w:rPr>
                <w:sz w:val="20"/>
                <w:szCs w:val="20"/>
              </w:rPr>
              <w:tab/>
            </w:r>
            <w:r w:rsidRPr="000A6B90">
              <w:rPr>
                <w:rFonts w:cs="Arial"/>
                <w:sz w:val="20"/>
                <w:szCs w:val="20"/>
              </w:rPr>
              <w:t>gebruikersperspectief;</w:t>
            </w:r>
          </w:p>
          <w:p w14:paraId="597B414F" w14:textId="3E8F2A4C" w:rsidR="00AE6E6A" w:rsidRPr="000A6B90" w:rsidRDefault="00AE6E6A" w:rsidP="00AE6E6A">
            <w:pPr>
              <w:rPr>
                <w:rFonts w:cs="Arial"/>
                <w:sz w:val="20"/>
                <w:szCs w:val="20"/>
                <w:lang w:val="en-US"/>
              </w:rPr>
            </w:pPr>
            <w:r w:rsidRPr="000A6B90">
              <w:rPr>
                <w:rFonts w:cs="Arial"/>
                <w:sz w:val="20"/>
                <w:szCs w:val="20"/>
                <w:lang w:val="en-US"/>
              </w:rPr>
              <w:t>b.</w:t>
            </w:r>
            <w:r w:rsidRPr="000A6B90">
              <w:rPr>
                <w:sz w:val="20"/>
                <w:szCs w:val="20"/>
              </w:rPr>
              <w:tab/>
            </w:r>
            <w:r w:rsidRPr="000A6B90">
              <w:rPr>
                <w:rFonts w:cs="Arial"/>
                <w:sz w:val="20"/>
                <w:szCs w:val="20"/>
                <w:lang w:val="en-US"/>
              </w:rPr>
              <w:t>beheerdersperspectief.</w:t>
            </w:r>
          </w:p>
        </w:tc>
        <w:tc>
          <w:tcPr>
            <w:tcW w:w="4961" w:type="dxa"/>
            <w:tcBorders>
              <w:top w:val="single" w:sz="6" w:space="0" w:color="auto"/>
              <w:left w:val="single" w:sz="4" w:space="0" w:color="auto"/>
              <w:bottom w:val="single" w:sz="6" w:space="0" w:color="auto"/>
              <w:right w:val="single" w:sz="6" w:space="0" w:color="auto"/>
            </w:tcBorders>
          </w:tcPr>
          <w:p w14:paraId="6885660A" w14:textId="77777777" w:rsidR="00AE6E6A" w:rsidRPr="000A6B90" w:rsidRDefault="00AE6E6A" w:rsidP="00AE6E6A">
            <w:pPr>
              <w:rPr>
                <w:rFonts w:cs="Arial"/>
                <w:sz w:val="20"/>
                <w:szCs w:val="20"/>
                <w:lang w:val="en-US"/>
              </w:rPr>
            </w:pPr>
          </w:p>
        </w:tc>
      </w:tr>
      <w:tr w:rsidR="00AE6E6A" w:rsidRPr="000A6B90" w14:paraId="4FD5E173"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38A49279" w14:textId="734B5D65" w:rsidR="00AE6E6A" w:rsidRPr="000A6B90" w:rsidRDefault="00AE6E6A" w:rsidP="00AE6E6A">
            <w:pPr>
              <w:rPr>
                <w:rFonts w:cs="Arial"/>
                <w:sz w:val="20"/>
                <w:szCs w:val="20"/>
                <w:lang w:val="en-US"/>
              </w:rPr>
            </w:pPr>
            <w:r w:rsidRPr="000A6B90">
              <w:rPr>
                <w:rFonts w:cs="Arial"/>
                <w:sz w:val="20"/>
                <w:szCs w:val="20"/>
                <w:lang w:val="en-US"/>
              </w:rPr>
              <w:t>1</w:t>
            </w:r>
            <w:r w:rsidR="00725995" w:rsidRPr="000A6B90">
              <w:rPr>
                <w:rFonts w:cs="Arial"/>
                <w:sz w:val="20"/>
                <w:szCs w:val="20"/>
                <w:lang w:val="en-US"/>
              </w:rPr>
              <w:t>6</w:t>
            </w:r>
          </w:p>
        </w:tc>
        <w:tc>
          <w:tcPr>
            <w:tcW w:w="4290" w:type="dxa"/>
            <w:tcBorders>
              <w:top w:val="single" w:sz="4" w:space="0" w:color="auto"/>
              <w:left w:val="single" w:sz="4" w:space="0" w:color="auto"/>
              <w:bottom w:val="single" w:sz="4" w:space="0" w:color="auto"/>
              <w:right w:val="single" w:sz="4" w:space="0" w:color="auto"/>
            </w:tcBorders>
            <w:hideMark/>
          </w:tcPr>
          <w:p w14:paraId="1C94019A" w14:textId="77777777" w:rsidR="00AE6E6A" w:rsidRPr="000A6B90" w:rsidRDefault="00AE6E6A" w:rsidP="00AE6E6A">
            <w:pPr>
              <w:rPr>
                <w:rFonts w:cs="Arial"/>
                <w:sz w:val="20"/>
                <w:szCs w:val="20"/>
              </w:rPr>
            </w:pPr>
            <w:r w:rsidRPr="000A6B90">
              <w:rPr>
                <w:rFonts w:cs="Arial"/>
                <w:sz w:val="20"/>
                <w:szCs w:val="20"/>
              </w:rPr>
              <w:t>Wat maakt uw oplossing gebruiksvriendelijk en overzichtelijk? Graag specifiek ingaan op:</w:t>
            </w:r>
          </w:p>
          <w:p w14:paraId="750E3C05" w14:textId="77A202A9" w:rsidR="00AE6E6A" w:rsidRPr="000A6B90" w:rsidRDefault="00AE6E6A" w:rsidP="00AE6E6A">
            <w:pPr>
              <w:rPr>
                <w:rFonts w:cs="Arial"/>
                <w:sz w:val="20"/>
                <w:szCs w:val="20"/>
              </w:rPr>
            </w:pPr>
            <w:r w:rsidRPr="000A6B90">
              <w:rPr>
                <w:rFonts w:cs="Arial"/>
                <w:sz w:val="20"/>
                <w:szCs w:val="20"/>
              </w:rPr>
              <w:t>a.</w:t>
            </w:r>
            <w:r w:rsidRPr="000A6B90">
              <w:rPr>
                <w:sz w:val="20"/>
                <w:szCs w:val="20"/>
              </w:rPr>
              <w:tab/>
            </w:r>
            <w:r w:rsidRPr="000A6B90">
              <w:rPr>
                <w:rFonts w:cs="Arial"/>
                <w:sz w:val="20"/>
                <w:szCs w:val="20"/>
              </w:rPr>
              <w:t>gebruikersperspectief;</w:t>
            </w:r>
          </w:p>
          <w:p w14:paraId="3E218C2B" w14:textId="37A033D5" w:rsidR="001C686D" w:rsidRPr="000A6B90" w:rsidRDefault="00AE6E6A" w:rsidP="00AE6E6A">
            <w:pPr>
              <w:rPr>
                <w:rFonts w:cs="Arial"/>
                <w:sz w:val="20"/>
                <w:szCs w:val="20"/>
              </w:rPr>
            </w:pPr>
            <w:r w:rsidRPr="000A6B90">
              <w:rPr>
                <w:rFonts w:cs="Arial"/>
                <w:sz w:val="20"/>
                <w:szCs w:val="20"/>
              </w:rPr>
              <w:t>b.</w:t>
            </w:r>
            <w:r w:rsidRPr="000A6B90">
              <w:rPr>
                <w:sz w:val="20"/>
                <w:szCs w:val="20"/>
              </w:rPr>
              <w:tab/>
            </w:r>
            <w:r w:rsidRPr="000A6B90">
              <w:rPr>
                <w:rFonts w:cs="Arial"/>
                <w:sz w:val="20"/>
                <w:szCs w:val="20"/>
              </w:rPr>
              <w:t>beheerdersperspectief</w:t>
            </w:r>
          </w:p>
        </w:tc>
        <w:tc>
          <w:tcPr>
            <w:tcW w:w="4961" w:type="dxa"/>
            <w:tcBorders>
              <w:top w:val="single" w:sz="6" w:space="0" w:color="auto"/>
              <w:left w:val="single" w:sz="4" w:space="0" w:color="auto"/>
              <w:bottom w:val="single" w:sz="6" w:space="0" w:color="auto"/>
              <w:right w:val="single" w:sz="6" w:space="0" w:color="auto"/>
            </w:tcBorders>
          </w:tcPr>
          <w:p w14:paraId="280B2D4E" w14:textId="77777777" w:rsidR="00AE6E6A" w:rsidRPr="000A6B90" w:rsidRDefault="00AE6E6A" w:rsidP="00AE6E6A">
            <w:pPr>
              <w:rPr>
                <w:rFonts w:cs="Arial"/>
                <w:sz w:val="20"/>
                <w:szCs w:val="20"/>
              </w:rPr>
            </w:pPr>
          </w:p>
        </w:tc>
      </w:tr>
      <w:tr w:rsidR="00AE6E6A" w:rsidRPr="000A6B90" w14:paraId="2D9A4ED1"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shd w:val="clear" w:color="auto" w:fill="DBE5F1"/>
            <w:hideMark/>
          </w:tcPr>
          <w:p w14:paraId="5B36E9FE" w14:textId="759A1B85" w:rsidR="00AE6E6A" w:rsidRPr="000A6B90" w:rsidRDefault="00AE6E6A" w:rsidP="00AE6E6A">
            <w:pPr>
              <w:rPr>
                <w:rFonts w:cs="Arial"/>
                <w:sz w:val="20"/>
                <w:szCs w:val="20"/>
              </w:rPr>
            </w:pPr>
            <w:r w:rsidRPr="000A6B90">
              <w:rPr>
                <w:rFonts w:cs="Arial"/>
                <w:sz w:val="20"/>
                <w:szCs w:val="20"/>
              </w:rPr>
              <w:t> </w:t>
            </w:r>
          </w:p>
        </w:tc>
        <w:tc>
          <w:tcPr>
            <w:tcW w:w="9251" w:type="dxa"/>
            <w:gridSpan w:val="2"/>
            <w:tcBorders>
              <w:top w:val="single" w:sz="4" w:space="0" w:color="auto"/>
              <w:left w:val="single" w:sz="4" w:space="0" w:color="auto"/>
              <w:bottom w:val="single" w:sz="4" w:space="0" w:color="auto"/>
              <w:right w:val="single" w:sz="4" w:space="0" w:color="auto"/>
            </w:tcBorders>
            <w:shd w:val="clear" w:color="auto" w:fill="DBE5F1"/>
            <w:hideMark/>
          </w:tcPr>
          <w:p w14:paraId="64BBA0B8" w14:textId="0006DC0C" w:rsidR="00AE6E6A" w:rsidRPr="000A6B90" w:rsidRDefault="00AE6E6A" w:rsidP="00AE6E6A">
            <w:pPr>
              <w:rPr>
                <w:rFonts w:cs="Arial"/>
                <w:sz w:val="20"/>
                <w:szCs w:val="20"/>
              </w:rPr>
            </w:pPr>
            <w:r w:rsidRPr="000A6B90">
              <w:rPr>
                <w:rFonts w:cs="Arial"/>
                <w:sz w:val="20"/>
                <w:szCs w:val="20"/>
              </w:rPr>
              <w:t> </w:t>
            </w:r>
          </w:p>
          <w:p w14:paraId="0D119ED2" w14:textId="3D06DA9C" w:rsidR="00AE6E6A" w:rsidRPr="000A6B90" w:rsidRDefault="00AE6E6A" w:rsidP="00AE6E6A">
            <w:pPr>
              <w:rPr>
                <w:rFonts w:cs="Arial"/>
                <w:sz w:val="20"/>
                <w:szCs w:val="20"/>
              </w:rPr>
            </w:pPr>
            <w:r w:rsidRPr="000A6B90">
              <w:rPr>
                <w:rFonts w:cs="Arial"/>
                <w:sz w:val="20"/>
                <w:szCs w:val="20"/>
              </w:rPr>
              <w:t xml:space="preserve">Vragen met betrekking tot </w:t>
            </w:r>
            <w:r w:rsidR="00585272" w:rsidRPr="000A6B90">
              <w:rPr>
                <w:rFonts w:cs="Arial"/>
                <w:sz w:val="20"/>
                <w:szCs w:val="20"/>
              </w:rPr>
              <w:t xml:space="preserve">applicatie </w:t>
            </w:r>
            <w:r w:rsidR="00F525FF" w:rsidRPr="000A6B90">
              <w:rPr>
                <w:rFonts w:cs="Arial"/>
                <w:sz w:val="20"/>
                <w:szCs w:val="20"/>
              </w:rPr>
              <w:t>CRM</w:t>
            </w:r>
            <w:r w:rsidR="00585272" w:rsidRPr="000A6B90">
              <w:rPr>
                <w:rFonts w:cs="Arial"/>
                <w:sz w:val="20"/>
                <w:szCs w:val="20"/>
              </w:rPr>
              <w:t xml:space="preserve"> </w:t>
            </w:r>
            <w:r w:rsidRPr="000A6B90">
              <w:rPr>
                <w:rFonts w:cs="Arial"/>
                <w:sz w:val="20"/>
                <w:szCs w:val="20"/>
              </w:rPr>
              <w:t xml:space="preserve">– Technisch </w:t>
            </w:r>
          </w:p>
          <w:p w14:paraId="780687F2" w14:textId="2DB49A8C" w:rsidR="00AE6E6A" w:rsidRPr="000A6B90" w:rsidRDefault="00AE6E6A" w:rsidP="00AE6E6A">
            <w:pPr>
              <w:rPr>
                <w:rFonts w:cs="Arial"/>
                <w:sz w:val="20"/>
                <w:szCs w:val="20"/>
              </w:rPr>
            </w:pPr>
            <w:r w:rsidRPr="000A6B90">
              <w:rPr>
                <w:rFonts w:cs="Arial"/>
                <w:sz w:val="20"/>
                <w:szCs w:val="20"/>
              </w:rPr>
              <w:t> </w:t>
            </w:r>
          </w:p>
        </w:tc>
      </w:tr>
      <w:tr w:rsidR="00AE6E6A" w:rsidRPr="000A6B90" w14:paraId="1CACEAFF"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13CE842A" w14:textId="68274C35" w:rsidR="00AE6E6A" w:rsidRPr="000A6B90" w:rsidRDefault="00AE6E6A" w:rsidP="00AE6E6A">
            <w:pPr>
              <w:rPr>
                <w:rFonts w:cs="Arial"/>
                <w:sz w:val="20"/>
                <w:szCs w:val="20"/>
                <w:lang w:val="en-US"/>
              </w:rPr>
            </w:pPr>
            <w:r w:rsidRPr="000A6B90">
              <w:rPr>
                <w:rFonts w:cs="Arial"/>
                <w:sz w:val="20"/>
                <w:szCs w:val="20"/>
                <w:lang w:val="en-US"/>
              </w:rPr>
              <w:t>1</w:t>
            </w:r>
            <w:r w:rsidR="00725995" w:rsidRPr="000A6B90">
              <w:rPr>
                <w:rFonts w:cs="Arial"/>
                <w:sz w:val="20"/>
                <w:szCs w:val="20"/>
                <w:lang w:val="en-US"/>
              </w:rPr>
              <w:t>7</w:t>
            </w:r>
          </w:p>
        </w:tc>
        <w:tc>
          <w:tcPr>
            <w:tcW w:w="4290" w:type="dxa"/>
            <w:tcBorders>
              <w:top w:val="single" w:sz="4" w:space="0" w:color="auto"/>
              <w:left w:val="single" w:sz="4" w:space="0" w:color="auto"/>
              <w:bottom w:val="single" w:sz="4" w:space="0" w:color="auto"/>
              <w:right w:val="single" w:sz="4" w:space="0" w:color="auto"/>
            </w:tcBorders>
            <w:hideMark/>
          </w:tcPr>
          <w:p w14:paraId="74B109BC" w14:textId="1FD5BE01" w:rsidR="00AE6E6A" w:rsidRPr="000A6B90" w:rsidRDefault="00AE6E6A" w:rsidP="00AE6E6A">
            <w:pPr>
              <w:rPr>
                <w:rFonts w:cs="Arial"/>
                <w:sz w:val="20"/>
                <w:szCs w:val="20"/>
              </w:rPr>
            </w:pPr>
            <w:r w:rsidRPr="000A6B90">
              <w:rPr>
                <w:rFonts w:cs="Arial"/>
                <w:sz w:val="20"/>
                <w:szCs w:val="20"/>
              </w:rPr>
              <w:t xml:space="preserve">Welke koppelingen worden </w:t>
            </w:r>
            <w:r w:rsidR="00255F8F" w:rsidRPr="000A6B90">
              <w:rPr>
                <w:rFonts w:cs="Arial"/>
                <w:sz w:val="20"/>
                <w:szCs w:val="20"/>
              </w:rPr>
              <w:t xml:space="preserve">reeds </w:t>
            </w:r>
            <w:r w:rsidRPr="000A6B90">
              <w:rPr>
                <w:rFonts w:cs="Arial"/>
                <w:sz w:val="20"/>
                <w:szCs w:val="20"/>
              </w:rPr>
              <w:t>ondersteund door uw oplossing</w:t>
            </w:r>
            <w:r w:rsidR="00147B06" w:rsidRPr="000A6B90">
              <w:rPr>
                <w:rFonts w:cs="Arial"/>
                <w:sz w:val="20"/>
                <w:szCs w:val="20"/>
              </w:rPr>
              <w:t>?</w:t>
            </w:r>
            <w:r w:rsidR="00D2555E" w:rsidRPr="000A6B90">
              <w:rPr>
                <w:rFonts w:cs="Arial"/>
                <w:sz w:val="20"/>
                <w:szCs w:val="20"/>
              </w:rPr>
              <w:t xml:space="preserve"> Als bijvoorbeeld </w:t>
            </w:r>
            <w:r w:rsidR="00546E42" w:rsidRPr="000A6B90">
              <w:rPr>
                <w:rFonts w:cs="Arial"/>
                <w:sz w:val="20"/>
                <w:szCs w:val="20"/>
              </w:rPr>
              <w:t>PowerBI?</w:t>
            </w:r>
          </w:p>
        </w:tc>
        <w:tc>
          <w:tcPr>
            <w:tcW w:w="4961" w:type="dxa"/>
            <w:tcBorders>
              <w:top w:val="single" w:sz="6" w:space="0" w:color="auto"/>
              <w:left w:val="single" w:sz="4" w:space="0" w:color="auto"/>
              <w:bottom w:val="single" w:sz="6" w:space="0" w:color="auto"/>
              <w:right w:val="single" w:sz="6" w:space="0" w:color="auto"/>
            </w:tcBorders>
          </w:tcPr>
          <w:p w14:paraId="46CF6044" w14:textId="77777777" w:rsidR="00AE6E6A" w:rsidRPr="000A6B90" w:rsidRDefault="00AE6E6A" w:rsidP="00AE6E6A">
            <w:pPr>
              <w:rPr>
                <w:rFonts w:cs="Arial"/>
                <w:sz w:val="20"/>
                <w:szCs w:val="20"/>
              </w:rPr>
            </w:pPr>
          </w:p>
        </w:tc>
      </w:tr>
      <w:tr w:rsidR="00AE6E6A" w:rsidRPr="000A6B90" w14:paraId="6282C364"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30BFE765" w14:textId="3815647B" w:rsidR="00AE6E6A" w:rsidRPr="000A6B90" w:rsidRDefault="00725995" w:rsidP="00AE6E6A">
            <w:pPr>
              <w:rPr>
                <w:rFonts w:cs="Arial"/>
                <w:sz w:val="20"/>
                <w:szCs w:val="20"/>
                <w:lang w:val="en-US"/>
              </w:rPr>
            </w:pPr>
            <w:r w:rsidRPr="000A6B90">
              <w:rPr>
                <w:rFonts w:cs="Arial"/>
                <w:sz w:val="20"/>
                <w:szCs w:val="20"/>
                <w:lang w:val="en-US"/>
              </w:rPr>
              <w:t>18</w:t>
            </w:r>
          </w:p>
        </w:tc>
        <w:tc>
          <w:tcPr>
            <w:tcW w:w="4290" w:type="dxa"/>
            <w:tcBorders>
              <w:top w:val="single" w:sz="4" w:space="0" w:color="auto"/>
              <w:left w:val="single" w:sz="4" w:space="0" w:color="auto"/>
              <w:bottom w:val="single" w:sz="4" w:space="0" w:color="auto"/>
              <w:right w:val="single" w:sz="4" w:space="0" w:color="auto"/>
            </w:tcBorders>
            <w:hideMark/>
          </w:tcPr>
          <w:p w14:paraId="4D1CCE5B" w14:textId="0CA2245B" w:rsidR="00AE6E6A" w:rsidRPr="000A6B90" w:rsidRDefault="00AE6E6A" w:rsidP="00AE6E6A">
            <w:pPr>
              <w:rPr>
                <w:rFonts w:cs="Arial"/>
                <w:sz w:val="20"/>
                <w:szCs w:val="20"/>
              </w:rPr>
            </w:pPr>
            <w:r w:rsidRPr="000A6B90">
              <w:rPr>
                <w:rFonts w:cs="Arial"/>
                <w:sz w:val="20"/>
                <w:szCs w:val="20"/>
              </w:rPr>
              <w:t xml:space="preserve">Is de oplossing </w:t>
            </w:r>
            <w:r w:rsidR="008C3F15" w:rsidRPr="000A6B90">
              <w:rPr>
                <w:rFonts w:cs="Arial"/>
                <w:sz w:val="20"/>
                <w:szCs w:val="20"/>
              </w:rPr>
              <w:t>responsive</w:t>
            </w:r>
            <w:r w:rsidRPr="000A6B90">
              <w:rPr>
                <w:rFonts w:cs="Arial"/>
                <w:sz w:val="20"/>
                <w:szCs w:val="20"/>
              </w:rPr>
              <w:t xml:space="preserve"> c.q. kan deze gebruikt worden op verschillende devices (denk bijvoorbeeld aan tablet of telefoon)? Kunt u de </w:t>
            </w:r>
            <w:r w:rsidRPr="000A6B90">
              <w:rPr>
                <w:rFonts w:cs="Arial"/>
                <w:sz w:val="20"/>
                <w:szCs w:val="20"/>
              </w:rPr>
              <w:lastRenderedPageBreak/>
              <w:t>mogelijkheden of eventuele beperkingen nader toelichten?</w:t>
            </w:r>
          </w:p>
        </w:tc>
        <w:tc>
          <w:tcPr>
            <w:tcW w:w="4961" w:type="dxa"/>
            <w:tcBorders>
              <w:top w:val="single" w:sz="6" w:space="0" w:color="auto"/>
              <w:left w:val="single" w:sz="4" w:space="0" w:color="auto"/>
              <w:bottom w:val="single" w:sz="6" w:space="0" w:color="auto"/>
              <w:right w:val="single" w:sz="6" w:space="0" w:color="auto"/>
            </w:tcBorders>
          </w:tcPr>
          <w:p w14:paraId="65254988" w14:textId="77777777" w:rsidR="00AE6E6A" w:rsidRPr="000A6B90" w:rsidRDefault="00AE6E6A" w:rsidP="00AE6E6A">
            <w:pPr>
              <w:rPr>
                <w:rFonts w:cs="Arial"/>
                <w:sz w:val="20"/>
                <w:szCs w:val="20"/>
              </w:rPr>
            </w:pPr>
          </w:p>
        </w:tc>
      </w:tr>
      <w:tr w:rsidR="00AE6E6A" w:rsidRPr="000A6B90" w14:paraId="4E2FF0C7" w14:textId="77777777" w:rsidTr="4E89ABE9">
        <w:trPr>
          <w:trHeight w:val="1650"/>
        </w:trPr>
        <w:tc>
          <w:tcPr>
            <w:tcW w:w="525" w:type="dxa"/>
            <w:tcBorders>
              <w:top w:val="single" w:sz="4" w:space="0" w:color="auto"/>
              <w:left w:val="single" w:sz="4" w:space="0" w:color="auto"/>
              <w:bottom w:val="single" w:sz="4" w:space="0" w:color="auto"/>
              <w:right w:val="single" w:sz="4" w:space="0" w:color="auto"/>
            </w:tcBorders>
            <w:hideMark/>
          </w:tcPr>
          <w:p w14:paraId="4D8EBD20" w14:textId="63ED9544" w:rsidR="00AE6E6A" w:rsidRPr="000A6B90" w:rsidRDefault="00725995" w:rsidP="00AE6E6A">
            <w:pPr>
              <w:rPr>
                <w:rFonts w:cs="Arial"/>
                <w:sz w:val="20"/>
                <w:szCs w:val="20"/>
                <w:lang w:val="en-US"/>
              </w:rPr>
            </w:pPr>
            <w:r w:rsidRPr="000A6B90">
              <w:rPr>
                <w:rFonts w:cs="Arial"/>
                <w:sz w:val="20"/>
                <w:szCs w:val="20"/>
                <w:lang w:val="en-US"/>
              </w:rPr>
              <w:t>19</w:t>
            </w:r>
          </w:p>
        </w:tc>
        <w:tc>
          <w:tcPr>
            <w:tcW w:w="4290" w:type="dxa"/>
            <w:tcBorders>
              <w:top w:val="single" w:sz="4" w:space="0" w:color="auto"/>
              <w:left w:val="single" w:sz="4" w:space="0" w:color="auto"/>
              <w:bottom w:val="single" w:sz="4" w:space="0" w:color="auto"/>
              <w:right w:val="single" w:sz="4" w:space="0" w:color="auto"/>
            </w:tcBorders>
            <w:hideMark/>
          </w:tcPr>
          <w:p w14:paraId="77FA60BE" w14:textId="1D3B9866" w:rsidR="00AE6E6A" w:rsidRPr="000A6B90" w:rsidRDefault="00AE6E6A" w:rsidP="00AE6E6A">
            <w:pPr>
              <w:rPr>
                <w:rFonts w:cs="Arial"/>
                <w:sz w:val="20"/>
                <w:szCs w:val="20"/>
              </w:rPr>
            </w:pPr>
            <w:r w:rsidRPr="000A6B90">
              <w:rPr>
                <w:rFonts w:cs="Arial"/>
                <w:sz w:val="20"/>
                <w:szCs w:val="20"/>
              </w:rPr>
              <w:t>Welke rapportage</w:t>
            </w:r>
            <w:r w:rsidR="00D2555E" w:rsidRPr="000A6B90">
              <w:rPr>
                <w:rFonts w:cs="Arial"/>
                <w:sz w:val="20"/>
                <w:szCs w:val="20"/>
              </w:rPr>
              <w:t xml:space="preserve"> – verantwoordings </w:t>
            </w:r>
            <w:r w:rsidRPr="000A6B90">
              <w:rPr>
                <w:rFonts w:cs="Arial"/>
                <w:sz w:val="20"/>
                <w:szCs w:val="20"/>
              </w:rPr>
              <w:t>mogelijkheden biedt uw</w:t>
            </w:r>
            <w:r w:rsidR="00D2555E" w:rsidRPr="000A6B90">
              <w:rPr>
                <w:rFonts w:cs="Arial"/>
                <w:sz w:val="20"/>
                <w:szCs w:val="20"/>
              </w:rPr>
              <w:t xml:space="preserve"> oplossing</w:t>
            </w:r>
            <w:r w:rsidRPr="000A6B90">
              <w:rPr>
                <w:rFonts w:cs="Arial"/>
                <w:sz w:val="20"/>
                <w:szCs w:val="20"/>
              </w:rPr>
              <w:t xml:space="preserve">? Hoe kan de data (in bulk) worden geëxporteerd en kan data ook automatisch en realtime worden uitgewisseld op basis van een API volgens het Open Data Protocol en/of  CSV? </w:t>
            </w:r>
          </w:p>
        </w:tc>
        <w:tc>
          <w:tcPr>
            <w:tcW w:w="4961" w:type="dxa"/>
            <w:tcBorders>
              <w:top w:val="single" w:sz="6" w:space="0" w:color="auto"/>
              <w:left w:val="single" w:sz="4" w:space="0" w:color="auto"/>
              <w:bottom w:val="single" w:sz="6" w:space="0" w:color="auto"/>
              <w:right w:val="single" w:sz="6" w:space="0" w:color="auto"/>
            </w:tcBorders>
          </w:tcPr>
          <w:p w14:paraId="5B5E5D58" w14:textId="77777777" w:rsidR="00AE6E6A" w:rsidRPr="000A6B90" w:rsidRDefault="00AE6E6A" w:rsidP="00AE6E6A">
            <w:pPr>
              <w:rPr>
                <w:rFonts w:cs="Arial"/>
                <w:sz w:val="20"/>
                <w:szCs w:val="20"/>
              </w:rPr>
            </w:pPr>
          </w:p>
        </w:tc>
      </w:tr>
      <w:tr w:rsidR="00AE6E6A" w:rsidRPr="000A6B90" w14:paraId="37E1364B"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2034ED25" w14:textId="037510E3" w:rsidR="00AE6E6A" w:rsidRPr="000A6B90" w:rsidRDefault="00AE6E6A" w:rsidP="00AE6E6A">
            <w:pPr>
              <w:rPr>
                <w:rFonts w:cs="Arial"/>
                <w:sz w:val="20"/>
                <w:szCs w:val="20"/>
                <w:lang w:val="en-US"/>
              </w:rPr>
            </w:pPr>
            <w:r w:rsidRPr="000A6B90">
              <w:rPr>
                <w:rFonts w:cs="Arial"/>
                <w:sz w:val="20"/>
                <w:szCs w:val="20"/>
                <w:lang w:val="en-US"/>
              </w:rPr>
              <w:t>2</w:t>
            </w:r>
            <w:r w:rsidR="00503756" w:rsidRPr="000A6B90">
              <w:rPr>
                <w:rFonts w:cs="Arial"/>
                <w:sz w:val="20"/>
                <w:szCs w:val="20"/>
                <w:lang w:val="en-US"/>
              </w:rPr>
              <w:t>0</w:t>
            </w:r>
          </w:p>
        </w:tc>
        <w:tc>
          <w:tcPr>
            <w:tcW w:w="4290" w:type="dxa"/>
            <w:tcBorders>
              <w:top w:val="single" w:sz="4" w:space="0" w:color="auto"/>
              <w:left w:val="single" w:sz="4" w:space="0" w:color="auto"/>
              <w:bottom w:val="single" w:sz="4" w:space="0" w:color="auto"/>
              <w:right w:val="single" w:sz="4" w:space="0" w:color="auto"/>
            </w:tcBorders>
            <w:hideMark/>
          </w:tcPr>
          <w:p w14:paraId="297A58AB" w14:textId="2E6EF43C" w:rsidR="00AE6E6A" w:rsidRPr="000A6B90" w:rsidRDefault="00E561A3" w:rsidP="00AE6E6A">
            <w:pPr>
              <w:rPr>
                <w:rFonts w:cs="Arial"/>
                <w:sz w:val="20"/>
                <w:szCs w:val="20"/>
              </w:rPr>
            </w:pPr>
            <w:r w:rsidRPr="000A6B90">
              <w:rPr>
                <w:rFonts w:cs="Arial"/>
                <w:sz w:val="20"/>
                <w:szCs w:val="20"/>
              </w:rPr>
              <w:t>Biedt</w:t>
            </w:r>
            <w:r w:rsidR="00AE6E6A" w:rsidRPr="000A6B90">
              <w:rPr>
                <w:rFonts w:cs="Arial"/>
                <w:sz w:val="20"/>
                <w:szCs w:val="20"/>
              </w:rPr>
              <w:t xml:space="preserve"> de oplossing vanuit de applicatie een externe ‘formulieren module’ die 1 op 1 koppelt met de applicatie. </w:t>
            </w:r>
            <w:r w:rsidRPr="000A6B90">
              <w:rPr>
                <w:rFonts w:cs="Arial"/>
                <w:sz w:val="20"/>
                <w:szCs w:val="20"/>
              </w:rPr>
              <w:t>Of a</w:t>
            </w:r>
            <w:r w:rsidR="00AE6E6A" w:rsidRPr="000A6B90">
              <w:rPr>
                <w:rFonts w:cs="Arial"/>
                <w:sz w:val="20"/>
                <w:szCs w:val="20"/>
              </w:rPr>
              <w:t xml:space="preserve">ls de applicatie geen formulierenmodule heeft </w:t>
            </w:r>
            <w:r w:rsidRPr="000A6B90">
              <w:rPr>
                <w:rFonts w:cs="Arial"/>
                <w:sz w:val="20"/>
                <w:szCs w:val="20"/>
              </w:rPr>
              <w:t>biedt de oplossing</w:t>
            </w:r>
            <w:r w:rsidR="00AE6E6A" w:rsidRPr="000A6B90">
              <w:rPr>
                <w:rFonts w:cs="Arial"/>
                <w:sz w:val="20"/>
                <w:szCs w:val="20"/>
              </w:rPr>
              <w:t xml:space="preserve"> </w:t>
            </w:r>
            <w:r w:rsidR="00553068" w:rsidRPr="000A6B90">
              <w:rPr>
                <w:rFonts w:cs="Arial"/>
                <w:sz w:val="20"/>
                <w:szCs w:val="20"/>
              </w:rPr>
              <w:t xml:space="preserve">de mogelijkheid om </w:t>
            </w:r>
            <w:r w:rsidR="00AE6E6A" w:rsidRPr="000A6B90">
              <w:rPr>
                <w:rFonts w:cs="Arial"/>
                <w:sz w:val="20"/>
                <w:szCs w:val="20"/>
              </w:rPr>
              <w:t>de applicatie te kunnen koppelen aan webformulieren op basis van modern beschikbare koppelvlakken</w:t>
            </w:r>
            <w:r w:rsidR="00553068" w:rsidRPr="000A6B90">
              <w:rPr>
                <w:rFonts w:cs="Arial"/>
                <w:sz w:val="20"/>
                <w:szCs w:val="20"/>
              </w:rPr>
              <w:t>?</w:t>
            </w:r>
            <w:r w:rsidR="00AE6E6A" w:rsidRPr="000A6B90">
              <w:rPr>
                <w:rFonts w:cs="Arial"/>
                <w:sz w:val="20"/>
                <w:szCs w:val="20"/>
              </w:rPr>
              <w:t xml:space="preserve"> (API ZGW, STUF-ZKN)</w:t>
            </w:r>
          </w:p>
        </w:tc>
        <w:tc>
          <w:tcPr>
            <w:tcW w:w="4961" w:type="dxa"/>
            <w:tcBorders>
              <w:top w:val="single" w:sz="6" w:space="0" w:color="auto"/>
              <w:left w:val="single" w:sz="4" w:space="0" w:color="auto"/>
              <w:bottom w:val="single" w:sz="6" w:space="0" w:color="auto"/>
              <w:right w:val="single" w:sz="6" w:space="0" w:color="auto"/>
            </w:tcBorders>
          </w:tcPr>
          <w:p w14:paraId="55A862C0" w14:textId="4BDBF60A" w:rsidR="00553068" w:rsidRPr="000A6B90" w:rsidRDefault="00553068" w:rsidP="00553068">
            <w:pPr>
              <w:rPr>
                <w:rFonts w:cs="Arial"/>
                <w:sz w:val="20"/>
                <w:szCs w:val="20"/>
              </w:rPr>
            </w:pPr>
          </w:p>
        </w:tc>
      </w:tr>
      <w:tr w:rsidR="00AE6E6A" w:rsidRPr="000A6B90" w14:paraId="601B0FBD"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55ECAD37" w14:textId="24ED2A40" w:rsidR="00AE6E6A" w:rsidRPr="000A6B90" w:rsidRDefault="00AE6E6A" w:rsidP="00AE6E6A">
            <w:pPr>
              <w:rPr>
                <w:rFonts w:cs="Arial"/>
                <w:sz w:val="20"/>
                <w:szCs w:val="20"/>
                <w:lang w:val="en-US"/>
              </w:rPr>
            </w:pPr>
            <w:r w:rsidRPr="000A6B90">
              <w:rPr>
                <w:rFonts w:cs="Arial"/>
                <w:sz w:val="20"/>
                <w:szCs w:val="20"/>
                <w:lang w:val="en-US"/>
              </w:rPr>
              <w:t>2</w:t>
            </w:r>
            <w:r w:rsidR="00503756" w:rsidRPr="000A6B90">
              <w:rPr>
                <w:rFonts w:cs="Arial"/>
                <w:sz w:val="20"/>
                <w:szCs w:val="20"/>
                <w:lang w:val="en-US"/>
              </w:rPr>
              <w:t>1</w:t>
            </w:r>
          </w:p>
        </w:tc>
        <w:tc>
          <w:tcPr>
            <w:tcW w:w="4290" w:type="dxa"/>
            <w:tcBorders>
              <w:top w:val="single" w:sz="4" w:space="0" w:color="auto"/>
              <w:left w:val="single" w:sz="4" w:space="0" w:color="auto"/>
              <w:bottom w:val="single" w:sz="4" w:space="0" w:color="auto"/>
              <w:right w:val="single" w:sz="4" w:space="0" w:color="auto"/>
            </w:tcBorders>
            <w:hideMark/>
          </w:tcPr>
          <w:p w14:paraId="73BE0C3E" w14:textId="22B7DC6B" w:rsidR="00AE6E6A" w:rsidRPr="000A6B90" w:rsidRDefault="00AE6E6A" w:rsidP="00AE6E6A">
            <w:pPr>
              <w:rPr>
                <w:rFonts w:cs="Arial"/>
                <w:sz w:val="20"/>
                <w:szCs w:val="20"/>
              </w:rPr>
            </w:pPr>
            <w:r w:rsidRPr="000A6B90">
              <w:rPr>
                <w:rFonts w:cs="Arial"/>
                <w:sz w:val="20"/>
                <w:szCs w:val="20"/>
              </w:rPr>
              <w:t xml:space="preserve">In welke mate voldoet uw systeem aan de </w:t>
            </w:r>
            <w:r w:rsidR="003B6DD7" w:rsidRPr="000A6B90">
              <w:rPr>
                <w:rFonts w:cs="Arial"/>
                <w:sz w:val="20"/>
                <w:szCs w:val="20"/>
              </w:rPr>
              <w:t xml:space="preserve">Europese standaard EN 301 549 met WCAG 2.1 </w:t>
            </w:r>
            <w:r w:rsidRPr="000A6B90">
              <w:rPr>
                <w:rFonts w:cs="Arial"/>
                <w:sz w:val="20"/>
                <w:szCs w:val="20"/>
              </w:rPr>
              <w:t xml:space="preserve">eisen? </w:t>
            </w:r>
          </w:p>
        </w:tc>
        <w:tc>
          <w:tcPr>
            <w:tcW w:w="4961" w:type="dxa"/>
            <w:tcBorders>
              <w:top w:val="single" w:sz="6" w:space="0" w:color="auto"/>
              <w:left w:val="single" w:sz="4" w:space="0" w:color="auto"/>
              <w:bottom w:val="single" w:sz="6" w:space="0" w:color="auto"/>
              <w:right w:val="single" w:sz="6" w:space="0" w:color="auto"/>
            </w:tcBorders>
          </w:tcPr>
          <w:p w14:paraId="5CE88AA0" w14:textId="07A137D5" w:rsidR="00AE6E6A" w:rsidRPr="000A6B90" w:rsidRDefault="00AE6E6A" w:rsidP="00AE6E6A">
            <w:pPr>
              <w:rPr>
                <w:rFonts w:cs="Arial"/>
                <w:sz w:val="20"/>
                <w:szCs w:val="20"/>
              </w:rPr>
            </w:pPr>
          </w:p>
        </w:tc>
      </w:tr>
      <w:tr w:rsidR="00AE6E6A" w:rsidRPr="000A6B90" w14:paraId="39CEE549" w14:textId="77777777" w:rsidTr="4E89ABE9">
        <w:trPr>
          <w:trHeight w:val="670"/>
        </w:trPr>
        <w:tc>
          <w:tcPr>
            <w:tcW w:w="525" w:type="dxa"/>
            <w:tcBorders>
              <w:top w:val="single" w:sz="4" w:space="0" w:color="auto"/>
              <w:left w:val="single" w:sz="4" w:space="0" w:color="auto"/>
              <w:bottom w:val="single" w:sz="4" w:space="0" w:color="auto"/>
              <w:right w:val="single" w:sz="4" w:space="0" w:color="auto"/>
            </w:tcBorders>
            <w:hideMark/>
          </w:tcPr>
          <w:p w14:paraId="0937A9EB" w14:textId="7B39E585" w:rsidR="00AE6E6A" w:rsidRPr="000A6B90" w:rsidRDefault="00AE6E6A" w:rsidP="00AE6E6A">
            <w:pPr>
              <w:rPr>
                <w:rFonts w:cs="Arial"/>
                <w:sz w:val="20"/>
                <w:szCs w:val="20"/>
                <w:lang w:val="en-US"/>
              </w:rPr>
            </w:pPr>
            <w:r w:rsidRPr="000A6B90">
              <w:rPr>
                <w:rFonts w:cs="Arial"/>
                <w:sz w:val="20"/>
                <w:szCs w:val="20"/>
                <w:lang w:val="en-US"/>
              </w:rPr>
              <w:t>2</w:t>
            </w:r>
            <w:r w:rsidR="00503756" w:rsidRPr="000A6B90">
              <w:rPr>
                <w:rFonts w:cs="Arial"/>
                <w:sz w:val="20"/>
                <w:szCs w:val="20"/>
                <w:lang w:val="en-US"/>
              </w:rPr>
              <w:t>2</w:t>
            </w:r>
          </w:p>
        </w:tc>
        <w:tc>
          <w:tcPr>
            <w:tcW w:w="4290" w:type="dxa"/>
            <w:tcBorders>
              <w:top w:val="single" w:sz="4" w:space="0" w:color="auto"/>
              <w:left w:val="single" w:sz="4" w:space="0" w:color="auto"/>
              <w:bottom w:val="single" w:sz="4" w:space="0" w:color="auto"/>
              <w:right w:val="single" w:sz="4" w:space="0" w:color="auto"/>
            </w:tcBorders>
            <w:hideMark/>
          </w:tcPr>
          <w:p w14:paraId="377E5132" w14:textId="77777777" w:rsidR="00AE6E6A" w:rsidRPr="000A6B90" w:rsidRDefault="00AE6E6A" w:rsidP="00AE6E6A">
            <w:pPr>
              <w:rPr>
                <w:rFonts w:cs="Arial"/>
                <w:sz w:val="20"/>
                <w:szCs w:val="20"/>
              </w:rPr>
            </w:pPr>
            <w:r w:rsidRPr="000A6B90">
              <w:rPr>
                <w:rFonts w:cs="Arial"/>
                <w:sz w:val="20"/>
                <w:szCs w:val="20"/>
              </w:rPr>
              <w:t>Is uw oplossing voorzien van een voorleesfunctie, in meerdere talen beschikbaar en tekstueel vormgegeven op B1 niveau?</w:t>
            </w:r>
          </w:p>
        </w:tc>
        <w:tc>
          <w:tcPr>
            <w:tcW w:w="4961" w:type="dxa"/>
            <w:tcBorders>
              <w:top w:val="single" w:sz="6" w:space="0" w:color="auto"/>
              <w:left w:val="single" w:sz="4" w:space="0" w:color="auto"/>
              <w:bottom w:val="single" w:sz="6" w:space="0" w:color="auto"/>
              <w:right w:val="single" w:sz="6" w:space="0" w:color="auto"/>
            </w:tcBorders>
          </w:tcPr>
          <w:p w14:paraId="03FDC72E" w14:textId="77777777" w:rsidR="00AE6E6A" w:rsidRPr="000A6B90" w:rsidRDefault="00AE6E6A" w:rsidP="00AE6E6A">
            <w:pPr>
              <w:rPr>
                <w:rFonts w:cs="Arial"/>
                <w:sz w:val="20"/>
                <w:szCs w:val="20"/>
              </w:rPr>
            </w:pPr>
          </w:p>
        </w:tc>
      </w:tr>
      <w:tr w:rsidR="00AE6E6A" w:rsidRPr="000A6B90" w14:paraId="51FD9827"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568AD9E5" w14:textId="25382EC8" w:rsidR="00AE6E6A" w:rsidRPr="000A6B90" w:rsidRDefault="00AE6E6A" w:rsidP="00AE6E6A">
            <w:pPr>
              <w:rPr>
                <w:rFonts w:cs="Arial"/>
                <w:sz w:val="20"/>
                <w:szCs w:val="20"/>
                <w:lang w:val="en-US"/>
              </w:rPr>
            </w:pPr>
            <w:r w:rsidRPr="000A6B90">
              <w:rPr>
                <w:rFonts w:cs="Arial"/>
                <w:sz w:val="20"/>
                <w:szCs w:val="20"/>
                <w:lang w:val="en-US"/>
              </w:rPr>
              <w:t>2</w:t>
            </w:r>
            <w:r w:rsidR="002811F9" w:rsidRPr="000A6B90">
              <w:rPr>
                <w:rFonts w:cs="Arial"/>
                <w:sz w:val="20"/>
                <w:szCs w:val="20"/>
                <w:lang w:val="en-US"/>
              </w:rPr>
              <w:t>3</w:t>
            </w:r>
          </w:p>
        </w:tc>
        <w:tc>
          <w:tcPr>
            <w:tcW w:w="4290" w:type="dxa"/>
            <w:tcBorders>
              <w:top w:val="single" w:sz="4" w:space="0" w:color="auto"/>
              <w:left w:val="single" w:sz="4" w:space="0" w:color="auto"/>
              <w:bottom w:val="single" w:sz="4" w:space="0" w:color="auto"/>
              <w:right w:val="single" w:sz="4" w:space="0" w:color="auto"/>
            </w:tcBorders>
            <w:hideMark/>
          </w:tcPr>
          <w:p w14:paraId="27D61C21" w14:textId="21DA4634" w:rsidR="00AE6E6A" w:rsidRPr="000A6B90" w:rsidRDefault="009A1BAF" w:rsidP="00AE6E6A">
            <w:pPr>
              <w:rPr>
                <w:rFonts w:cs="Arial"/>
                <w:sz w:val="20"/>
                <w:szCs w:val="20"/>
              </w:rPr>
            </w:pPr>
            <w:r w:rsidRPr="000A6B90">
              <w:rPr>
                <w:rFonts w:cs="Arial"/>
                <w:sz w:val="20"/>
                <w:szCs w:val="20"/>
              </w:rPr>
              <w:t>We</w:t>
            </w:r>
            <w:r w:rsidR="002811F9" w:rsidRPr="000A6B90">
              <w:rPr>
                <w:rFonts w:cs="Arial"/>
                <w:sz w:val="20"/>
                <w:szCs w:val="20"/>
              </w:rPr>
              <w:t xml:space="preserve">lke ontwikkelingen </w:t>
            </w:r>
            <w:r w:rsidRPr="000A6B90">
              <w:rPr>
                <w:rFonts w:cs="Arial"/>
                <w:sz w:val="20"/>
                <w:szCs w:val="20"/>
              </w:rPr>
              <w:t xml:space="preserve">voorziet u </w:t>
            </w:r>
            <w:r w:rsidR="002811F9" w:rsidRPr="000A6B90">
              <w:rPr>
                <w:rFonts w:cs="Arial"/>
                <w:sz w:val="20"/>
                <w:szCs w:val="20"/>
              </w:rPr>
              <w:t>op korte, middellange of lange termijn?</w:t>
            </w:r>
          </w:p>
        </w:tc>
        <w:tc>
          <w:tcPr>
            <w:tcW w:w="4961" w:type="dxa"/>
            <w:tcBorders>
              <w:top w:val="single" w:sz="6" w:space="0" w:color="auto"/>
              <w:left w:val="single" w:sz="4" w:space="0" w:color="auto"/>
              <w:bottom w:val="single" w:sz="4" w:space="0" w:color="auto"/>
              <w:right w:val="single" w:sz="6" w:space="0" w:color="auto"/>
            </w:tcBorders>
          </w:tcPr>
          <w:p w14:paraId="5C01F414" w14:textId="77777777" w:rsidR="00AE6E6A" w:rsidRPr="000A6B90" w:rsidRDefault="00AE6E6A" w:rsidP="00AE6E6A">
            <w:pPr>
              <w:rPr>
                <w:rFonts w:cs="Arial"/>
                <w:sz w:val="20"/>
                <w:szCs w:val="20"/>
              </w:rPr>
            </w:pPr>
          </w:p>
        </w:tc>
      </w:tr>
      <w:tr w:rsidR="00AE6E6A" w:rsidRPr="000A6B90" w14:paraId="1F4D02F3"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08C2F7CC" w14:textId="5AB1E583" w:rsidR="00AE6E6A" w:rsidRPr="000A6B90" w:rsidRDefault="00AE6E6A" w:rsidP="00AE6E6A">
            <w:pPr>
              <w:rPr>
                <w:rFonts w:cs="Arial"/>
                <w:sz w:val="20"/>
                <w:szCs w:val="20"/>
                <w:lang w:val="en-US"/>
              </w:rPr>
            </w:pPr>
            <w:r w:rsidRPr="000A6B90">
              <w:rPr>
                <w:rFonts w:cs="Arial"/>
                <w:sz w:val="20"/>
                <w:szCs w:val="20"/>
                <w:lang w:val="en-US"/>
              </w:rPr>
              <w:t>2</w:t>
            </w:r>
            <w:r w:rsidR="002811F9" w:rsidRPr="000A6B90">
              <w:rPr>
                <w:rFonts w:cs="Arial"/>
                <w:sz w:val="20"/>
                <w:szCs w:val="20"/>
                <w:lang w:val="en-US"/>
              </w:rPr>
              <w:t>4</w:t>
            </w:r>
          </w:p>
        </w:tc>
        <w:tc>
          <w:tcPr>
            <w:tcW w:w="4290" w:type="dxa"/>
            <w:tcBorders>
              <w:top w:val="single" w:sz="4" w:space="0" w:color="auto"/>
              <w:left w:val="single" w:sz="4" w:space="0" w:color="auto"/>
              <w:bottom w:val="single" w:sz="4" w:space="0" w:color="auto"/>
              <w:right w:val="single" w:sz="4" w:space="0" w:color="auto"/>
            </w:tcBorders>
            <w:hideMark/>
          </w:tcPr>
          <w:p w14:paraId="3AA9089A" w14:textId="099C15BE" w:rsidR="00AE6E6A" w:rsidRPr="000A6B90" w:rsidRDefault="00AE6E6A" w:rsidP="00AE6E6A">
            <w:pPr>
              <w:rPr>
                <w:rFonts w:cs="Arial"/>
                <w:sz w:val="20"/>
                <w:szCs w:val="20"/>
              </w:rPr>
            </w:pPr>
            <w:r w:rsidRPr="000A6B90">
              <w:rPr>
                <w:rFonts w:cs="Arial"/>
                <w:sz w:val="20"/>
                <w:szCs w:val="20"/>
              </w:rPr>
              <w:t xml:space="preserve">Is uw oplossing te verkrijgen als een </w:t>
            </w:r>
            <w:r w:rsidR="00305F34" w:rsidRPr="000A6B90">
              <w:rPr>
                <w:rFonts w:cs="Arial"/>
                <w:sz w:val="20"/>
                <w:szCs w:val="20"/>
              </w:rPr>
              <w:t>on</w:t>
            </w:r>
            <w:r w:rsidR="00D35B89" w:rsidRPr="000A6B90">
              <w:rPr>
                <w:rFonts w:cs="Arial"/>
                <w:sz w:val="20"/>
                <w:szCs w:val="20"/>
              </w:rPr>
              <w:t>-</w:t>
            </w:r>
            <w:r w:rsidR="00305F34" w:rsidRPr="000A6B90">
              <w:rPr>
                <w:rFonts w:cs="Arial"/>
                <w:sz w:val="20"/>
                <w:szCs w:val="20"/>
              </w:rPr>
              <w:t xml:space="preserve">premise, </w:t>
            </w:r>
            <w:r w:rsidRPr="000A6B90">
              <w:rPr>
                <w:rFonts w:cs="Arial"/>
                <w:sz w:val="20"/>
                <w:szCs w:val="20"/>
              </w:rPr>
              <w:t>SaaS-, IaaS- of PaaS-oplossing?</w:t>
            </w:r>
          </w:p>
        </w:tc>
        <w:tc>
          <w:tcPr>
            <w:tcW w:w="4961" w:type="dxa"/>
            <w:tcBorders>
              <w:top w:val="single" w:sz="6" w:space="0" w:color="auto"/>
              <w:left w:val="single" w:sz="4" w:space="0" w:color="auto"/>
              <w:bottom w:val="single" w:sz="4" w:space="0" w:color="auto"/>
              <w:right w:val="single" w:sz="6" w:space="0" w:color="auto"/>
            </w:tcBorders>
          </w:tcPr>
          <w:p w14:paraId="01BBDE55" w14:textId="1F6F8E70" w:rsidR="00AE6E6A" w:rsidRPr="000A6B90" w:rsidRDefault="00AE6E6A" w:rsidP="00AE6E6A">
            <w:pPr>
              <w:rPr>
                <w:rFonts w:cs="Arial"/>
                <w:sz w:val="20"/>
                <w:szCs w:val="20"/>
              </w:rPr>
            </w:pPr>
          </w:p>
        </w:tc>
      </w:tr>
      <w:tr w:rsidR="00AE6E6A" w:rsidRPr="000A6B90" w14:paraId="760CF8BB"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shd w:val="clear" w:color="auto" w:fill="DBE5F1"/>
            <w:hideMark/>
          </w:tcPr>
          <w:p w14:paraId="6876F43A" w14:textId="53DC20B4" w:rsidR="00AE6E6A" w:rsidRPr="000A6B90" w:rsidRDefault="00AE6E6A" w:rsidP="00AE6E6A">
            <w:pPr>
              <w:rPr>
                <w:rFonts w:cs="Arial"/>
                <w:sz w:val="20"/>
                <w:szCs w:val="20"/>
              </w:rPr>
            </w:pPr>
          </w:p>
        </w:tc>
        <w:tc>
          <w:tcPr>
            <w:tcW w:w="9251" w:type="dxa"/>
            <w:gridSpan w:val="2"/>
            <w:tcBorders>
              <w:top w:val="single" w:sz="4" w:space="0" w:color="auto"/>
              <w:left w:val="single" w:sz="4" w:space="0" w:color="auto"/>
              <w:bottom w:val="single" w:sz="4" w:space="0" w:color="auto"/>
              <w:right w:val="single" w:sz="4" w:space="0" w:color="auto"/>
            </w:tcBorders>
            <w:shd w:val="clear" w:color="auto" w:fill="DBE5F1"/>
            <w:hideMark/>
          </w:tcPr>
          <w:p w14:paraId="36843EA5" w14:textId="429CF682" w:rsidR="00AE6E6A" w:rsidRPr="000A6B90" w:rsidRDefault="00AE6E6A" w:rsidP="00AE6E6A">
            <w:pPr>
              <w:rPr>
                <w:rFonts w:cs="Arial"/>
                <w:sz w:val="20"/>
                <w:szCs w:val="20"/>
              </w:rPr>
            </w:pPr>
            <w:r w:rsidRPr="000A6B90">
              <w:rPr>
                <w:rFonts w:cs="Arial"/>
                <w:sz w:val="20"/>
                <w:szCs w:val="20"/>
              </w:rPr>
              <w:t> </w:t>
            </w:r>
          </w:p>
          <w:p w14:paraId="0A641729" w14:textId="72E4319D" w:rsidR="00AE6E6A" w:rsidRPr="000A6B90" w:rsidRDefault="00AE6E6A" w:rsidP="00AE6E6A">
            <w:pPr>
              <w:rPr>
                <w:rFonts w:cs="Arial"/>
                <w:sz w:val="20"/>
                <w:szCs w:val="20"/>
              </w:rPr>
            </w:pPr>
            <w:r w:rsidRPr="000A6B90">
              <w:rPr>
                <w:rFonts w:cs="Arial"/>
                <w:sz w:val="20"/>
                <w:szCs w:val="20"/>
              </w:rPr>
              <w:t xml:space="preserve">Vragen met betrekking tot </w:t>
            </w:r>
            <w:r w:rsidR="00585272" w:rsidRPr="000A6B90">
              <w:rPr>
                <w:rFonts w:cs="Arial"/>
                <w:sz w:val="20"/>
                <w:szCs w:val="20"/>
              </w:rPr>
              <w:t xml:space="preserve">Applicatie </w:t>
            </w:r>
            <w:r w:rsidR="00F525FF" w:rsidRPr="000A6B90">
              <w:rPr>
                <w:rFonts w:cs="Arial"/>
                <w:sz w:val="20"/>
                <w:szCs w:val="20"/>
              </w:rPr>
              <w:t>CRM</w:t>
            </w:r>
            <w:r w:rsidR="00585272" w:rsidRPr="000A6B90">
              <w:rPr>
                <w:rFonts w:cs="Arial"/>
                <w:sz w:val="20"/>
                <w:szCs w:val="20"/>
              </w:rPr>
              <w:t xml:space="preserve"> </w:t>
            </w:r>
            <w:r w:rsidRPr="000A6B90">
              <w:rPr>
                <w:rFonts w:cs="Arial"/>
                <w:sz w:val="20"/>
                <w:szCs w:val="20"/>
              </w:rPr>
              <w:t>- Investering</w:t>
            </w:r>
          </w:p>
          <w:p w14:paraId="3CD943DB" w14:textId="5077541B" w:rsidR="00AE6E6A" w:rsidRPr="000A6B90" w:rsidRDefault="00AE6E6A" w:rsidP="00AE6E6A">
            <w:pPr>
              <w:rPr>
                <w:rFonts w:cs="Arial"/>
                <w:sz w:val="20"/>
                <w:szCs w:val="20"/>
              </w:rPr>
            </w:pPr>
            <w:r w:rsidRPr="000A6B90">
              <w:rPr>
                <w:rFonts w:cs="Arial"/>
                <w:sz w:val="20"/>
                <w:szCs w:val="20"/>
              </w:rPr>
              <w:t> </w:t>
            </w:r>
          </w:p>
        </w:tc>
      </w:tr>
      <w:tr w:rsidR="00AE6E6A" w:rsidRPr="000A6B90" w14:paraId="09FA4AD0"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6AAF0568" w14:textId="4602FD11" w:rsidR="00AE6E6A" w:rsidRPr="000A6B90" w:rsidRDefault="00305F34" w:rsidP="00AE6E6A">
            <w:pPr>
              <w:rPr>
                <w:rFonts w:cs="Arial"/>
                <w:sz w:val="20"/>
                <w:szCs w:val="20"/>
                <w:lang w:val="en-US"/>
              </w:rPr>
            </w:pPr>
            <w:r w:rsidRPr="000A6B90">
              <w:rPr>
                <w:rFonts w:cs="Arial"/>
                <w:sz w:val="20"/>
                <w:szCs w:val="20"/>
                <w:lang w:val="en-US"/>
              </w:rPr>
              <w:t>2</w:t>
            </w:r>
            <w:r w:rsidR="002811F9" w:rsidRPr="000A6B90">
              <w:rPr>
                <w:rFonts w:cs="Arial"/>
                <w:sz w:val="20"/>
                <w:szCs w:val="20"/>
                <w:lang w:val="en-US"/>
              </w:rPr>
              <w:t>5</w:t>
            </w:r>
          </w:p>
        </w:tc>
        <w:tc>
          <w:tcPr>
            <w:tcW w:w="4290" w:type="dxa"/>
            <w:tcBorders>
              <w:top w:val="single" w:sz="4" w:space="0" w:color="auto"/>
              <w:left w:val="single" w:sz="4" w:space="0" w:color="auto"/>
              <w:bottom w:val="single" w:sz="4" w:space="0" w:color="auto"/>
              <w:right w:val="single" w:sz="4" w:space="0" w:color="auto"/>
            </w:tcBorders>
          </w:tcPr>
          <w:p w14:paraId="576F6123" w14:textId="70D79506" w:rsidR="00AE6E6A" w:rsidRPr="000A6B90" w:rsidRDefault="00AE6E6A" w:rsidP="00AE6E6A">
            <w:pPr>
              <w:rPr>
                <w:rFonts w:cs="Arial"/>
                <w:sz w:val="20"/>
                <w:szCs w:val="20"/>
              </w:rPr>
            </w:pPr>
            <w:r w:rsidRPr="000A6B90">
              <w:rPr>
                <w:rFonts w:cs="Arial"/>
                <w:sz w:val="20"/>
                <w:szCs w:val="20"/>
              </w:rPr>
              <w:t xml:space="preserve">Graag ontvangen wij een kostenindicatie voor de aanschaf, implementatie en het jaarlijks onderhoud? Verzoek is om hierbij specifiek in te gaan op verschillende ‘kostencategorieën’ die volgens u van toepassing zijn. </w:t>
            </w:r>
          </w:p>
          <w:p w14:paraId="66EE6D4E" w14:textId="77777777" w:rsidR="00AE6E6A" w:rsidRPr="000A6B90" w:rsidRDefault="00AE6E6A" w:rsidP="00AE6E6A">
            <w:pPr>
              <w:rPr>
                <w:rFonts w:cs="Arial"/>
                <w:sz w:val="20"/>
                <w:szCs w:val="20"/>
              </w:rPr>
            </w:pPr>
          </w:p>
          <w:p w14:paraId="63E43142" w14:textId="77777777" w:rsidR="00AE6E6A" w:rsidRPr="000A6B90" w:rsidRDefault="00AE6E6A" w:rsidP="00AE6E6A">
            <w:pPr>
              <w:rPr>
                <w:rFonts w:cs="Arial"/>
                <w:sz w:val="20"/>
                <w:szCs w:val="20"/>
              </w:rPr>
            </w:pPr>
            <w:r w:rsidRPr="000A6B90">
              <w:rPr>
                <w:rFonts w:cs="Arial"/>
                <w:sz w:val="20"/>
                <w:szCs w:val="20"/>
              </w:rPr>
              <w:t xml:space="preserve">Hierbij verzoeken we u duidelijk aan te geven per module of de module onderdeel uitmaakt van de oplossing of er aanvullende implementatie- en structurele kosten aan verbonden zijn. </w:t>
            </w:r>
          </w:p>
          <w:p w14:paraId="4442AEB5" w14:textId="77777777" w:rsidR="00AE6E6A" w:rsidRPr="000A6B90" w:rsidRDefault="00AE6E6A" w:rsidP="00AE6E6A">
            <w:pPr>
              <w:rPr>
                <w:rFonts w:cs="Arial"/>
                <w:sz w:val="20"/>
                <w:szCs w:val="20"/>
              </w:rPr>
            </w:pPr>
          </w:p>
          <w:p w14:paraId="4D3527A6" w14:textId="3C7188F7" w:rsidR="00AE6E6A" w:rsidRPr="000A6B90" w:rsidRDefault="00AE6E6A" w:rsidP="00AE6E6A">
            <w:pPr>
              <w:rPr>
                <w:rFonts w:cs="Arial"/>
                <w:sz w:val="20"/>
                <w:szCs w:val="20"/>
              </w:rPr>
            </w:pPr>
            <w:r w:rsidRPr="000A6B90">
              <w:rPr>
                <w:rFonts w:cs="Arial"/>
                <w:sz w:val="20"/>
                <w:szCs w:val="20"/>
              </w:rPr>
              <w:t>Tevens vernemen wij graag op welke wijze</w:t>
            </w:r>
            <w:r w:rsidR="00CF2BA6" w:rsidRPr="000A6B90">
              <w:rPr>
                <w:rFonts w:cs="Arial"/>
                <w:sz w:val="20"/>
                <w:szCs w:val="20"/>
              </w:rPr>
              <w:t xml:space="preserve"> (mits van toepassing)</w:t>
            </w:r>
            <w:r w:rsidRPr="000A6B90">
              <w:rPr>
                <w:rFonts w:cs="Arial"/>
                <w:sz w:val="20"/>
                <w:szCs w:val="20"/>
              </w:rPr>
              <w:t xml:space="preserve"> licenties aangeboden worden, m.a.w. hoe het licentiemodel is opgebouwd. </w:t>
            </w:r>
          </w:p>
        </w:tc>
        <w:tc>
          <w:tcPr>
            <w:tcW w:w="4961" w:type="dxa"/>
            <w:tcBorders>
              <w:top w:val="single" w:sz="6" w:space="0" w:color="auto"/>
              <w:left w:val="single" w:sz="4" w:space="0" w:color="auto"/>
              <w:bottom w:val="single" w:sz="6" w:space="0" w:color="auto"/>
              <w:right w:val="single" w:sz="6" w:space="0" w:color="auto"/>
            </w:tcBorders>
          </w:tcPr>
          <w:p w14:paraId="0B3EF99A" w14:textId="77777777" w:rsidR="00AE6E6A" w:rsidRPr="000A6B90" w:rsidRDefault="00AE6E6A" w:rsidP="00AE6E6A">
            <w:pPr>
              <w:rPr>
                <w:rFonts w:cs="Arial"/>
                <w:sz w:val="20"/>
                <w:szCs w:val="20"/>
              </w:rPr>
            </w:pPr>
          </w:p>
        </w:tc>
      </w:tr>
      <w:tr w:rsidR="00AE6E6A" w:rsidRPr="000A6B90" w14:paraId="50109DB7"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6214B413" w14:textId="5BE4097F" w:rsidR="00AE6E6A" w:rsidRPr="000A6B90" w:rsidRDefault="00DF7181" w:rsidP="00AE6E6A">
            <w:pPr>
              <w:rPr>
                <w:rFonts w:cs="Arial"/>
                <w:sz w:val="20"/>
                <w:szCs w:val="20"/>
                <w:lang w:val="en-US"/>
              </w:rPr>
            </w:pPr>
            <w:r w:rsidRPr="000A6B90">
              <w:rPr>
                <w:rFonts w:cs="Arial"/>
                <w:sz w:val="20"/>
                <w:szCs w:val="20"/>
                <w:lang w:val="en-US"/>
              </w:rPr>
              <w:t>2</w:t>
            </w:r>
            <w:r w:rsidR="002811F9" w:rsidRPr="000A6B90">
              <w:rPr>
                <w:rFonts w:cs="Arial"/>
                <w:sz w:val="20"/>
                <w:szCs w:val="20"/>
                <w:lang w:val="en-US"/>
              </w:rPr>
              <w:t>6</w:t>
            </w:r>
          </w:p>
        </w:tc>
        <w:tc>
          <w:tcPr>
            <w:tcW w:w="4290" w:type="dxa"/>
            <w:tcBorders>
              <w:top w:val="single" w:sz="4" w:space="0" w:color="auto"/>
              <w:left w:val="single" w:sz="4" w:space="0" w:color="auto"/>
              <w:bottom w:val="single" w:sz="4" w:space="0" w:color="auto"/>
              <w:right w:val="single" w:sz="4" w:space="0" w:color="auto"/>
            </w:tcBorders>
            <w:hideMark/>
          </w:tcPr>
          <w:p w14:paraId="4F4D24AD" w14:textId="3EF3259D" w:rsidR="00AE6E6A" w:rsidRPr="000A6B90" w:rsidRDefault="00AE6E6A" w:rsidP="00AE6E6A">
            <w:pPr>
              <w:rPr>
                <w:rFonts w:cs="Arial"/>
                <w:sz w:val="20"/>
                <w:szCs w:val="20"/>
              </w:rPr>
            </w:pPr>
            <w:r w:rsidRPr="000A6B90">
              <w:rPr>
                <w:rFonts w:cs="Arial"/>
                <w:sz w:val="20"/>
                <w:szCs w:val="20"/>
              </w:rPr>
              <w:t>Graag ontvangen wij een kostenindicatie (per integratie) van de minimaal in te richten koppelingen</w:t>
            </w:r>
            <w:r w:rsidR="008E2F48" w:rsidRPr="000A6B90">
              <w:rPr>
                <w:rFonts w:cs="Arial"/>
                <w:sz w:val="20"/>
                <w:szCs w:val="20"/>
              </w:rPr>
              <w:t>, zie bijlage concept PvE</w:t>
            </w:r>
            <w:r w:rsidRPr="000A6B90">
              <w:rPr>
                <w:rFonts w:cs="Arial"/>
                <w:sz w:val="20"/>
                <w:szCs w:val="20"/>
              </w:rPr>
              <w:t xml:space="preserve">? </w:t>
            </w:r>
            <w:r w:rsidR="00F0149C" w:rsidRPr="000A6B90">
              <w:rPr>
                <w:rFonts w:cs="Arial"/>
                <w:sz w:val="20"/>
                <w:szCs w:val="20"/>
              </w:rPr>
              <w:t>Hierbij moet worden opgemerkt dat de d</w:t>
            </w:r>
            <w:r w:rsidR="009E1B9E" w:rsidRPr="000A6B90">
              <w:rPr>
                <w:rFonts w:cs="Arial"/>
                <w:sz w:val="20"/>
                <w:szCs w:val="20"/>
              </w:rPr>
              <w:t xml:space="preserve">omeinspecifieke eisen nog niet </w:t>
            </w:r>
            <w:r w:rsidR="00F5150D" w:rsidRPr="000A6B90">
              <w:rPr>
                <w:rFonts w:cs="Arial"/>
                <w:sz w:val="20"/>
                <w:szCs w:val="20"/>
              </w:rPr>
              <w:t xml:space="preserve">volledig zijn uitgewerkt. </w:t>
            </w:r>
          </w:p>
        </w:tc>
        <w:tc>
          <w:tcPr>
            <w:tcW w:w="4961" w:type="dxa"/>
            <w:tcBorders>
              <w:top w:val="single" w:sz="6" w:space="0" w:color="auto"/>
              <w:left w:val="single" w:sz="4" w:space="0" w:color="auto"/>
              <w:bottom w:val="single" w:sz="6" w:space="0" w:color="auto"/>
              <w:right w:val="single" w:sz="6" w:space="0" w:color="auto"/>
            </w:tcBorders>
          </w:tcPr>
          <w:p w14:paraId="5D84F0A4" w14:textId="77777777" w:rsidR="00AE6E6A" w:rsidRPr="000A6B90" w:rsidRDefault="00AE6E6A" w:rsidP="00AE6E6A">
            <w:pPr>
              <w:rPr>
                <w:rFonts w:cs="Arial"/>
                <w:sz w:val="20"/>
                <w:szCs w:val="20"/>
              </w:rPr>
            </w:pPr>
          </w:p>
        </w:tc>
      </w:tr>
      <w:tr w:rsidR="00AE6E6A" w:rsidRPr="000A6B90" w14:paraId="329E3D88"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287F6307" w14:textId="266ADD4B" w:rsidR="00AE6E6A" w:rsidRPr="000A6B90" w:rsidRDefault="00503756" w:rsidP="00AE6E6A">
            <w:pPr>
              <w:rPr>
                <w:rFonts w:cs="Arial"/>
                <w:sz w:val="20"/>
                <w:szCs w:val="20"/>
                <w:lang w:val="en-US"/>
              </w:rPr>
            </w:pPr>
            <w:r w:rsidRPr="000A6B90">
              <w:rPr>
                <w:rFonts w:cs="Arial"/>
                <w:sz w:val="20"/>
                <w:szCs w:val="20"/>
                <w:lang w:val="en-US"/>
              </w:rPr>
              <w:lastRenderedPageBreak/>
              <w:t>2</w:t>
            </w:r>
            <w:r w:rsidR="00B3113D" w:rsidRPr="000A6B90">
              <w:rPr>
                <w:rFonts w:cs="Arial"/>
                <w:sz w:val="20"/>
                <w:szCs w:val="20"/>
                <w:lang w:val="en-US"/>
              </w:rPr>
              <w:t>7</w:t>
            </w:r>
          </w:p>
        </w:tc>
        <w:tc>
          <w:tcPr>
            <w:tcW w:w="4290" w:type="dxa"/>
            <w:tcBorders>
              <w:top w:val="single" w:sz="4" w:space="0" w:color="auto"/>
              <w:left w:val="single" w:sz="4" w:space="0" w:color="auto"/>
              <w:bottom w:val="single" w:sz="4" w:space="0" w:color="auto"/>
              <w:right w:val="single" w:sz="4" w:space="0" w:color="auto"/>
            </w:tcBorders>
            <w:hideMark/>
          </w:tcPr>
          <w:p w14:paraId="3A06CC73" w14:textId="77777777" w:rsidR="00AE6E6A" w:rsidRPr="000A6B90" w:rsidRDefault="00AE6E6A" w:rsidP="00AE6E6A">
            <w:pPr>
              <w:rPr>
                <w:rFonts w:cs="Arial"/>
                <w:sz w:val="20"/>
                <w:szCs w:val="20"/>
              </w:rPr>
            </w:pPr>
            <w:r w:rsidRPr="000A6B90">
              <w:rPr>
                <w:rFonts w:cs="Arial"/>
                <w:sz w:val="20"/>
                <w:szCs w:val="20"/>
              </w:rPr>
              <w:t>Zijn er nog andere specifieke kosten waar wij rekening mee dienen te houden?</w:t>
            </w:r>
          </w:p>
        </w:tc>
        <w:tc>
          <w:tcPr>
            <w:tcW w:w="4961" w:type="dxa"/>
            <w:tcBorders>
              <w:top w:val="single" w:sz="6" w:space="0" w:color="auto"/>
              <w:left w:val="single" w:sz="4" w:space="0" w:color="auto"/>
              <w:bottom w:val="single" w:sz="6" w:space="0" w:color="auto"/>
              <w:right w:val="single" w:sz="6" w:space="0" w:color="auto"/>
            </w:tcBorders>
          </w:tcPr>
          <w:p w14:paraId="31DE2781" w14:textId="77777777" w:rsidR="00AE6E6A" w:rsidRPr="000A6B90" w:rsidRDefault="00AE6E6A" w:rsidP="00AE6E6A">
            <w:pPr>
              <w:rPr>
                <w:rFonts w:cs="Arial"/>
                <w:sz w:val="20"/>
                <w:szCs w:val="20"/>
              </w:rPr>
            </w:pPr>
          </w:p>
        </w:tc>
      </w:tr>
      <w:tr w:rsidR="00AE6E6A" w:rsidRPr="000A6B90" w14:paraId="48443596"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shd w:val="clear" w:color="auto" w:fill="DBE5F1"/>
            <w:hideMark/>
          </w:tcPr>
          <w:p w14:paraId="7BAB50B0" w14:textId="72B20913" w:rsidR="00AE6E6A" w:rsidRPr="000A6B90" w:rsidRDefault="00AE6E6A" w:rsidP="00AE6E6A">
            <w:pPr>
              <w:rPr>
                <w:rFonts w:cs="Arial"/>
                <w:sz w:val="20"/>
                <w:szCs w:val="20"/>
              </w:rPr>
            </w:pPr>
            <w:r w:rsidRPr="000A6B90">
              <w:rPr>
                <w:rFonts w:cs="Arial"/>
                <w:sz w:val="20"/>
                <w:szCs w:val="20"/>
              </w:rPr>
              <w:t> </w:t>
            </w:r>
          </w:p>
        </w:tc>
        <w:tc>
          <w:tcPr>
            <w:tcW w:w="9251" w:type="dxa"/>
            <w:gridSpan w:val="2"/>
            <w:tcBorders>
              <w:top w:val="single" w:sz="4" w:space="0" w:color="auto"/>
              <w:left w:val="single" w:sz="4" w:space="0" w:color="auto"/>
              <w:bottom w:val="single" w:sz="4" w:space="0" w:color="auto"/>
              <w:right w:val="single" w:sz="4" w:space="0" w:color="auto"/>
            </w:tcBorders>
            <w:shd w:val="clear" w:color="auto" w:fill="DBE5F1"/>
            <w:hideMark/>
          </w:tcPr>
          <w:p w14:paraId="7643584F" w14:textId="1D1E303E" w:rsidR="00AE6E6A" w:rsidRPr="000A6B90" w:rsidRDefault="00AE6E6A" w:rsidP="00AE6E6A">
            <w:pPr>
              <w:rPr>
                <w:rFonts w:cs="Arial"/>
                <w:sz w:val="20"/>
                <w:szCs w:val="20"/>
              </w:rPr>
            </w:pPr>
            <w:r w:rsidRPr="000A6B90">
              <w:rPr>
                <w:rFonts w:cs="Arial"/>
                <w:sz w:val="20"/>
                <w:szCs w:val="20"/>
              </w:rPr>
              <w:t> </w:t>
            </w:r>
          </w:p>
          <w:p w14:paraId="109FCFF4" w14:textId="3C1886F0" w:rsidR="00AE6E6A" w:rsidRPr="000A6B90" w:rsidRDefault="00AE6E6A" w:rsidP="00AE6E6A">
            <w:pPr>
              <w:rPr>
                <w:rFonts w:cs="Arial"/>
                <w:sz w:val="20"/>
                <w:szCs w:val="20"/>
              </w:rPr>
            </w:pPr>
            <w:r w:rsidRPr="000A6B90">
              <w:rPr>
                <w:rFonts w:cs="Arial"/>
                <w:sz w:val="20"/>
                <w:szCs w:val="20"/>
              </w:rPr>
              <w:t xml:space="preserve">Vragen met betrekking tot </w:t>
            </w:r>
            <w:r w:rsidR="00585272" w:rsidRPr="000A6B90">
              <w:rPr>
                <w:rFonts w:cs="Arial"/>
                <w:sz w:val="20"/>
                <w:szCs w:val="20"/>
              </w:rPr>
              <w:t xml:space="preserve">Applicatie </w:t>
            </w:r>
            <w:r w:rsidR="00F525FF" w:rsidRPr="000A6B90">
              <w:rPr>
                <w:rFonts w:cs="Arial"/>
                <w:sz w:val="20"/>
                <w:szCs w:val="20"/>
              </w:rPr>
              <w:t>CRM</w:t>
            </w:r>
            <w:r w:rsidR="00585272" w:rsidRPr="000A6B90">
              <w:rPr>
                <w:rFonts w:cs="Arial"/>
                <w:sz w:val="20"/>
                <w:szCs w:val="20"/>
              </w:rPr>
              <w:t xml:space="preserve"> </w:t>
            </w:r>
            <w:r w:rsidRPr="000A6B90">
              <w:rPr>
                <w:rFonts w:cs="Arial"/>
                <w:sz w:val="20"/>
                <w:szCs w:val="20"/>
              </w:rPr>
              <w:t>– Onderhoud en SLA</w:t>
            </w:r>
          </w:p>
          <w:p w14:paraId="5DF983DA" w14:textId="0FA009A0" w:rsidR="00AE6E6A" w:rsidRPr="000A6B90" w:rsidRDefault="00AE6E6A" w:rsidP="00AE6E6A">
            <w:pPr>
              <w:rPr>
                <w:rFonts w:cs="Arial"/>
                <w:sz w:val="20"/>
                <w:szCs w:val="20"/>
              </w:rPr>
            </w:pPr>
            <w:r w:rsidRPr="000A6B90">
              <w:rPr>
                <w:rFonts w:cs="Arial"/>
                <w:sz w:val="20"/>
                <w:szCs w:val="20"/>
              </w:rPr>
              <w:t> </w:t>
            </w:r>
          </w:p>
        </w:tc>
      </w:tr>
      <w:tr w:rsidR="00AE6E6A" w:rsidRPr="000A6B90" w14:paraId="391B719D"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7BC88AD7" w14:textId="4F4ACC3F" w:rsidR="00AE6E6A" w:rsidRPr="000A6B90" w:rsidRDefault="00503756" w:rsidP="00AE6E6A">
            <w:pPr>
              <w:rPr>
                <w:rFonts w:cs="Arial"/>
                <w:sz w:val="20"/>
                <w:szCs w:val="20"/>
                <w:lang w:val="en-US"/>
              </w:rPr>
            </w:pPr>
            <w:r w:rsidRPr="000A6B90">
              <w:rPr>
                <w:rFonts w:cs="Arial"/>
                <w:sz w:val="20"/>
                <w:szCs w:val="20"/>
                <w:lang w:val="en-US"/>
              </w:rPr>
              <w:t>2</w:t>
            </w:r>
            <w:r w:rsidR="00B3113D" w:rsidRPr="000A6B90">
              <w:rPr>
                <w:rFonts w:cs="Arial"/>
                <w:sz w:val="20"/>
                <w:szCs w:val="20"/>
                <w:lang w:val="en-US"/>
              </w:rPr>
              <w:t>8</w:t>
            </w:r>
          </w:p>
        </w:tc>
        <w:tc>
          <w:tcPr>
            <w:tcW w:w="4290" w:type="dxa"/>
            <w:tcBorders>
              <w:top w:val="single" w:sz="4" w:space="0" w:color="auto"/>
              <w:left w:val="single" w:sz="4" w:space="0" w:color="auto"/>
              <w:bottom w:val="single" w:sz="4" w:space="0" w:color="auto"/>
              <w:right w:val="single" w:sz="4" w:space="0" w:color="auto"/>
            </w:tcBorders>
            <w:hideMark/>
          </w:tcPr>
          <w:p w14:paraId="578341A8" w14:textId="77777777" w:rsidR="00AE6E6A" w:rsidRPr="000A6B90" w:rsidRDefault="00AE6E6A" w:rsidP="00AE6E6A">
            <w:pPr>
              <w:rPr>
                <w:rFonts w:cs="Arial"/>
                <w:sz w:val="20"/>
                <w:szCs w:val="20"/>
              </w:rPr>
            </w:pPr>
            <w:r w:rsidRPr="000A6B90">
              <w:rPr>
                <w:rFonts w:cs="Arial"/>
                <w:sz w:val="20"/>
                <w:szCs w:val="20"/>
              </w:rPr>
              <w:t xml:space="preserve">Hoe gaat u om met storingen/meldingen? </w:t>
            </w:r>
          </w:p>
        </w:tc>
        <w:tc>
          <w:tcPr>
            <w:tcW w:w="4961" w:type="dxa"/>
            <w:tcBorders>
              <w:top w:val="single" w:sz="6" w:space="0" w:color="auto"/>
              <w:left w:val="single" w:sz="4" w:space="0" w:color="auto"/>
              <w:bottom w:val="single" w:sz="6" w:space="0" w:color="auto"/>
              <w:right w:val="single" w:sz="6" w:space="0" w:color="auto"/>
            </w:tcBorders>
          </w:tcPr>
          <w:p w14:paraId="617AA511" w14:textId="77777777" w:rsidR="00AE6E6A" w:rsidRPr="000A6B90" w:rsidRDefault="00AE6E6A" w:rsidP="00AE6E6A">
            <w:pPr>
              <w:rPr>
                <w:rFonts w:cs="Arial"/>
                <w:sz w:val="20"/>
                <w:szCs w:val="20"/>
              </w:rPr>
            </w:pPr>
          </w:p>
        </w:tc>
      </w:tr>
      <w:tr w:rsidR="00AE6E6A" w:rsidRPr="000A6B90" w14:paraId="33339CF5"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6CE27836" w14:textId="30A37EC6" w:rsidR="00AE6E6A" w:rsidRPr="000A6B90" w:rsidRDefault="00B3113D" w:rsidP="00AE6E6A">
            <w:pPr>
              <w:rPr>
                <w:rFonts w:cs="Arial"/>
                <w:sz w:val="20"/>
                <w:szCs w:val="20"/>
                <w:lang w:val="en-US"/>
              </w:rPr>
            </w:pPr>
            <w:r w:rsidRPr="000A6B90">
              <w:rPr>
                <w:rFonts w:cs="Arial"/>
                <w:sz w:val="20"/>
                <w:szCs w:val="20"/>
                <w:lang w:val="en-US"/>
              </w:rPr>
              <w:t>29</w:t>
            </w:r>
          </w:p>
        </w:tc>
        <w:tc>
          <w:tcPr>
            <w:tcW w:w="4290" w:type="dxa"/>
            <w:tcBorders>
              <w:top w:val="single" w:sz="4" w:space="0" w:color="auto"/>
              <w:left w:val="single" w:sz="4" w:space="0" w:color="auto"/>
              <w:bottom w:val="single" w:sz="4" w:space="0" w:color="auto"/>
              <w:right w:val="single" w:sz="4" w:space="0" w:color="auto"/>
            </w:tcBorders>
            <w:hideMark/>
          </w:tcPr>
          <w:p w14:paraId="472AAA33" w14:textId="77777777" w:rsidR="00AE6E6A" w:rsidRPr="000A6B90" w:rsidRDefault="00AE6E6A" w:rsidP="00AE6E6A">
            <w:pPr>
              <w:rPr>
                <w:rFonts w:cs="Arial"/>
                <w:sz w:val="20"/>
                <w:szCs w:val="20"/>
              </w:rPr>
            </w:pPr>
            <w:r w:rsidRPr="000A6B90">
              <w:rPr>
                <w:rFonts w:cs="Arial"/>
                <w:sz w:val="20"/>
                <w:szCs w:val="20"/>
              </w:rPr>
              <w:t>Wat zijn uw SLA afspraken? Indien beschikbaar ontvangen wij graag uw standaard SLA.</w:t>
            </w:r>
          </w:p>
        </w:tc>
        <w:tc>
          <w:tcPr>
            <w:tcW w:w="4961" w:type="dxa"/>
            <w:tcBorders>
              <w:top w:val="single" w:sz="6" w:space="0" w:color="auto"/>
              <w:left w:val="single" w:sz="4" w:space="0" w:color="auto"/>
              <w:bottom w:val="single" w:sz="6" w:space="0" w:color="auto"/>
              <w:right w:val="single" w:sz="6" w:space="0" w:color="auto"/>
            </w:tcBorders>
          </w:tcPr>
          <w:p w14:paraId="4AD046A9" w14:textId="77777777" w:rsidR="00AE6E6A" w:rsidRPr="000A6B90" w:rsidRDefault="00AE6E6A" w:rsidP="00AE6E6A">
            <w:pPr>
              <w:rPr>
                <w:rFonts w:cs="Arial"/>
                <w:sz w:val="20"/>
                <w:szCs w:val="20"/>
              </w:rPr>
            </w:pPr>
          </w:p>
        </w:tc>
      </w:tr>
      <w:tr w:rsidR="00AE6E6A" w:rsidRPr="000A6B90" w14:paraId="6EDE882B"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5E193B7E" w14:textId="4E96DCD6" w:rsidR="00AE6E6A" w:rsidRPr="000A6B90" w:rsidRDefault="00503756" w:rsidP="00AE6E6A">
            <w:pPr>
              <w:rPr>
                <w:rFonts w:cs="Arial"/>
                <w:sz w:val="20"/>
                <w:szCs w:val="20"/>
                <w:lang w:val="en-US"/>
              </w:rPr>
            </w:pPr>
            <w:r w:rsidRPr="000A6B90">
              <w:rPr>
                <w:rFonts w:cs="Arial"/>
                <w:sz w:val="20"/>
                <w:szCs w:val="20"/>
                <w:lang w:val="en-US"/>
              </w:rPr>
              <w:t>3</w:t>
            </w:r>
            <w:r w:rsidR="00B3113D" w:rsidRPr="000A6B90">
              <w:rPr>
                <w:rFonts w:cs="Arial"/>
                <w:sz w:val="20"/>
                <w:szCs w:val="20"/>
                <w:lang w:val="en-US"/>
              </w:rPr>
              <w:t>0</w:t>
            </w:r>
          </w:p>
        </w:tc>
        <w:tc>
          <w:tcPr>
            <w:tcW w:w="4290" w:type="dxa"/>
            <w:tcBorders>
              <w:top w:val="single" w:sz="4" w:space="0" w:color="auto"/>
              <w:left w:val="single" w:sz="4" w:space="0" w:color="auto"/>
              <w:bottom w:val="single" w:sz="4" w:space="0" w:color="auto"/>
              <w:right w:val="single" w:sz="4" w:space="0" w:color="auto"/>
            </w:tcBorders>
            <w:hideMark/>
          </w:tcPr>
          <w:p w14:paraId="090C3E79" w14:textId="663525D2" w:rsidR="00AE6E6A" w:rsidRPr="000A6B90" w:rsidRDefault="00AE6E6A" w:rsidP="00AE6E6A">
            <w:pPr>
              <w:rPr>
                <w:rFonts w:cs="Arial"/>
                <w:sz w:val="20"/>
                <w:szCs w:val="20"/>
                <w:lang w:val="en-US"/>
              </w:rPr>
            </w:pPr>
            <w:r w:rsidRPr="000A6B90">
              <w:rPr>
                <w:rFonts w:cs="Arial"/>
                <w:sz w:val="20"/>
                <w:szCs w:val="20"/>
              </w:rPr>
              <w:t xml:space="preserve">Op welke wijze biedt u </w:t>
            </w:r>
            <w:bookmarkStart w:id="42" w:name="_Int_RezEqxSy"/>
            <w:r w:rsidRPr="000A6B90">
              <w:rPr>
                <w:rFonts w:cs="Arial"/>
                <w:sz w:val="20"/>
                <w:szCs w:val="20"/>
              </w:rPr>
              <w:t>onderhoud</w:t>
            </w:r>
            <w:bookmarkEnd w:id="42"/>
            <w:r w:rsidRPr="000A6B90">
              <w:rPr>
                <w:rFonts w:cs="Arial"/>
                <w:sz w:val="20"/>
                <w:szCs w:val="20"/>
              </w:rPr>
              <w:t xml:space="preserve"> aan? Betreft dit preventief, correctief en vernieuwend onderhoud? </w:t>
            </w:r>
            <w:r w:rsidRPr="000A6B90">
              <w:rPr>
                <w:rFonts w:cs="Arial"/>
                <w:sz w:val="20"/>
                <w:szCs w:val="20"/>
                <w:lang w:val="en-US"/>
              </w:rPr>
              <w:t>Graag nader specificeren.</w:t>
            </w:r>
          </w:p>
        </w:tc>
        <w:tc>
          <w:tcPr>
            <w:tcW w:w="4961" w:type="dxa"/>
            <w:tcBorders>
              <w:top w:val="single" w:sz="6" w:space="0" w:color="auto"/>
              <w:left w:val="single" w:sz="4" w:space="0" w:color="auto"/>
              <w:bottom w:val="single" w:sz="6" w:space="0" w:color="auto"/>
              <w:right w:val="single" w:sz="6" w:space="0" w:color="auto"/>
            </w:tcBorders>
          </w:tcPr>
          <w:p w14:paraId="35C55870" w14:textId="77777777" w:rsidR="00AE6E6A" w:rsidRPr="000A6B90" w:rsidRDefault="00AE6E6A" w:rsidP="00AE6E6A">
            <w:pPr>
              <w:rPr>
                <w:rFonts w:cs="Arial"/>
                <w:sz w:val="20"/>
                <w:szCs w:val="20"/>
                <w:lang w:val="en-US"/>
              </w:rPr>
            </w:pPr>
          </w:p>
        </w:tc>
      </w:tr>
      <w:tr w:rsidR="00AE6E6A" w:rsidRPr="000A6B90" w14:paraId="031C7030"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shd w:val="clear" w:color="auto" w:fill="DBE5F1"/>
            <w:hideMark/>
          </w:tcPr>
          <w:p w14:paraId="6A1ABE66" w14:textId="77777777" w:rsidR="00AE6E6A" w:rsidRPr="000A6B90" w:rsidRDefault="00AE6E6A" w:rsidP="00AE6E6A">
            <w:pPr>
              <w:rPr>
                <w:rFonts w:cs="Arial"/>
                <w:sz w:val="20"/>
                <w:szCs w:val="20"/>
                <w:lang w:val="en-US"/>
              </w:rPr>
            </w:pPr>
          </w:p>
        </w:tc>
        <w:tc>
          <w:tcPr>
            <w:tcW w:w="9251" w:type="dxa"/>
            <w:gridSpan w:val="2"/>
            <w:tcBorders>
              <w:top w:val="single" w:sz="4" w:space="0" w:color="auto"/>
              <w:left w:val="single" w:sz="4" w:space="0" w:color="auto"/>
              <w:bottom w:val="single" w:sz="4" w:space="0" w:color="auto"/>
              <w:right w:val="single" w:sz="4" w:space="0" w:color="auto"/>
            </w:tcBorders>
            <w:shd w:val="clear" w:color="auto" w:fill="DBE5F1"/>
            <w:hideMark/>
          </w:tcPr>
          <w:p w14:paraId="1F0734BC" w14:textId="19EA2441" w:rsidR="00AE6E6A" w:rsidRPr="000A6B90" w:rsidRDefault="00AE6E6A" w:rsidP="00AE6E6A">
            <w:pPr>
              <w:rPr>
                <w:rFonts w:cs="Arial"/>
                <w:sz w:val="20"/>
                <w:szCs w:val="20"/>
              </w:rPr>
            </w:pPr>
            <w:r w:rsidRPr="000A6B90">
              <w:rPr>
                <w:rFonts w:cs="Arial"/>
                <w:sz w:val="20"/>
                <w:szCs w:val="20"/>
              </w:rPr>
              <w:t> </w:t>
            </w:r>
          </w:p>
          <w:p w14:paraId="727ED66D" w14:textId="7D60BD0C" w:rsidR="00AE6E6A" w:rsidRPr="000A6B90" w:rsidRDefault="00AE6E6A" w:rsidP="00AE6E6A">
            <w:pPr>
              <w:rPr>
                <w:rFonts w:cs="Arial"/>
                <w:sz w:val="20"/>
                <w:szCs w:val="20"/>
              </w:rPr>
            </w:pPr>
            <w:r w:rsidRPr="000A6B90">
              <w:rPr>
                <w:rFonts w:cs="Arial"/>
                <w:sz w:val="20"/>
                <w:szCs w:val="20"/>
              </w:rPr>
              <w:t xml:space="preserve">Vragen met betrekking tot </w:t>
            </w:r>
            <w:r w:rsidR="00585272" w:rsidRPr="000A6B90">
              <w:rPr>
                <w:rFonts w:cs="Arial"/>
                <w:sz w:val="20"/>
                <w:szCs w:val="20"/>
              </w:rPr>
              <w:t xml:space="preserve">Applicatie </w:t>
            </w:r>
            <w:r w:rsidR="00F525FF" w:rsidRPr="000A6B90">
              <w:rPr>
                <w:rFonts w:cs="Arial"/>
                <w:sz w:val="20"/>
                <w:szCs w:val="20"/>
              </w:rPr>
              <w:t>CRM</w:t>
            </w:r>
            <w:r w:rsidR="00585272" w:rsidRPr="000A6B90">
              <w:rPr>
                <w:rFonts w:cs="Arial"/>
                <w:sz w:val="20"/>
                <w:szCs w:val="20"/>
              </w:rPr>
              <w:t xml:space="preserve"> </w:t>
            </w:r>
            <w:r w:rsidRPr="000A6B90">
              <w:rPr>
                <w:rFonts w:cs="Arial"/>
                <w:sz w:val="20"/>
                <w:szCs w:val="20"/>
              </w:rPr>
              <w:t>- Overig</w:t>
            </w:r>
          </w:p>
          <w:p w14:paraId="06F51467" w14:textId="0A24E68C" w:rsidR="00AE6E6A" w:rsidRPr="000A6B90" w:rsidRDefault="00AE6E6A" w:rsidP="00AE6E6A">
            <w:pPr>
              <w:rPr>
                <w:rFonts w:cs="Arial"/>
                <w:sz w:val="20"/>
                <w:szCs w:val="20"/>
              </w:rPr>
            </w:pPr>
            <w:r w:rsidRPr="000A6B90">
              <w:rPr>
                <w:rFonts w:cs="Arial"/>
                <w:sz w:val="20"/>
                <w:szCs w:val="20"/>
              </w:rPr>
              <w:t> </w:t>
            </w:r>
          </w:p>
        </w:tc>
      </w:tr>
      <w:tr w:rsidR="00AE6E6A" w:rsidRPr="000A6B90" w14:paraId="18653CB6"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7508A0D3" w14:textId="54B54643" w:rsidR="00AE6E6A" w:rsidRPr="000A6B90" w:rsidRDefault="00AE6E6A" w:rsidP="00AE6E6A">
            <w:pPr>
              <w:rPr>
                <w:rFonts w:cs="Arial"/>
                <w:sz w:val="20"/>
                <w:szCs w:val="20"/>
                <w:lang w:val="en-US"/>
              </w:rPr>
            </w:pPr>
            <w:r w:rsidRPr="000A6B90">
              <w:rPr>
                <w:rFonts w:cs="Arial"/>
                <w:sz w:val="20"/>
                <w:szCs w:val="20"/>
                <w:lang w:val="en-US"/>
              </w:rPr>
              <w:t>3</w:t>
            </w:r>
            <w:r w:rsidR="00B3113D" w:rsidRPr="000A6B90">
              <w:rPr>
                <w:rFonts w:cs="Arial"/>
                <w:sz w:val="20"/>
                <w:szCs w:val="20"/>
                <w:lang w:val="en-US"/>
              </w:rPr>
              <w:t>1</w:t>
            </w:r>
          </w:p>
        </w:tc>
        <w:tc>
          <w:tcPr>
            <w:tcW w:w="4290" w:type="dxa"/>
            <w:tcBorders>
              <w:top w:val="single" w:sz="4" w:space="0" w:color="auto"/>
              <w:left w:val="single" w:sz="4" w:space="0" w:color="auto"/>
              <w:bottom w:val="single" w:sz="4" w:space="0" w:color="auto"/>
              <w:right w:val="single" w:sz="4" w:space="0" w:color="auto"/>
            </w:tcBorders>
            <w:hideMark/>
          </w:tcPr>
          <w:p w14:paraId="670EB21E" w14:textId="632DF69B" w:rsidR="00AE6E6A" w:rsidRPr="000A6B90" w:rsidRDefault="00AE6E6A" w:rsidP="00AE6E6A">
            <w:pPr>
              <w:rPr>
                <w:rFonts w:cs="Arial"/>
                <w:sz w:val="20"/>
                <w:szCs w:val="20"/>
              </w:rPr>
            </w:pPr>
            <w:r w:rsidRPr="000A6B90">
              <w:rPr>
                <w:rFonts w:cs="Arial"/>
                <w:sz w:val="20"/>
                <w:szCs w:val="20"/>
              </w:rPr>
              <w:t xml:space="preserve">Zijn er nadere aanbevelingen en/of opmerkingen vanuit u om te komen tot een succesvolle </w:t>
            </w:r>
            <w:r w:rsidR="008C5E47" w:rsidRPr="000A6B90">
              <w:rPr>
                <w:rFonts w:cs="Arial"/>
                <w:sz w:val="20"/>
                <w:szCs w:val="20"/>
              </w:rPr>
              <w:t>aanbestedingsprocedure</w:t>
            </w:r>
            <w:r w:rsidRPr="000A6B90">
              <w:rPr>
                <w:rFonts w:cs="Arial"/>
                <w:sz w:val="20"/>
                <w:szCs w:val="20"/>
              </w:rPr>
              <w:t>?</w:t>
            </w:r>
          </w:p>
        </w:tc>
        <w:tc>
          <w:tcPr>
            <w:tcW w:w="4961" w:type="dxa"/>
            <w:tcBorders>
              <w:top w:val="single" w:sz="6" w:space="0" w:color="auto"/>
              <w:left w:val="single" w:sz="4" w:space="0" w:color="auto"/>
              <w:bottom w:val="single" w:sz="6" w:space="0" w:color="auto"/>
              <w:right w:val="single" w:sz="6" w:space="0" w:color="auto"/>
            </w:tcBorders>
          </w:tcPr>
          <w:p w14:paraId="39D41638" w14:textId="77777777" w:rsidR="00AE6E6A" w:rsidRPr="000A6B90" w:rsidRDefault="00AE6E6A" w:rsidP="00AE6E6A">
            <w:pPr>
              <w:rPr>
                <w:rFonts w:cs="Arial"/>
                <w:sz w:val="20"/>
                <w:szCs w:val="20"/>
              </w:rPr>
            </w:pPr>
          </w:p>
        </w:tc>
      </w:tr>
      <w:tr w:rsidR="00AE6E6A" w:rsidRPr="000A6B90" w14:paraId="79F73DA6"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7ED6C7D6" w14:textId="24581EFA" w:rsidR="00AE6E6A" w:rsidRPr="000A6B90" w:rsidRDefault="00AE6E6A" w:rsidP="00AE6E6A">
            <w:pPr>
              <w:rPr>
                <w:rFonts w:cs="Arial"/>
                <w:sz w:val="20"/>
                <w:szCs w:val="20"/>
                <w:lang w:val="en-US"/>
              </w:rPr>
            </w:pPr>
            <w:r w:rsidRPr="000A6B90">
              <w:rPr>
                <w:rFonts w:cs="Arial"/>
                <w:sz w:val="20"/>
                <w:szCs w:val="20"/>
                <w:lang w:val="en-US"/>
              </w:rPr>
              <w:t>3</w:t>
            </w:r>
            <w:r w:rsidR="00B3113D" w:rsidRPr="000A6B90">
              <w:rPr>
                <w:rFonts w:cs="Arial"/>
                <w:sz w:val="20"/>
                <w:szCs w:val="20"/>
                <w:lang w:val="en-US"/>
              </w:rPr>
              <w:t>2</w:t>
            </w:r>
          </w:p>
        </w:tc>
        <w:tc>
          <w:tcPr>
            <w:tcW w:w="4290" w:type="dxa"/>
            <w:tcBorders>
              <w:top w:val="single" w:sz="4" w:space="0" w:color="auto"/>
              <w:left w:val="single" w:sz="4" w:space="0" w:color="auto"/>
              <w:bottom w:val="single" w:sz="4" w:space="0" w:color="auto"/>
              <w:right w:val="single" w:sz="4" w:space="0" w:color="auto"/>
            </w:tcBorders>
            <w:hideMark/>
          </w:tcPr>
          <w:p w14:paraId="10BD6604" w14:textId="033B6EC2" w:rsidR="00AE6E6A" w:rsidRPr="000A6B90" w:rsidRDefault="00AE6E6A" w:rsidP="00AE6E6A">
            <w:pPr>
              <w:rPr>
                <w:rFonts w:cs="Arial"/>
                <w:sz w:val="20"/>
                <w:szCs w:val="20"/>
              </w:rPr>
            </w:pPr>
            <w:r w:rsidRPr="000A6B90">
              <w:rPr>
                <w:rFonts w:cs="Arial"/>
                <w:sz w:val="20"/>
                <w:szCs w:val="20"/>
              </w:rPr>
              <w:t xml:space="preserve">Welke selectie- en gunningscriteria zijn volgens u belangrijk voor een eventuele aanbesteding van de applicatie </w:t>
            </w:r>
            <w:r w:rsidR="00B67FC7" w:rsidRPr="000A6B90">
              <w:rPr>
                <w:rFonts w:cs="Arial"/>
                <w:sz w:val="20"/>
                <w:szCs w:val="20"/>
              </w:rPr>
              <w:t xml:space="preserve">voor </w:t>
            </w:r>
            <w:r w:rsidR="00F525FF" w:rsidRPr="000A6B90">
              <w:rPr>
                <w:rFonts w:cs="Arial"/>
                <w:sz w:val="20"/>
                <w:szCs w:val="20"/>
              </w:rPr>
              <w:t>CRM</w:t>
            </w:r>
            <w:r w:rsidRPr="000A6B90">
              <w:rPr>
                <w:rFonts w:cs="Arial"/>
                <w:sz w:val="20"/>
                <w:szCs w:val="20"/>
              </w:rPr>
              <w:t>?</w:t>
            </w:r>
          </w:p>
        </w:tc>
        <w:tc>
          <w:tcPr>
            <w:tcW w:w="4961" w:type="dxa"/>
            <w:tcBorders>
              <w:top w:val="single" w:sz="6" w:space="0" w:color="auto"/>
              <w:left w:val="single" w:sz="4" w:space="0" w:color="auto"/>
              <w:bottom w:val="single" w:sz="6" w:space="0" w:color="auto"/>
              <w:right w:val="single" w:sz="6" w:space="0" w:color="auto"/>
            </w:tcBorders>
          </w:tcPr>
          <w:p w14:paraId="4CFF51F0" w14:textId="77777777" w:rsidR="00AE6E6A" w:rsidRPr="000A6B90" w:rsidRDefault="00AE6E6A" w:rsidP="00AE6E6A">
            <w:pPr>
              <w:rPr>
                <w:rFonts w:cs="Arial"/>
                <w:sz w:val="20"/>
                <w:szCs w:val="20"/>
              </w:rPr>
            </w:pPr>
          </w:p>
        </w:tc>
      </w:tr>
      <w:tr w:rsidR="00AE6E6A" w:rsidRPr="000A6B90" w14:paraId="66A4F875"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1D0504DD" w14:textId="22E2B6C7" w:rsidR="00AE6E6A" w:rsidRPr="000A6B90" w:rsidRDefault="00AE6E6A" w:rsidP="00AE6E6A">
            <w:pPr>
              <w:rPr>
                <w:rFonts w:cs="Arial"/>
                <w:sz w:val="20"/>
                <w:szCs w:val="20"/>
                <w:lang w:val="en-US"/>
              </w:rPr>
            </w:pPr>
            <w:r w:rsidRPr="000A6B90">
              <w:rPr>
                <w:rFonts w:cs="Arial"/>
                <w:sz w:val="20"/>
                <w:szCs w:val="20"/>
                <w:lang w:val="en-US"/>
              </w:rPr>
              <w:t>3</w:t>
            </w:r>
            <w:r w:rsidR="00B3113D" w:rsidRPr="000A6B90">
              <w:rPr>
                <w:rFonts w:cs="Arial"/>
                <w:sz w:val="20"/>
                <w:szCs w:val="20"/>
                <w:lang w:val="en-US"/>
              </w:rPr>
              <w:t>3</w:t>
            </w:r>
          </w:p>
        </w:tc>
        <w:tc>
          <w:tcPr>
            <w:tcW w:w="4290" w:type="dxa"/>
            <w:tcBorders>
              <w:top w:val="single" w:sz="4" w:space="0" w:color="auto"/>
              <w:left w:val="single" w:sz="4" w:space="0" w:color="auto"/>
              <w:bottom w:val="single" w:sz="4" w:space="0" w:color="auto"/>
              <w:right w:val="single" w:sz="4" w:space="0" w:color="auto"/>
            </w:tcBorders>
            <w:hideMark/>
          </w:tcPr>
          <w:p w14:paraId="649859FD" w14:textId="07923FE2" w:rsidR="00AE6E6A" w:rsidRPr="000A6B90" w:rsidRDefault="00AE6E6A" w:rsidP="00AE6E6A">
            <w:pPr>
              <w:rPr>
                <w:rFonts w:cs="Arial"/>
                <w:sz w:val="20"/>
                <w:szCs w:val="20"/>
              </w:rPr>
            </w:pPr>
            <w:r w:rsidRPr="000A6B90">
              <w:rPr>
                <w:rFonts w:cs="Arial"/>
                <w:sz w:val="20"/>
                <w:szCs w:val="20"/>
              </w:rPr>
              <w:t>Hoe onderscheidt u zich ten opzichte van uw concurrenten? </w:t>
            </w:r>
          </w:p>
        </w:tc>
        <w:tc>
          <w:tcPr>
            <w:tcW w:w="4961" w:type="dxa"/>
            <w:tcBorders>
              <w:top w:val="single" w:sz="6" w:space="0" w:color="auto"/>
              <w:left w:val="single" w:sz="4" w:space="0" w:color="auto"/>
              <w:bottom w:val="single" w:sz="6" w:space="0" w:color="auto"/>
              <w:right w:val="single" w:sz="6" w:space="0" w:color="auto"/>
            </w:tcBorders>
          </w:tcPr>
          <w:p w14:paraId="43C13898" w14:textId="77777777" w:rsidR="00AE6E6A" w:rsidRPr="000A6B90" w:rsidRDefault="00AE6E6A" w:rsidP="00AE6E6A">
            <w:pPr>
              <w:rPr>
                <w:rFonts w:cs="Arial"/>
                <w:sz w:val="20"/>
                <w:szCs w:val="20"/>
              </w:rPr>
            </w:pPr>
          </w:p>
        </w:tc>
      </w:tr>
      <w:tr w:rsidR="00AE6E6A" w:rsidRPr="000A6B90" w14:paraId="2991F1FE"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61DC8727" w14:textId="47DFA3C0" w:rsidR="00AE6E6A" w:rsidRPr="000A6B90" w:rsidRDefault="00AE6E6A" w:rsidP="00AE6E6A">
            <w:pPr>
              <w:rPr>
                <w:rFonts w:cs="Arial"/>
                <w:sz w:val="20"/>
                <w:szCs w:val="20"/>
                <w:lang w:val="en-US"/>
              </w:rPr>
            </w:pPr>
            <w:r w:rsidRPr="000A6B90">
              <w:rPr>
                <w:rFonts w:cs="Arial"/>
                <w:sz w:val="20"/>
                <w:szCs w:val="20"/>
                <w:lang w:val="en-US"/>
              </w:rPr>
              <w:t>3</w:t>
            </w:r>
            <w:r w:rsidR="00B3113D" w:rsidRPr="000A6B90">
              <w:rPr>
                <w:rFonts w:cs="Arial"/>
                <w:sz w:val="20"/>
                <w:szCs w:val="20"/>
                <w:lang w:val="en-US"/>
              </w:rPr>
              <w:t>4</w:t>
            </w:r>
          </w:p>
        </w:tc>
        <w:tc>
          <w:tcPr>
            <w:tcW w:w="4290" w:type="dxa"/>
            <w:tcBorders>
              <w:top w:val="single" w:sz="4" w:space="0" w:color="auto"/>
              <w:left w:val="single" w:sz="4" w:space="0" w:color="auto"/>
              <w:bottom w:val="single" w:sz="4" w:space="0" w:color="auto"/>
              <w:right w:val="single" w:sz="4" w:space="0" w:color="auto"/>
            </w:tcBorders>
            <w:hideMark/>
          </w:tcPr>
          <w:p w14:paraId="6439DD86" w14:textId="77777777" w:rsidR="00AE6E6A" w:rsidRPr="000A6B90" w:rsidRDefault="00AE6E6A" w:rsidP="00AE6E6A">
            <w:pPr>
              <w:rPr>
                <w:rFonts w:cs="Arial"/>
                <w:sz w:val="20"/>
                <w:szCs w:val="20"/>
              </w:rPr>
            </w:pPr>
            <w:r w:rsidRPr="000A6B90">
              <w:rPr>
                <w:rFonts w:cs="Arial"/>
                <w:sz w:val="20"/>
                <w:szCs w:val="20"/>
              </w:rPr>
              <w:t>Dient de gemeente ‘s-Hertogenbosch nog rekening te houden met andere aspecten? Heeft u nog andere opmerking die niet bij voorgaande vragen aan bod zijn gekomen maar die volgens u wel van belang zijn.</w:t>
            </w:r>
          </w:p>
        </w:tc>
        <w:tc>
          <w:tcPr>
            <w:tcW w:w="4961" w:type="dxa"/>
            <w:tcBorders>
              <w:top w:val="single" w:sz="6" w:space="0" w:color="auto"/>
              <w:left w:val="single" w:sz="4" w:space="0" w:color="auto"/>
              <w:bottom w:val="single" w:sz="6" w:space="0" w:color="auto"/>
              <w:right w:val="single" w:sz="6" w:space="0" w:color="auto"/>
            </w:tcBorders>
          </w:tcPr>
          <w:p w14:paraId="1AF44F46" w14:textId="77777777" w:rsidR="00AE6E6A" w:rsidRPr="000A6B90" w:rsidRDefault="00AE6E6A" w:rsidP="00AE6E6A">
            <w:pPr>
              <w:rPr>
                <w:rFonts w:cs="Arial"/>
                <w:sz w:val="20"/>
                <w:szCs w:val="20"/>
              </w:rPr>
            </w:pPr>
          </w:p>
        </w:tc>
      </w:tr>
      <w:tr w:rsidR="00AE6E6A" w:rsidRPr="000A6B90" w14:paraId="77937532"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tcPr>
          <w:p w14:paraId="3C70897A" w14:textId="1C186959" w:rsidR="00AE6E6A" w:rsidRPr="000A6B90" w:rsidRDefault="00432803" w:rsidP="00AE6E6A">
            <w:pPr>
              <w:rPr>
                <w:rFonts w:cs="Arial"/>
                <w:sz w:val="20"/>
                <w:szCs w:val="20"/>
                <w:lang w:val="en-US"/>
              </w:rPr>
            </w:pPr>
            <w:r w:rsidRPr="000A6B90">
              <w:rPr>
                <w:rFonts w:cs="Arial"/>
                <w:sz w:val="20"/>
                <w:szCs w:val="20"/>
                <w:lang w:val="en-US"/>
              </w:rPr>
              <w:t>3</w:t>
            </w:r>
            <w:r w:rsidR="00B3113D" w:rsidRPr="000A6B90">
              <w:rPr>
                <w:rFonts w:cs="Arial"/>
                <w:sz w:val="20"/>
                <w:szCs w:val="20"/>
                <w:lang w:val="en-US"/>
              </w:rPr>
              <w:t>5</w:t>
            </w:r>
          </w:p>
        </w:tc>
        <w:tc>
          <w:tcPr>
            <w:tcW w:w="4290" w:type="dxa"/>
            <w:tcBorders>
              <w:top w:val="single" w:sz="4" w:space="0" w:color="auto"/>
              <w:left w:val="single" w:sz="4" w:space="0" w:color="auto"/>
              <w:bottom w:val="single" w:sz="4" w:space="0" w:color="auto"/>
              <w:right w:val="single" w:sz="4" w:space="0" w:color="auto"/>
            </w:tcBorders>
            <w:hideMark/>
          </w:tcPr>
          <w:p w14:paraId="4456D540" w14:textId="2514F201" w:rsidR="00AE6E6A" w:rsidRPr="000A6B90" w:rsidRDefault="00AE6E6A" w:rsidP="00AE6E6A">
            <w:pPr>
              <w:rPr>
                <w:rFonts w:cs="Arial"/>
                <w:sz w:val="20"/>
                <w:szCs w:val="20"/>
              </w:rPr>
            </w:pPr>
            <w:r w:rsidRPr="000A6B90">
              <w:rPr>
                <w:rFonts w:cs="Arial"/>
                <w:sz w:val="20"/>
                <w:szCs w:val="20"/>
              </w:rPr>
              <w:t>Is het mogelijk een ‘go’ of ‘no go’ moment in te bouwen voor (elk onderdeel in) de implementatie?</w:t>
            </w:r>
            <w:r w:rsidR="00432803" w:rsidRPr="000A6B90">
              <w:rPr>
                <w:rFonts w:cs="Arial"/>
                <w:sz w:val="20"/>
                <w:szCs w:val="20"/>
              </w:rPr>
              <w:t xml:space="preserve"> </w:t>
            </w:r>
          </w:p>
        </w:tc>
        <w:tc>
          <w:tcPr>
            <w:tcW w:w="4961" w:type="dxa"/>
            <w:tcBorders>
              <w:top w:val="single" w:sz="6" w:space="0" w:color="auto"/>
              <w:left w:val="single" w:sz="4" w:space="0" w:color="auto"/>
              <w:bottom w:val="single" w:sz="6" w:space="0" w:color="auto"/>
              <w:right w:val="single" w:sz="6" w:space="0" w:color="auto"/>
            </w:tcBorders>
          </w:tcPr>
          <w:p w14:paraId="523FE079" w14:textId="77777777" w:rsidR="00AE6E6A" w:rsidRPr="000A6B90" w:rsidRDefault="00AE6E6A" w:rsidP="00AE6E6A">
            <w:pPr>
              <w:rPr>
                <w:rFonts w:cs="Arial"/>
                <w:sz w:val="20"/>
                <w:szCs w:val="20"/>
              </w:rPr>
            </w:pPr>
          </w:p>
        </w:tc>
      </w:tr>
      <w:tr w:rsidR="00AE6E6A" w:rsidRPr="000A6B90" w14:paraId="69C2054F"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6923C058" w14:textId="60F82FDE" w:rsidR="00AE6E6A" w:rsidRPr="000A6B90" w:rsidRDefault="00F249CC" w:rsidP="00AE6E6A">
            <w:pPr>
              <w:rPr>
                <w:rFonts w:cs="Arial"/>
                <w:sz w:val="20"/>
                <w:szCs w:val="20"/>
                <w:lang w:val="en-US"/>
              </w:rPr>
            </w:pPr>
            <w:r w:rsidRPr="000A6B90">
              <w:rPr>
                <w:rFonts w:cs="Arial"/>
                <w:sz w:val="20"/>
                <w:szCs w:val="20"/>
                <w:lang w:val="en-US"/>
              </w:rPr>
              <w:t>3</w:t>
            </w:r>
            <w:r w:rsidR="00B3113D" w:rsidRPr="000A6B90">
              <w:rPr>
                <w:rFonts w:cs="Arial"/>
                <w:sz w:val="20"/>
                <w:szCs w:val="20"/>
                <w:lang w:val="en-US"/>
              </w:rPr>
              <w:t>6</w:t>
            </w:r>
          </w:p>
        </w:tc>
        <w:tc>
          <w:tcPr>
            <w:tcW w:w="4290" w:type="dxa"/>
            <w:tcBorders>
              <w:top w:val="single" w:sz="4" w:space="0" w:color="auto"/>
              <w:left w:val="single" w:sz="4" w:space="0" w:color="auto"/>
              <w:bottom w:val="single" w:sz="4" w:space="0" w:color="auto"/>
              <w:right w:val="single" w:sz="4" w:space="0" w:color="auto"/>
            </w:tcBorders>
            <w:hideMark/>
          </w:tcPr>
          <w:p w14:paraId="1B96F040" w14:textId="1F1713E3" w:rsidR="00AE6E6A" w:rsidRPr="000A6B90" w:rsidRDefault="00AE6E6A" w:rsidP="00AE6E6A">
            <w:pPr>
              <w:rPr>
                <w:rFonts w:cs="Arial"/>
                <w:sz w:val="20"/>
                <w:szCs w:val="20"/>
              </w:rPr>
            </w:pPr>
            <w:r w:rsidRPr="000A6B90">
              <w:rPr>
                <w:rFonts w:cs="Arial"/>
                <w:sz w:val="20"/>
                <w:szCs w:val="20"/>
              </w:rPr>
              <w:t xml:space="preserve">Heeft u, wellicht vanuit uw ervaring bij andere gemeenten, een visie op </w:t>
            </w:r>
            <w:r w:rsidR="00F525FF" w:rsidRPr="000A6B90">
              <w:rPr>
                <w:rFonts w:cs="Arial"/>
                <w:sz w:val="20"/>
                <w:szCs w:val="20"/>
              </w:rPr>
              <w:t>CRM</w:t>
            </w:r>
            <w:r w:rsidRPr="000A6B90">
              <w:rPr>
                <w:rFonts w:cs="Arial"/>
                <w:sz w:val="20"/>
                <w:szCs w:val="20"/>
              </w:rPr>
              <w:t xml:space="preserve"> en hoe krijgt die visie vorm binnen uw oplossing?</w:t>
            </w:r>
          </w:p>
        </w:tc>
        <w:tc>
          <w:tcPr>
            <w:tcW w:w="4961" w:type="dxa"/>
            <w:tcBorders>
              <w:top w:val="single" w:sz="6" w:space="0" w:color="auto"/>
              <w:left w:val="single" w:sz="4" w:space="0" w:color="auto"/>
              <w:bottom w:val="single" w:sz="6" w:space="0" w:color="auto"/>
              <w:right w:val="single" w:sz="6" w:space="0" w:color="auto"/>
            </w:tcBorders>
          </w:tcPr>
          <w:p w14:paraId="088B7988" w14:textId="77777777" w:rsidR="00AE6E6A" w:rsidRPr="000A6B90" w:rsidRDefault="00AE6E6A" w:rsidP="00AE6E6A">
            <w:pPr>
              <w:rPr>
                <w:rFonts w:cs="Arial"/>
                <w:sz w:val="20"/>
                <w:szCs w:val="20"/>
              </w:rPr>
            </w:pPr>
          </w:p>
        </w:tc>
      </w:tr>
      <w:tr w:rsidR="00AE6E6A" w:rsidRPr="000A6B90" w14:paraId="52A4FCB2"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hideMark/>
          </w:tcPr>
          <w:p w14:paraId="53529CA9" w14:textId="386FC032" w:rsidR="00AE6E6A" w:rsidRPr="000A6B90" w:rsidRDefault="00F249CC" w:rsidP="00AE6E6A">
            <w:pPr>
              <w:rPr>
                <w:rFonts w:cs="Arial"/>
                <w:sz w:val="20"/>
                <w:szCs w:val="20"/>
                <w:lang w:val="en-US"/>
              </w:rPr>
            </w:pPr>
            <w:r w:rsidRPr="000A6B90">
              <w:rPr>
                <w:rFonts w:cs="Arial"/>
                <w:sz w:val="20"/>
                <w:szCs w:val="20"/>
                <w:lang w:val="en-US"/>
              </w:rPr>
              <w:t>3</w:t>
            </w:r>
            <w:r w:rsidR="00B3113D" w:rsidRPr="000A6B90">
              <w:rPr>
                <w:rFonts w:cs="Arial"/>
                <w:sz w:val="20"/>
                <w:szCs w:val="20"/>
                <w:lang w:val="en-US"/>
              </w:rPr>
              <w:t>7</w:t>
            </w:r>
          </w:p>
        </w:tc>
        <w:tc>
          <w:tcPr>
            <w:tcW w:w="4290" w:type="dxa"/>
            <w:tcBorders>
              <w:top w:val="single" w:sz="4" w:space="0" w:color="auto"/>
              <w:left w:val="single" w:sz="4" w:space="0" w:color="auto"/>
              <w:bottom w:val="single" w:sz="4" w:space="0" w:color="auto"/>
              <w:right w:val="single" w:sz="4" w:space="0" w:color="auto"/>
            </w:tcBorders>
            <w:hideMark/>
          </w:tcPr>
          <w:p w14:paraId="2350EDFE" w14:textId="1A4EA4EC" w:rsidR="00AE6E6A" w:rsidRPr="000A6B90" w:rsidRDefault="00AE6E6A" w:rsidP="00AE6E6A">
            <w:pPr>
              <w:rPr>
                <w:rFonts w:cs="Arial"/>
                <w:sz w:val="20"/>
                <w:szCs w:val="20"/>
              </w:rPr>
            </w:pPr>
            <w:r w:rsidRPr="000A6B90">
              <w:rPr>
                <w:rFonts w:cs="Arial"/>
                <w:sz w:val="20"/>
                <w:szCs w:val="20"/>
              </w:rPr>
              <w:t>De huidige tijd vraagt om een doorontwikkeling in digitalisering voor gemeenten. Heeft u een visie op het gebruik van robotisering en AI en hoe krijgt deze visie vorm binnen uw oplossing, nu en in de toekomst?</w:t>
            </w:r>
          </w:p>
        </w:tc>
        <w:tc>
          <w:tcPr>
            <w:tcW w:w="4961" w:type="dxa"/>
            <w:tcBorders>
              <w:top w:val="single" w:sz="6" w:space="0" w:color="auto"/>
              <w:left w:val="single" w:sz="4" w:space="0" w:color="auto"/>
              <w:bottom w:val="single" w:sz="6" w:space="0" w:color="auto"/>
              <w:right w:val="single" w:sz="6" w:space="0" w:color="auto"/>
            </w:tcBorders>
          </w:tcPr>
          <w:p w14:paraId="72C6E0A5" w14:textId="77777777" w:rsidR="00AE6E6A" w:rsidRPr="000A6B90" w:rsidRDefault="00AE6E6A" w:rsidP="00AE6E6A">
            <w:pPr>
              <w:rPr>
                <w:rFonts w:cs="Arial"/>
                <w:sz w:val="20"/>
                <w:szCs w:val="20"/>
              </w:rPr>
            </w:pPr>
          </w:p>
        </w:tc>
      </w:tr>
      <w:tr w:rsidR="00AE6E6A" w:rsidRPr="000A6B90" w14:paraId="774F00FE"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tcPr>
          <w:p w14:paraId="31D34DC4" w14:textId="07905B6D" w:rsidR="00AE6E6A" w:rsidRPr="000A6B90" w:rsidRDefault="00004950" w:rsidP="00AE6E6A">
            <w:pPr>
              <w:rPr>
                <w:rFonts w:cs="Arial"/>
                <w:sz w:val="20"/>
                <w:szCs w:val="20"/>
                <w:lang w:val="en-US"/>
              </w:rPr>
            </w:pPr>
            <w:r w:rsidRPr="000A6B90">
              <w:rPr>
                <w:rFonts w:cs="Arial"/>
                <w:sz w:val="20"/>
                <w:szCs w:val="20"/>
                <w:lang w:val="en-US"/>
              </w:rPr>
              <w:t>3</w:t>
            </w:r>
            <w:r w:rsidR="00B3113D" w:rsidRPr="000A6B90">
              <w:rPr>
                <w:rFonts w:cs="Arial"/>
                <w:sz w:val="20"/>
                <w:szCs w:val="20"/>
                <w:lang w:val="en-US"/>
              </w:rPr>
              <w:t>8</w:t>
            </w:r>
          </w:p>
        </w:tc>
        <w:tc>
          <w:tcPr>
            <w:tcW w:w="4290" w:type="dxa"/>
            <w:tcBorders>
              <w:top w:val="single" w:sz="4" w:space="0" w:color="auto"/>
              <w:left w:val="single" w:sz="4" w:space="0" w:color="auto"/>
              <w:bottom w:val="single" w:sz="4" w:space="0" w:color="auto"/>
              <w:right w:val="single" w:sz="4" w:space="0" w:color="auto"/>
            </w:tcBorders>
          </w:tcPr>
          <w:p w14:paraId="125B2EF9" w14:textId="18F15849" w:rsidR="00AE6E6A" w:rsidRPr="000A6B90" w:rsidRDefault="00AE6E6A" w:rsidP="00AE6E6A">
            <w:pPr>
              <w:rPr>
                <w:rFonts w:cs="Arial"/>
                <w:sz w:val="20"/>
                <w:szCs w:val="20"/>
              </w:rPr>
            </w:pPr>
            <w:r w:rsidRPr="000A6B90">
              <w:rPr>
                <w:rFonts w:cs="Arial"/>
                <w:sz w:val="20"/>
                <w:szCs w:val="20"/>
              </w:rPr>
              <w:t xml:space="preserve">We willen </w:t>
            </w:r>
            <w:r w:rsidR="00546E42" w:rsidRPr="000A6B90">
              <w:rPr>
                <w:rFonts w:cs="Arial"/>
                <w:sz w:val="20"/>
                <w:szCs w:val="20"/>
              </w:rPr>
              <w:t xml:space="preserve">relaties eventueel </w:t>
            </w:r>
            <w:r w:rsidRPr="000A6B90">
              <w:rPr>
                <w:rFonts w:cs="Arial"/>
                <w:sz w:val="20"/>
                <w:szCs w:val="20"/>
              </w:rPr>
              <w:t xml:space="preserve">inzicht geven in hun eigen dossier. Wordt er </w:t>
            </w:r>
            <w:r w:rsidR="00D35B89" w:rsidRPr="000A6B90">
              <w:rPr>
                <w:rFonts w:cs="Arial"/>
                <w:sz w:val="20"/>
                <w:szCs w:val="20"/>
              </w:rPr>
              <w:t xml:space="preserve">in </w:t>
            </w:r>
            <w:r w:rsidR="008C761C" w:rsidRPr="000A6B90">
              <w:rPr>
                <w:rFonts w:cs="Arial"/>
                <w:sz w:val="20"/>
                <w:szCs w:val="20"/>
              </w:rPr>
              <w:t>uw oplossing</w:t>
            </w:r>
            <w:r w:rsidRPr="000A6B90">
              <w:rPr>
                <w:rFonts w:cs="Arial"/>
                <w:sz w:val="20"/>
                <w:szCs w:val="20"/>
              </w:rPr>
              <w:t xml:space="preserve"> een portaal </w:t>
            </w:r>
            <w:r w:rsidR="00B3113D" w:rsidRPr="000A6B90">
              <w:rPr>
                <w:rFonts w:cs="Arial"/>
                <w:sz w:val="20"/>
                <w:szCs w:val="20"/>
              </w:rPr>
              <w:t xml:space="preserve">(voor bedrijven) </w:t>
            </w:r>
            <w:r w:rsidRPr="000A6B90">
              <w:rPr>
                <w:rFonts w:cs="Arial"/>
                <w:sz w:val="20"/>
                <w:szCs w:val="20"/>
              </w:rPr>
              <w:t>aangeboden</w:t>
            </w:r>
            <w:r w:rsidR="00E33001" w:rsidRPr="000A6B90">
              <w:rPr>
                <w:rFonts w:cs="Arial"/>
                <w:sz w:val="20"/>
                <w:szCs w:val="20"/>
              </w:rPr>
              <w:t xml:space="preserve"> waarop men </w:t>
            </w:r>
            <w:r w:rsidR="00004950" w:rsidRPr="000A6B90">
              <w:rPr>
                <w:rFonts w:cs="Arial"/>
                <w:sz w:val="20"/>
                <w:szCs w:val="20"/>
              </w:rPr>
              <w:t>via eHerkenning</w:t>
            </w:r>
            <w:r w:rsidR="00E33001" w:rsidRPr="000A6B90">
              <w:rPr>
                <w:rFonts w:cs="Arial"/>
                <w:sz w:val="20"/>
                <w:szCs w:val="20"/>
              </w:rPr>
              <w:t xml:space="preserve"> kan inloggen</w:t>
            </w:r>
            <w:r w:rsidRPr="000A6B90">
              <w:rPr>
                <w:rFonts w:cs="Arial"/>
                <w:sz w:val="20"/>
                <w:szCs w:val="20"/>
              </w:rPr>
              <w:t>?</w:t>
            </w:r>
          </w:p>
        </w:tc>
        <w:tc>
          <w:tcPr>
            <w:tcW w:w="4961" w:type="dxa"/>
            <w:tcBorders>
              <w:top w:val="single" w:sz="6" w:space="0" w:color="auto"/>
              <w:left w:val="single" w:sz="4" w:space="0" w:color="auto"/>
              <w:bottom w:val="single" w:sz="6" w:space="0" w:color="auto"/>
              <w:right w:val="single" w:sz="6" w:space="0" w:color="auto"/>
            </w:tcBorders>
          </w:tcPr>
          <w:p w14:paraId="4F25C6F8" w14:textId="77777777" w:rsidR="00AE6E6A" w:rsidRPr="000A6B90" w:rsidRDefault="00AE6E6A" w:rsidP="00AE6E6A">
            <w:pPr>
              <w:rPr>
                <w:rFonts w:cs="Arial"/>
                <w:sz w:val="20"/>
                <w:szCs w:val="20"/>
                <w:highlight w:val="yellow"/>
              </w:rPr>
            </w:pPr>
          </w:p>
        </w:tc>
      </w:tr>
      <w:tr w:rsidR="00AE6E6A" w:rsidRPr="000A6B90" w14:paraId="3BEEC140"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tcPr>
          <w:p w14:paraId="46264BAA" w14:textId="19704E1E" w:rsidR="00AE6E6A" w:rsidRPr="000A6B90" w:rsidRDefault="00B3113D" w:rsidP="00AE6E6A">
            <w:pPr>
              <w:rPr>
                <w:rFonts w:cs="Arial"/>
                <w:sz w:val="20"/>
                <w:szCs w:val="20"/>
                <w:lang w:val="en-US"/>
              </w:rPr>
            </w:pPr>
            <w:r w:rsidRPr="000A6B90">
              <w:rPr>
                <w:rFonts w:cs="Arial"/>
                <w:sz w:val="20"/>
                <w:szCs w:val="20"/>
                <w:lang w:val="en-US"/>
              </w:rPr>
              <w:t>39</w:t>
            </w:r>
          </w:p>
        </w:tc>
        <w:tc>
          <w:tcPr>
            <w:tcW w:w="4290" w:type="dxa"/>
            <w:tcBorders>
              <w:top w:val="single" w:sz="4" w:space="0" w:color="auto"/>
              <w:left w:val="single" w:sz="4" w:space="0" w:color="auto"/>
              <w:bottom w:val="single" w:sz="4" w:space="0" w:color="auto"/>
              <w:right w:val="single" w:sz="4" w:space="0" w:color="auto"/>
            </w:tcBorders>
          </w:tcPr>
          <w:p w14:paraId="46318F00" w14:textId="78999288" w:rsidR="00AE6E6A" w:rsidRPr="000A6B90" w:rsidRDefault="00AE6E6A" w:rsidP="00AE6E6A">
            <w:pPr>
              <w:rPr>
                <w:rFonts w:cs="Arial"/>
                <w:sz w:val="20"/>
                <w:szCs w:val="20"/>
              </w:rPr>
            </w:pPr>
            <w:r w:rsidRPr="000A6B90">
              <w:rPr>
                <w:rFonts w:cs="Arial"/>
                <w:sz w:val="20"/>
                <w:szCs w:val="20"/>
              </w:rPr>
              <w:t xml:space="preserve">Kan managementinformatie standaard uit </w:t>
            </w:r>
            <w:r w:rsidR="008C761C" w:rsidRPr="000A6B90">
              <w:rPr>
                <w:rFonts w:cs="Arial"/>
                <w:sz w:val="20"/>
                <w:szCs w:val="20"/>
              </w:rPr>
              <w:t>de oplossing</w:t>
            </w:r>
            <w:r w:rsidRPr="000A6B90">
              <w:rPr>
                <w:rFonts w:cs="Arial"/>
                <w:sz w:val="20"/>
                <w:szCs w:val="20"/>
              </w:rPr>
              <w:t xml:space="preserve"> ontsloten worden? Zo ja, welke informatie wordt standaard ontsloten en waar is extra inrichting voor nodig?</w:t>
            </w:r>
          </w:p>
        </w:tc>
        <w:tc>
          <w:tcPr>
            <w:tcW w:w="4961" w:type="dxa"/>
            <w:tcBorders>
              <w:top w:val="single" w:sz="6" w:space="0" w:color="auto"/>
              <w:left w:val="single" w:sz="4" w:space="0" w:color="auto"/>
              <w:bottom w:val="single" w:sz="6" w:space="0" w:color="auto"/>
              <w:right w:val="single" w:sz="6" w:space="0" w:color="auto"/>
            </w:tcBorders>
          </w:tcPr>
          <w:p w14:paraId="7647CF75" w14:textId="77777777" w:rsidR="00AE6E6A" w:rsidRPr="000A6B90" w:rsidRDefault="00AE6E6A" w:rsidP="00AE6E6A">
            <w:pPr>
              <w:rPr>
                <w:rFonts w:cs="Arial"/>
                <w:sz w:val="20"/>
                <w:szCs w:val="20"/>
              </w:rPr>
            </w:pPr>
          </w:p>
        </w:tc>
      </w:tr>
      <w:tr w:rsidR="00AE6E6A" w:rsidRPr="000A6B90" w14:paraId="52ABF1FA"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tcPr>
          <w:p w14:paraId="517896EE" w14:textId="6A1872A3" w:rsidR="00AE6E6A" w:rsidRPr="000A6B90" w:rsidRDefault="00AE6E6A" w:rsidP="00AE6E6A">
            <w:pPr>
              <w:rPr>
                <w:rFonts w:cs="Arial"/>
                <w:sz w:val="20"/>
                <w:szCs w:val="20"/>
                <w:lang w:val="en-US"/>
              </w:rPr>
            </w:pPr>
            <w:r w:rsidRPr="000A6B90">
              <w:rPr>
                <w:rFonts w:cs="Arial"/>
                <w:sz w:val="20"/>
                <w:szCs w:val="20"/>
                <w:lang w:val="en-US"/>
              </w:rPr>
              <w:t>4</w:t>
            </w:r>
            <w:r w:rsidR="00B3113D" w:rsidRPr="000A6B90">
              <w:rPr>
                <w:rFonts w:cs="Arial"/>
                <w:sz w:val="20"/>
                <w:szCs w:val="20"/>
                <w:lang w:val="en-US"/>
              </w:rPr>
              <w:t>0</w:t>
            </w:r>
          </w:p>
        </w:tc>
        <w:tc>
          <w:tcPr>
            <w:tcW w:w="4290" w:type="dxa"/>
            <w:tcBorders>
              <w:top w:val="single" w:sz="4" w:space="0" w:color="auto"/>
              <w:left w:val="single" w:sz="4" w:space="0" w:color="auto"/>
              <w:bottom w:val="single" w:sz="4" w:space="0" w:color="auto"/>
              <w:right w:val="single" w:sz="4" w:space="0" w:color="auto"/>
            </w:tcBorders>
          </w:tcPr>
          <w:p w14:paraId="1A430AC5" w14:textId="0D79114E" w:rsidR="007741A2" w:rsidRPr="000A6B90" w:rsidRDefault="00AE6E6A" w:rsidP="00EB1211">
            <w:pPr>
              <w:rPr>
                <w:rFonts w:cs="Arial"/>
                <w:sz w:val="20"/>
                <w:szCs w:val="20"/>
              </w:rPr>
            </w:pPr>
            <w:r w:rsidRPr="000A6B90">
              <w:rPr>
                <w:rFonts w:cs="Arial"/>
                <w:sz w:val="20"/>
                <w:szCs w:val="20"/>
              </w:rPr>
              <w:t>Hoe ondersteun</w:t>
            </w:r>
            <w:r w:rsidR="0062208C" w:rsidRPr="000A6B90">
              <w:rPr>
                <w:rFonts w:cs="Arial"/>
                <w:sz w:val="20"/>
                <w:szCs w:val="20"/>
              </w:rPr>
              <w:t>t</w:t>
            </w:r>
            <w:r w:rsidRPr="000A6B90">
              <w:rPr>
                <w:rFonts w:cs="Arial"/>
                <w:sz w:val="20"/>
                <w:szCs w:val="20"/>
              </w:rPr>
              <w:t xml:space="preserve"> uw </w:t>
            </w:r>
            <w:r w:rsidR="008C761C" w:rsidRPr="000A6B90">
              <w:rPr>
                <w:rFonts w:cs="Arial"/>
                <w:sz w:val="20"/>
                <w:szCs w:val="20"/>
              </w:rPr>
              <w:t>oplossing</w:t>
            </w:r>
            <w:r w:rsidRPr="000A6B90">
              <w:rPr>
                <w:rFonts w:cs="Arial"/>
                <w:sz w:val="20"/>
                <w:szCs w:val="20"/>
              </w:rPr>
              <w:t xml:space="preserve"> de conversie van het huidige </w:t>
            </w:r>
            <w:r w:rsidR="008C5E47" w:rsidRPr="000A6B90">
              <w:rPr>
                <w:rFonts w:cs="Arial"/>
                <w:sz w:val="20"/>
                <w:szCs w:val="20"/>
              </w:rPr>
              <w:t>systeem</w:t>
            </w:r>
            <w:r w:rsidRPr="000A6B90">
              <w:rPr>
                <w:rFonts w:cs="Arial"/>
                <w:sz w:val="20"/>
                <w:szCs w:val="20"/>
              </w:rPr>
              <w:t xml:space="preserve"> naar uw systeem? Wat is de gemiddelde doorlooptijd voor conversie</w:t>
            </w:r>
            <w:r w:rsidR="00A35D18" w:rsidRPr="000A6B90">
              <w:rPr>
                <w:rFonts w:cs="Arial"/>
                <w:sz w:val="20"/>
                <w:szCs w:val="20"/>
              </w:rPr>
              <w:t xml:space="preserve"> en wat heeft u vanuit de opdrachtgever nodig </w:t>
            </w:r>
            <w:r w:rsidR="000C369C" w:rsidRPr="000A6B90">
              <w:rPr>
                <w:rFonts w:cs="Arial"/>
                <w:sz w:val="20"/>
                <w:szCs w:val="20"/>
              </w:rPr>
              <w:t>tijdens de conversie?</w:t>
            </w:r>
          </w:p>
        </w:tc>
        <w:tc>
          <w:tcPr>
            <w:tcW w:w="4961" w:type="dxa"/>
            <w:tcBorders>
              <w:top w:val="single" w:sz="6" w:space="0" w:color="auto"/>
              <w:left w:val="single" w:sz="4" w:space="0" w:color="auto"/>
              <w:bottom w:val="single" w:sz="6" w:space="0" w:color="auto"/>
              <w:right w:val="single" w:sz="6" w:space="0" w:color="auto"/>
            </w:tcBorders>
          </w:tcPr>
          <w:p w14:paraId="1900E709" w14:textId="77777777" w:rsidR="00AE6E6A" w:rsidRPr="000A6B90" w:rsidRDefault="00AE6E6A" w:rsidP="00AE6E6A">
            <w:pPr>
              <w:rPr>
                <w:rFonts w:cs="Arial"/>
                <w:sz w:val="20"/>
                <w:szCs w:val="20"/>
              </w:rPr>
            </w:pPr>
          </w:p>
        </w:tc>
      </w:tr>
      <w:tr w:rsidR="00AE6E6A" w:rsidRPr="000A6B90" w14:paraId="1066A339"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tcPr>
          <w:p w14:paraId="296ED605" w14:textId="44E58D4E" w:rsidR="00AE6E6A" w:rsidRPr="000A6B90" w:rsidRDefault="00AE6E6A" w:rsidP="00AE6E6A">
            <w:pPr>
              <w:rPr>
                <w:rFonts w:cs="Arial"/>
                <w:sz w:val="20"/>
                <w:szCs w:val="20"/>
              </w:rPr>
            </w:pPr>
            <w:r w:rsidRPr="000A6B90">
              <w:rPr>
                <w:rFonts w:cs="Arial"/>
                <w:sz w:val="20"/>
                <w:szCs w:val="20"/>
              </w:rPr>
              <w:lastRenderedPageBreak/>
              <w:t>4</w:t>
            </w:r>
            <w:r w:rsidR="00B3113D" w:rsidRPr="000A6B90">
              <w:rPr>
                <w:rFonts w:cs="Arial"/>
                <w:sz w:val="20"/>
                <w:szCs w:val="20"/>
              </w:rPr>
              <w:t>1</w:t>
            </w:r>
          </w:p>
        </w:tc>
        <w:tc>
          <w:tcPr>
            <w:tcW w:w="4290" w:type="dxa"/>
            <w:tcBorders>
              <w:top w:val="single" w:sz="4" w:space="0" w:color="auto"/>
              <w:left w:val="single" w:sz="4" w:space="0" w:color="auto"/>
              <w:bottom w:val="single" w:sz="4" w:space="0" w:color="auto"/>
              <w:right w:val="single" w:sz="4" w:space="0" w:color="auto"/>
            </w:tcBorders>
          </w:tcPr>
          <w:p w14:paraId="1C153B43" w14:textId="77777777" w:rsidR="00AE6E6A" w:rsidRPr="000A6B90" w:rsidRDefault="00AE6E6A" w:rsidP="00AE6E6A">
            <w:pPr>
              <w:rPr>
                <w:rFonts w:cs="Arial"/>
                <w:sz w:val="20"/>
                <w:szCs w:val="20"/>
              </w:rPr>
            </w:pPr>
            <w:r w:rsidRPr="000A6B90">
              <w:rPr>
                <w:rFonts w:cs="Arial"/>
                <w:sz w:val="20"/>
                <w:szCs w:val="20"/>
              </w:rPr>
              <w:t>Hoe ondersteunt uw oplossing de eis om procesgericht te kunnen werken?</w:t>
            </w:r>
          </w:p>
        </w:tc>
        <w:tc>
          <w:tcPr>
            <w:tcW w:w="4961" w:type="dxa"/>
            <w:tcBorders>
              <w:top w:val="single" w:sz="6" w:space="0" w:color="auto"/>
              <w:left w:val="single" w:sz="4" w:space="0" w:color="auto"/>
              <w:bottom w:val="single" w:sz="6" w:space="0" w:color="auto"/>
              <w:right w:val="single" w:sz="6" w:space="0" w:color="auto"/>
            </w:tcBorders>
          </w:tcPr>
          <w:p w14:paraId="758F2AB7" w14:textId="77777777" w:rsidR="00AE6E6A" w:rsidRPr="000A6B90" w:rsidRDefault="00AE6E6A" w:rsidP="00AE6E6A">
            <w:pPr>
              <w:rPr>
                <w:rFonts w:cs="Arial"/>
                <w:sz w:val="20"/>
                <w:szCs w:val="20"/>
              </w:rPr>
            </w:pPr>
          </w:p>
        </w:tc>
      </w:tr>
      <w:tr w:rsidR="008C761C" w:rsidRPr="000A6B90" w14:paraId="2383B328"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tcPr>
          <w:p w14:paraId="10D1FE22" w14:textId="06FE7DB9" w:rsidR="008C761C" w:rsidRPr="000A6B90" w:rsidRDefault="008C761C" w:rsidP="00AE6E6A">
            <w:pPr>
              <w:rPr>
                <w:rFonts w:cs="Arial"/>
                <w:sz w:val="20"/>
                <w:szCs w:val="20"/>
              </w:rPr>
            </w:pPr>
            <w:r w:rsidRPr="000A6B90">
              <w:rPr>
                <w:rFonts w:cs="Arial"/>
                <w:sz w:val="20"/>
                <w:szCs w:val="20"/>
              </w:rPr>
              <w:t>4</w:t>
            </w:r>
            <w:r w:rsidR="00592757" w:rsidRPr="000A6B90">
              <w:rPr>
                <w:rFonts w:cs="Arial"/>
                <w:sz w:val="20"/>
                <w:szCs w:val="20"/>
              </w:rPr>
              <w:t>2</w:t>
            </w:r>
          </w:p>
        </w:tc>
        <w:tc>
          <w:tcPr>
            <w:tcW w:w="4290" w:type="dxa"/>
            <w:tcBorders>
              <w:top w:val="single" w:sz="4" w:space="0" w:color="auto"/>
              <w:left w:val="single" w:sz="4" w:space="0" w:color="auto"/>
              <w:bottom w:val="single" w:sz="4" w:space="0" w:color="auto"/>
              <w:right w:val="single" w:sz="4" w:space="0" w:color="auto"/>
            </w:tcBorders>
          </w:tcPr>
          <w:p w14:paraId="630F2B4D" w14:textId="663D0912" w:rsidR="008C761C" w:rsidRPr="000A6B90" w:rsidRDefault="0052649B" w:rsidP="00EB1211">
            <w:pPr>
              <w:spacing w:line="240" w:lineRule="auto"/>
              <w:rPr>
                <w:rFonts w:cs="Arial"/>
                <w:color w:val="000000"/>
                <w:sz w:val="20"/>
                <w:szCs w:val="20"/>
              </w:rPr>
            </w:pPr>
            <w:r w:rsidRPr="000A6B90">
              <w:rPr>
                <w:rFonts w:cs="Arial"/>
                <w:sz w:val="20"/>
                <w:szCs w:val="20"/>
              </w:rPr>
              <w:t xml:space="preserve">Voldoet uw oplossing aan de archiefwetgeving </w:t>
            </w:r>
            <w:r w:rsidR="0028297A" w:rsidRPr="000A6B90">
              <w:rPr>
                <w:rFonts w:cs="Arial"/>
                <w:sz w:val="20"/>
                <w:szCs w:val="20"/>
              </w:rPr>
              <w:t xml:space="preserve">  en licht toe op welke wijze? </w:t>
            </w:r>
            <w:r w:rsidR="00D447B3" w:rsidRPr="000A6B90">
              <w:rPr>
                <w:rFonts w:cs="Arial"/>
                <w:sz w:val="20"/>
                <w:szCs w:val="20"/>
              </w:rPr>
              <w:t>Oftewel middels een koppeling conform t</w:t>
            </w:r>
            <w:r w:rsidRPr="000A6B90">
              <w:rPr>
                <w:rFonts w:cs="Arial"/>
                <w:color w:val="000000" w:themeColor="text1"/>
                <w:sz w:val="20"/>
                <w:szCs w:val="20"/>
              </w:rPr>
              <w:t xml:space="preserve">echnische eisen aan koppelingen en landelijke standaarden gekoppeld aan het zaaksysteem van </w:t>
            </w:r>
            <w:r w:rsidR="00D447B3" w:rsidRPr="000A6B90">
              <w:rPr>
                <w:rFonts w:cs="Arial"/>
                <w:color w:val="000000" w:themeColor="text1"/>
                <w:sz w:val="20"/>
                <w:szCs w:val="20"/>
              </w:rPr>
              <w:t>o</w:t>
            </w:r>
            <w:r w:rsidRPr="000A6B90">
              <w:rPr>
                <w:rFonts w:cs="Arial"/>
                <w:color w:val="000000" w:themeColor="text1"/>
                <w:sz w:val="20"/>
                <w:szCs w:val="20"/>
              </w:rPr>
              <w:t>pdrachtgever</w:t>
            </w:r>
            <w:r w:rsidR="00D447B3" w:rsidRPr="000A6B90">
              <w:rPr>
                <w:rFonts w:cs="Arial"/>
                <w:color w:val="000000" w:themeColor="text1"/>
                <w:sz w:val="20"/>
                <w:szCs w:val="20"/>
              </w:rPr>
              <w:t xml:space="preserve"> of </w:t>
            </w:r>
            <w:r w:rsidR="00417E73" w:rsidRPr="000A6B90">
              <w:rPr>
                <w:rFonts w:cs="Arial"/>
                <w:color w:val="000000" w:themeColor="text1"/>
                <w:sz w:val="20"/>
                <w:szCs w:val="20"/>
              </w:rPr>
              <w:t>middels een eig</w:t>
            </w:r>
            <w:r w:rsidRPr="000A6B90">
              <w:rPr>
                <w:rFonts w:cs="Arial"/>
                <w:color w:val="000000" w:themeColor="text1"/>
                <w:sz w:val="20"/>
                <w:szCs w:val="20"/>
              </w:rPr>
              <w:t xml:space="preserve">en archieffunctie die voldoet aan de </w:t>
            </w:r>
            <w:r w:rsidR="00466F4D" w:rsidRPr="000A6B90">
              <w:rPr>
                <w:rFonts w:cs="Arial"/>
                <w:color w:val="000000" w:themeColor="text1"/>
                <w:sz w:val="20"/>
                <w:szCs w:val="20"/>
              </w:rPr>
              <w:t xml:space="preserve">wetgeving. </w:t>
            </w:r>
          </w:p>
        </w:tc>
        <w:tc>
          <w:tcPr>
            <w:tcW w:w="4961" w:type="dxa"/>
            <w:tcBorders>
              <w:top w:val="single" w:sz="6" w:space="0" w:color="auto"/>
              <w:left w:val="single" w:sz="4" w:space="0" w:color="auto"/>
              <w:bottom w:val="single" w:sz="6" w:space="0" w:color="auto"/>
              <w:right w:val="single" w:sz="6" w:space="0" w:color="auto"/>
            </w:tcBorders>
          </w:tcPr>
          <w:p w14:paraId="57FD17B7" w14:textId="77777777" w:rsidR="008C761C" w:rsidRPr="000A6B90" w:rsidRDefault="008C761C" w:rsidP="00AE6E6A">
            <w:pPr>
              <w:rPr>
                <w:rFonts w:cs="Arial"/>
                <w:sz w:val="20"/>
                <w:szCs w:val="20"/>
              </w:rPr>
            </w:pPr>
          </w:p>
        </w:tc>
      </w:tr>
      <w:tr w:rsidR="00C325F5" w:rsidRPr="000A6B90" w14:paraId="0B71FEBE"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tcPr>
          <w:p w14:paraId="50CD8CAE" w14:textId="126D3791" w:rsidR="00C325F5" w:rsidRPr="000A6B90" w:rsidRDefault="00C325F5" w:rsidP="00AE6E6A">
            <w:pPr>
              <w:rPr>
                <w:rFonts w:cs="Arial"/>
                <w:sz w:val="20"/>
                <w:szCs w:val="20"/>
              </w:rPr>
            </w:pPr>
            <w:r w:rsidRPr="000A6B90">
              <w:rPr>
                <w:rFonts w:cs="Arial"/>
                <w:sz w:val="20"/>
                <w:szCs w:val="20"/>
              </w:rPr>
              <w:t>43</w:t>
            </w:r>
          </w:p>
        </w:tc>
        <w:tc>
          <w:tcPr>
            <w:tcW w:w="4290" w:type="dxa"/>
            <w:tcBorders>
              <w:top w:val="single" w:sz="4" w:space="0" w:color="auto"/>
              <w:left w:val="single" w:sz="4" w:space="0" w:color="auto"/>
              <w:bottom w:val="single" w:sz="4" w:space="0" w:color="auto"/>
              <w:right w:val="single" w:sz="4" w:space="0" w:color="auto"/>
            </w:tcBorders>
          </w:tcPr>
          <w:p w14:paraId="789ACD65" w14:textId="2EE7EE2F" w:rsidR="002015C4" w:rsidRPr="000A6B90" w:rsidRDefault="009567FA" w:rsidP="00EB1211">
            <w:pPr>
              <w:spacing w:line="240" w:lineRule="auto"/>
              <w:rPr>
                <w:rFonts w:cs="Arial"/>
                <w:sz w:val="20"/>
                <w:szCs w:val="20"/>
              </w:rPr>
            </w:pPr>
            <w:r w:rsidRPr="000A6B90">
              <w:rPr>
                <w:rFonts w:cs="Arial"/>
                <w:sz w:val="20"/>
                <w:szCs w:val="20"/>
              </w:rPr>
              <w:t>Kunt u aangeven, kijkend naar het concept Programma van Eisen in de bijlage</w:t>
            </w:r>
            <w:r w:rsidR="0044062F" w:rsidRPr="000A6B90">
              <w:rPr>
                <w:rFonts w:cs="Arial"/>
                <w:sz w:val="20"/>
                <w:szCs w:val="20"/>
              </w:rPr>
              <w:t xml:space="preserve"> welke eisen niet of lastig haalbaar zijn</w:t>
            </w:r>
            <w:r w:rsidR="002015C4" w:rsidRPr="000A6B90">
              <w:rPr>
                <w:rFonts w:cs="Arial"/>
                <w:sz w:val="20"/>
                <w:szCs w:val="20"/>
              </w:rPr>
              <w:t>?</w:t>
            </w:r>
          </w:p>
        </w:tc>
        <w:tc>
          <w:tcPr>
            <w:tcW w:w="4961" w:type="dxa"/>
            <w:tcBorders>
              <w:top w:val="single" w:sz="6" w:space="0" w:color="auto"/>
              <w:left w:val="single" w:sz="4" w:space="0" w:color="auto"/>
              <w:bottom w:val="single" w:sz="6" w:space="0" w:color="auto"/>
              <w:right w:val="single" w:sz="6" w:space="0" w:color="auto"/>
            </w:tcBorders>
          </w:tcPr>
          <w:p w14:paraId="65C681E4" w14:textId="77777777" w:rsidR="00C325F5" w:rsidRPr="000A6B90" w:rsidRDefault="00C325F5" w:rsidP="00AE6E6A">
            <w:pPr>
              <w:rPr>
                <w:rFonts w:cs="Arial"/>
                <w:sz w:val="20"/>
                <w:szCs w:val="20"/>
              </w:rPr>
            </w:pPr>
          </w:p>
        </w:tc>
      </w:tr>
      <w:tr w:rsidR="002015C4" w:rsidRPr="000A6B90" w14:paraId="54DB14EE" w14:textId="77777777" w:rsidTr="4E89ABE9">
        <w:trPr>
          <w:trHeight w:val="300"/>
        </w:trPr>
        <w:tc>
          <w:tcPr>
            <w:tcW w:w="525" w:type="dxa"/>
            <w:tcBorders>
              <w:top w:val="single" w:sz="4" w:space="0" w:color="auto"/>
              <w:left w:val="single" w:sz="4" w:space="0" w:color="auto"/>
              <w:bottom w:val="single" w:sz="4" w:space="0" w:color="auto"/>
              <w:right w:val="single" w:sz="4" w:space="0" w:color="auto"/>
            </w:tcBorders>
          </w:tcPr>
          <w:p w14:paraId="74C2252D" w14:textId="0E720AF7" w:rsidR="002015C4" w:rsidRPr="000A6B90" w:rsidRDefault="002015C4" w:rsidP="00AE6E6A">
            <w:pPr>
              <w:rPr>
                <w:rFonts w:cs="Arial"/>
                <w:sz w:val="20"/>
                <w:szCs w:val="20"/>
              </w:rPr>
            </w:pPr>
            <w:r w:rsidRPr="000A6B90">
              <w:rPr>
                <w:rFonts w:cs="Arial"/>
                <w:sz w:val="20"/>
                <w:szCs w:val="20"/>
              </w:rPr>
              <w:t>44</w:t>
            </w:r>
          </w:p>
        </w:tc>
        <w:tc>
          <w:tcPr>
            <w:tcW w:w="4290" w:type="dxa"/>
            <w:tcBorders>
              <w:top w:val="single" w:sz="4" w:space="0" w:color="auto"/>
              <w:left w:val="single" w:sz="4" w:space="0" w:color="auto"/>
              <w:bottom w:val="single" w:sz="4" w:space="0" w:color="auto"/>
              <w:right w:val="single" w:sz="4" w:space="0" w:color="auto"/>
            </w:tcBorders>
          </w:tcPr>
          <w:p w14:paraId="57192D14" w14:textId="3DB471C2" w:rsidR="002015C4" w:rsidRPr="000A6B90" w:rsidRDefault="00274C54" w:rsidP="00EB1211">
            <w:pPr>
              <w:spacing w:line="240" w:lineRule="auto"/>
              <w:rPr>
                <w:rFonts w:cs="Arial"/>
                <w:sz w:val="20"/>
                <w:szCs w:val="20"/>
              </w:rPr>
            </w:pPr>
            <w:r w:rsidRPr="000A6B90">
              <w:rPr>
                <w:rFonts w:cs="Arial"/>
                <w:sz w:val="20"/>
                <w:szCs w:val="20"/>
              </w:rPr>
              <w:t xml:space="preserve">Mogelijk </w:t>
            </w:r>
            <w:r w:rsidR="00F1307B" w:rsidRPr="000A6B90">
              <w:rPr>
                <w:rFonts w:cs="Arial"/>
                <w:sz w:val="20"/>
                <w:szCs w:val="20"/>
              </w:rPr>
              <w:t xml:space="preserve">zal deze oplossing in de toekomst breed worden uitgerold </w:t>
            </w:r>
            <w:r w:rsidR="00BB4B3D" w:rsidRPr="000A6B90">
              <w:rPr>
                <w:rFonts w:cs="Arial"/>
                <w:sz w:val="20"/>
                <w:szCs w:val="20"/>
              </w:rPr>
              <w:t>naar andere afdelingen. Wat is uw visie op de schaalbaarheid</w:t>
            </w:r>
            <w:r w:rsidR="001F626B" w:rsidRPr="000A6B90">
              <w:rPr>
                <w:rFonts w:cs="Arial"/>
                <w:sz w:val="20"/>
                <w:szCs w:val="20"/>
              </w:rPr>
              <w:t xml:space="preserve"> van de oplossing?</w:t>
            </w:r>
          </w:p>
        </w:tc>
        <w:tc>
          <w:tcPr>
            <w:tcW w:w="4961" w:type="dxa"/>
            <w:tcBorders>
              <w:top w:val="single" w:sz="6" w:space="0" w:color="auto"/>
              <w:left w:val="single" w:sz="4" w:space="0" w:color="auto"/>
              <w:bottom w:val="single" w:sz="6" w:space="0" w:color="auto"/>
              <w:right w:val="single" w:sz="6" w:space="0" w:color="auto"/>
            </w:tcBorders>
          </w:tcPr>
          <w:p w14:paraId="7BE32A4F" w14:textId="77777777" w:rsidR="002015C4" w:rsidRPr="000A6B90" w:rsidRDefault="002015C4" w:rsidP="00AE6E6A">
            <w:pPr>
              <w:rPr>
                <w:rFonts w:cs="Arial"/>
                <w:sz w:val="20"/>
                <w:szCs w:val="20"/>
              </w:rPr>
            </w:pPr>
          </w:p>
        </w:tc>
      </w:tr>
    </w:tbl>
    <w:p w14:paraId="46F6C5D2" w14:textId="77777777" w:rsidR="001D111D" w:rsidRPr="000A6B90" w:rsidRDefault="001D111D" w:rsidP="00FD661E">
      <w:pPr>
        <w:widowControl w:val="0"/>
        <w:autoSpaceDE w:val="0"/>
        <w:autoSpaceDN w:val="0"/>
        <w:spacing w:line="240" w:lineRule="auto"/>
        <w:rPr>
          <w:rFonts w:eastAsia="Arial" w:cs="Arial"/>
          <w:sz w:val="20"/>
          <w:szCs w:val="20"/>
          <w:lang w:eastAsia="en-US"/>
        </w:rPr>
      </w:pPr>
    </w:p>
    <w:p w14:paraId="2A95F811" w14:textId="0D487215" w:rsidR="001D111D" w:rsidRPr="000A6B90" w:rsidRDefault="001D111D" w:rsidP="00FD661E">
      <w:pPr>
        <w:widowControl w:val="0"/>
        <w:autoSpaceDE w:val="0"/>
        <w:autoSpaceDN w:val="0"/>
        <w:spacing w:line="240" w:lineRule="auto"/>
        <w:rPr>
          <w:rFonts w:eastAsia="Arial" w:cs="Arial"/>
          <w:sz w:val="20"/>
          <w:szCs w:val="20"/>
          <w:lang w:eastAsia="en-US"/>
        </w:rPr>
        <w:sectPr w:rsidR="001D111D" w:rsidRPr="000A6B90" w:rsidSect="00FD661E">
          <w:pgSz w:w="11910" w:h="16840"/>
          <w:pgMar w:top="1320" w:right="1300" w:bottom="1200" w:left="1300" w:header="0" w:footer="1016" w:gutter="0"/>
          <w:cols w:space="708"/>
        </w:sectPr>
      </w:pPr>
    </w:p>
    <w:p w14:paraId="7D2A8638" w14:textId="14FEE9C5" w:rsidR="00210B97" w:rsidRPr="000A6B90" w:rsidRDefault="00210B97" w:rsidP="00D70750">
      <w:pPr>
        <w:pStyle w:val="Kop1"/>
        <w:rPr>
          <w:rFonts w:eastAsia="Calibri" w:cs="Arial"/>
          <w:sz w:val="20"/>
          <w:szCs w:val="20"/>
          <w:lang w:eastAsia="en-US"/>
        </w:rPr>
      </w:pPr>
      <w:bookmarkStart w:id="43" w:name="2.3_Planning"/>
      <w:bookmarkStart w:id="44" w:name="3._Administratieve_voorwaarden"/>
      <w:bookmarkStart w:id="45" w:name="_Toc200442947"/>
      <w:bookmarkEnd w:id="43"/>
      <w:bookmarkEnd w:id="44"/>
      <w:r w:rsidRPr="000A6B90">
        <w:rPr>
          <w:rFonts w:eastAsia="Calibri" w:cs="Arial"/>
          <w:sz w:val="20"/>
          <w:szCs w:val="20"/>
        </w:rPr>
        <w:lastRenderedPageBreak/>
        <w:t xml:space="preserve">Bijlage </w:t>
      </w:r>
      <w:r w:rsidR="002A6BB0" w:rsidRPr="000A6B90">
        <w:rPr>
          <w:rFonts w:eastAsia="Calibri" w:cs="Arial"/>
          <w:sz w:val="20"/>
          <w:szCs w:val="20"/>
        </w:rPr>
        <w:t>1</w:t>
      </w:r>
      <w:r w:rsidRPr="000A6B90">
        <w:rPr>
          <w:rFonts w:eastAsia="Calibri" w:cs="Arial"/>
          <w:sz w:val="20"/>
          <w:szCs w:val="20"/>
        </w:rPr>
        <w:t xml:space="preserve"> – Programma van Eisen</w:t>
      </w:r>
      <w:r w:rsidR="000231A8" w:rsidRPr="000A6B90">
        <w:rPr>
          <w:rFonts w:eastAsia="Calibri" w:cs="Arial"/>
          <w:sz w:val="20"/>
          <w:szCs w:val="20"/>
        </w:rPr>
        <w:t xml:space="preserve"> (concept </w:t>
      </w:r>
      <w:r w:rsidR="00EF5DFC" w:rsidRPr="000A6B90">
        <w:rPr>
          <w:rFonts w:eastAsia="Calibri" w:cs="Arial"/>
          <w:sz w:val="20"/>
          <w:szCs w:val="20"/>
        </w:rPr>
        <w:t>juni 2025)</w:t>
      </w:r>
      <w:bookmarkEnd w:id="45"/>
    </w:p>
    <w:p w14:paraId="44892C36" w14:textId="77777777" w:rsidR="00EF5DFC" w:rsidRPr="000A6B90" w:rsidRDefault="00EF5DFC" w:rsidP="00EF5DFC">
      <w:pPr>
        <w:rPr>
          <w:rFonts w:eastAsia="Calibri" w:cs="Arial"/>
          <w:sz w:val="20"/>
          <w:szCs w:val="20"/>
          <w:lang w:eastAsia="en-US"/>
        </w:rPr>
      </w:pPr>
    </w:p>
    <w:tbl>
      <w:tblPr>
        <w:tblW w:w="14454" w:type="dxa"/>
        <w:tblCellMar>
          <w:left w:w="70" w:type="dxa"/>
          <w:right w:w="70" w:type="dxa"/>
        </w:tblCellMar>
        <w:tblLook w:val="04A0" w:firstRow="1" w:lastRow="0" w:firstColumn="1" w:lastColumn="0" w:noHBand="0" w:noVBand="1"/>
      </w:tblPr>
      <w:tblGrid>
        <w:gridCol w:w="1129"/>
        <w:gridCol w:w="13325"/>
      </w:tblGrid>
      <w:tr w:rsidR="00DD7A09" w:rsidRPr="000A6B90" w14:paraId="718D6443" w14:textId="77777777" w:rsidTr="54D63E82">
        <w:trPr>
          <w:trHeight w:val="300"/>
        </w:trPr>
        <w:tc>
          <w:tcPr>
            <w:tcW w:w="14454" w:type="dxa"/>
            <w:gridSpan w:val="2"/>
            <w:tcBorders>
              <w:top w:val="single" w:sz="4" w:space="0" w:color="auto"/>
              <w:left w:val="single" w:sz="4" w:space="0" w:color="auto"/>
              <w:bottom w:val="single" w:sz="4" w:space="0" w:color="auto"/>
              <w:right w:val="single" w:sz="4" w:space="0" w:color="auto"/>
            </w:tcBorders>
            <w:shd w:val="clear" w:color="auto" w:fill="E2EFDA"/>
            <w:noWrap/>
            <w:hideMark/>
          </w:tcPr>
          <w:p w14:paraId="0A44195B" w14:textId="77777777" w:rsidR="00DD7A09" w:rsidRPr="000A6B90" w:rsidRDefault="00DD7A09" w:rsidP="00CE2B7C">
            <w:pPr>
              <w:spacing w:line="240" w:lineRule="auto"/>
              <w:jc w:val="center"/>
              <w:rPr>
                <w:rFonts w:cs="Arial"/>
                <w:b/>
                <w:bCs/>
                <w:color w:val="000000"/>
                <w:sz w:val="20"/>
                <w:szCs w:val="20"/>
              </w:rPr>
            </w:pPr>
            <w:r w:rsidRPr="000A6B90">
              <w:rPr>
                <w:rFonts w:cs="Arial"/>
                <w:b/>
                <w:bCs/>
                <w:color w:val="000000" w:themeColor="text1"/>
                <w:sz w:val="20"/>
                <w:szCs w:val="20"/>
              </w:rPr>
              <w:t>E</w:t>
            </w:r>
            <w:r w:rsidRPr="000A6B90">
              <w:rPr>
                <w:rFonts w:cs="Arial"/>
                <w:b/>
                <w:bCs/>
                <w:sz w:val="20"/>
                <w:szCs w:val="20"/>
              </w:rPr>
              <w:t>isen ALGEMEEN</w:t>
            </w:r>
          </w:p>
        </w:tc>
      </w:tr>
      <w:tr w:rsidR="00DD7A09" w:rsidRPr="000A6B90" w14:paraId="57F6D97A" w14:textId="77777777" w:rsidTr="54D63E82">
        <w:trPr>
          <w:trHeight w:val="515"/>
        </w:trPr>
        <w:tc>
          <w:tcPr>
            <w:tcW w:w="1129" w:type="dxa"/>
            <w:tcBorders>
              <w:top w:val="nil"/>
              <w:left w:val="single" w:sz="4" w:space="0" w:color="auto"/>
              <w:bottom w:val="single" w:sz="4" w:space="0" w:color="auto"/>
              <w:right w:val="single" w:sz="4" w:space="0" w:color="auto"/>
            </w:tcBorders>
            <w:shd w:val="clear" w:color="auto" w:fill="auto"/>
            <w:noWrap/>
          </w:tcPr>
          <w:p w14:paraId="584C64FC" w14:textId="77777777" w:rsidR="00DD7A09" w:rsidRPr="000A6B90" w:rsidRDefault="00DD7A09" w:rsidP="4E89ABE9">
            <w:pPr>
              <w:pStyle w:val="Lijstalinea"/>
              <w:numPr>
                <w:ilvl w:val="0"/>
                <w:numId w:val="7"/>
              </w:numPr>
              <w:spacing w:line="240" w:lineRule="auto"/>
              <w:rPr>
                <w:rFonts w:ascii="Arial" w:hAnsi="Arial" w:cs="Arial"/>
                <w:color w:val="000000"/>
                <w:lang w:eastAsia="nl-NL"/>
              </w:rPr>
            </w:pPr>
          </w:p>
        </w:tc>
        <w:tc>
          <w:tcPr>
            <w:tcW w:w="13325" w:type="dxa"/>
            <w:tcBorders>
              <w:top w:val="nil"/>
              <w:left w:val="nil"/>
              <w:bottom w:val="single" w:sz="4" w:space="0" w:color="auto"/>
              <w:right w:val="single" w:sz="4" w:space="0" w:color="auto"/>
            </w:tcBorders>
            <w:shd w:val="clear" w:color="auto" w:fill="auto"/>
          </w:tcPr>
          <w:p w14:paraId="05CB0120" w14:textId="5FA95EA7" w:rsidR="00DD7A09" w:rsidRPr="000A6B90" w:rsidRDefault="00DD7A09" w:rsidP="00CE2B7C">
            <w:pPr>
              <w:spacing w:line="240" w:lineRule="auto"/>
              <w:rPr>
                <w:rFonts w:cs="Arial"/>
                <w:color w:val="000000"/>
                <w:sz w:val="20"/>
                <w:szCs w:val="20"/>
              </w:rPr>
            </w:pPr>
            <w:r w:rsidRPr="000A6B90">
              <w:rPr>
                <w:rStyle w:val="normaltextrun"/>
                <w:rFonts w:cs="Arial"/>
                <w:color w:val="000000" w:themeColor="text1"/>
                <w:sz w:val="20"/>
                <w:szCs w:val="20"/>
              </w:rPr>
              <w:t>De ICT-oplossing is direct leverbaar e</w:t>
            </w:r>
            <w:r w:rsidRPr="000A6B90">
              <w:rPr>
                <w:rStyle w:val="normaltextrun"/>
                <w:rFonts w:cs="Arial"/>
                <w:sz w:val="20"/>
                <w:szCs w:val="20"/>
              </w:rPr>
              <w:t xml:space="preserve">n beschikbaar als een door Opdrachtnemer aangeboden standaard ICT-oplossing </w:t>
            </w:r>
            <w:r w:rsidRPr="000A6B90">
              <w:rPr>
                <w:rStyle w:val="normaltextrun"/>
                <w:rFonts w:cs="Arial"/>
                <w:color w:val="000000" w:themeColor="text1"/>
                <w:sz w:val="20"/>
                <w:szCs w:val="20"/>
              </w:rPr>
              <w:t>zonder maatwerk. De levering van alle onderdelen zoals beschreven in dit Programma van Eisen, de opgeleverde use cases en de beantwoorde Open Vragen zijn gedekt in het prijzenblad. </w:t>
            </w:r>
            <w:r w:rsidRPr="000A6B90">
              <w:rPr>
                <w:rStyle w:val="eop"/>
                <w:rFonts w:cs="Arial"/>
                <w:color w:val="000000" w:themeColor="text1"/>
                <w:sz w:val="20"/>
                <w:szCs w:val="20"/>
              </w:rPr>
              <w:t> </w:t>
            </w:r>
          </w:p>
        </w:tc>
      </w:tr>
      <w:tr w:rsidR="00DD7A09" w:rsidRPr="000A6B90" w14:paraId="17F2E104" w14:textId="77777777" w:rsidTr="54D63E82">
        <w:trPr>
          <w:trHeight w:val="698"/>
        </w:trPr>
        <w:tc>
          <w:tcPr>
            <w:tcW w:w="1129" w:type="dxa"/>
            <w:tcBorders>
              <w:top w:val="nil"/>
              <w:left w:val="single" w:sz="4" w:space="0" w:color="auto"/>
              <w:bottom w:val="single" w:sz="4" w:space="0" w:color="auto"/>
              <w:right w:val="single" w:sz="4" w:space="0" w:color="auto"/>
            </w:tcBorders>
            <w:shd w:val="clear" w:color="auto" w:fill="auto"/>
            <w:noWrap/>
          </w:tcPr>
          <w:p w14:paraId="340207A5" w14:textId="77777777" w:rsidR="00DD7A09" w:rsidRPr="000A6B90" w:rsidRDefault="00DD7A09" w:rsidP="4E89ABE9">
            <w:pPr>
              <w:pStyle w:val="Lijstalinea"/>
              <w:numPr>
                <w:ilvl w:val="0"/>
                <w:numId w:val="7"/>
              </w:numPr>
              <w:spacing w:line="240" w:lineRule="auto"/>
              <w:rPr>
                <w:rFonts w:ascii="Arial" w:hAnsi="Arial" w:cs="Arial"/>
                <w:color w:val="000000"/>
                <w:lang w:eastAsia="nl-NL"/>
              </w:rPr>
            </w:pPr>
          </w:p>
        </w:tc>
        <w:tc>
          <w:tcPr>
            <w:tcW w:w="13325" w:type="dxa"/>
            <w:tcBorders>
              <w:top w:val="nil"/>
              <w:left w:val="nil"/>
              <w:bottom w:val="single" w:sz="4" w:space="0" w:color="auto"/>
              <w:right w:val="single" w:sz="4" w:space="0" w:color="auto"/>
            </w:tcBorders>
            <w:shd w:val="clear" w:color="auto" w:fill="auto"/>
          </w:tcPr>
          <w:p w14:paraId="4CEC151D" w14:textId="77777777"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De ICT-oplossing voldoet aan alle huidige en toekomstige relevante wetgeving die van toepassing is voor de gemeente bij het uitvoeren van haar taken (zoals onder andere AVG, Wet Modernisering Elektronisch Bestuurlijk Verkeer en de Wet Digitale Overheid en eventuele wetsopvolgers etc)</w:t>
            </w:r>
          </w:p>
        </w:tc>
      </w:tr>
      <w:tr w:rsidR="00DD7A09" w:rsidRPr="000A6B90" w14:paraId="136F6162" w14:textId="77777777" w:rsidTr="54D63E82">
        <w:trPr>
          <w:trHeight w:val="500"/>
        </w:trPr>
        <w:tc>
          <w:tcPr>
            <w:tcW w:w="1129" w:type="dxa"/>
            <w:tcBorders>
              <w:top w:val="nil"/>
              <w:left w:val="single" w:sz="4" w:space="0" w:color="auto"/>
              <w:bottom w:val="single" w:sz="4" w:space="0" w:color="auto"/>
              <w:right w:val="single" w:sz="4" w:space="0" w:color="auto"/>
            </w:tcBorders>
            <w:shd w:val="clear" w:color="auto" w:fill="auto"/>
            <w:noWrap/>
          </w:tcPr>
          <w:p w14:paraId="5BAF0402" w14:textId="77777777" w:rsidR="00DD7A09" w:rsidRPr="000A6B90" w:rsidRDefault="00DD7A09" w:rsidP="4E89ABE9">
            <w:pPr>
              <w:pStyle w:val="Lijstalinea"/>
              <w:numPr>
                <w:ilvl w:val="0"/>
                <w:numId w:val="7"/>
              </w:numPr>
              <w:spacing w:line="240" w:lineRule="auto"/>
              <w:rPr>
                <w:rFonts w:ascii="Arial" w:hAnsi="Arial" w:cs="Arial"/>
                <w:color w:val="000000"/>
                <w:lang w:eastAsia="nl-NL"/>
              </w:rPr>
            </w:pPr>
          </w:p>
        </w:tc>
        <w:tc>
          <w:tcPr>
            <w:tcW w:w="13325" w:type="dxa"/>
            <w:tcBorders>
              <w:top w:val="nil"/>
              <w:left w:val="nil"/>
              <w:bottom w:val="single" w:sz="4" w:space="0" w:color="auto"/>
              <w:right w:val="single" w:sz="4" w:space="0" w:color="auto"/>
            </w:tcBorders>
            <w:shd w:val="clear" w:color="auto" w:fill="auto"/>
          </w:tcPr>
          <w:p w14:paraId="6439AB59" w14:textId="77777777"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 xml:space="preserve">Opdrachtnemer garandeert dat de ICT-oplossing gedurende de hele looptijd van de overeenkomst inclusief verlengingen voor gebruik beschikbaar is en onderhouden en ondersteund wordt. </w:t>
            </w:r>
          </w:p>
        </w:tc>
      </w:tr>
      <w:tr w:rsidR="00DD7A09" w:rsidRPr="000A6B90" w14:paraId="1FE848BC" w14:textId="77777777" w:rsidTr="54D63E82">
        <w:trPr>
          <w:trHeight w:val="703"/>
        </w:trPr>
        <w:tc>
          <w:tcPr>
            <w:tcW w:w="1129" w:type="dxa"/>
            <w:tcBorders>
              <w:top w:val="nil"/>
              <w:left w:val="single" w:sz="4" w:space="0" w:color="auto"/>
              <w:bottom w:val="single" w:sz="4" w:space="0" w:color="auto"/>
              <w:right w:val="single" w:sz="4" w:space="0" w:color="auto"/>
            </w:tcBorders>
            <w:shd w:val="clear" w:color="auto" w:fill="auto"/>
            <w:noWrap/>
          </w:tcPr>
          <w:p w14:paraId="32F79D3B" w14:textId="77777777" w:rsidR="00DD7A09" w:rsidRPr="000A6B90" w:rsidRDefault="00DD7A09" w:rsidP="4E89ABE9">
            <w:pPr>
              <w:pStyle w:val="Lijstalinea"/>
              <w:numPr>
                <w:ilvl w:val="0"/>
                <w:numId w:val="7"/>
              </w:numPr>
              <w:spacing w:line="240" w:lineRule="auto"/>
              <w:rPr>
                <w:rFonts w:ascii="Arial" w:hAnsi="Arial" w:cs="Arial"/>
                <w:color w:val="000000"/>
                <w:lang w:eastAsia="nl-NL"/>
              </w:rPr>
            </w:pPr>
          </w:p>
        </w:tc>
        <w:tc>
          <w:tcPr>
            <w:tcW w:w="13325" w:type="dxa"/>
            <w:tcBorders>
              <w:top w:val="nil"/>
              <w:left w:val="nil"/>
              <w:bottom w:val="single" w:sz="4" w:space="0" w:color="auto"/>
              <w:right w:val="single" w:sz="4" w:space="0" w:color="auto"/>
            </w:tcBorders>
            <w:shd w:val="clear" w:color="auto" w:fill="auto"/>
          </w:tcPr>
          <w:p w14:paraId="6057B5DA" w14:textId="78E72689"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Opdrachtnemer houdt de aangeboden ICT-oplossing en de koppelingen/</w:t>
            </w:r>
            <w:r w:rsidRPr="000A6B90">
              <w:rPr>
                <w:rFonts w:cs="Arial"/>
                <w:i/>
                <w:iCs/>
                <w:color w:val="000000" w:themeColor="text1"/>
                <w:sz w:val="20"/>
                <w:szCs w:val="20"/>
              </w:rPr>
              <w:t>webservices</w:t>
            </w:r>
            <w:r w:rsidRPr="000A6B90">
              <w:rPr>
                <w:rFonts w:cs="Arial"/>
                <w:color w:val="000000" w:themeColor="text1"/>
                <w:sz w:val="20"/>
                <w:szCs w:val="20"/>
              </w:rPr>
              <w:t xml:space="preserve"> actueel ten aanzien van wijzigingen in wet- en regelgeving, en standaarden zoals gespecificeerd door het forum standaardisatie op de </w:t>
            </w:r>
            <w:hyperlink r:id="rId16">
              <w:r w:rsidRPr="000A6B90">
                <w:rPr>
                  <w:rStyle w:val="Hyperlink"/>
                  <w:rFonts w:cs="Arial"/>
                  <w:sz w:val="20"/>
                  <w:szCs w:val="20"/>
                </w:rPr>
                <w:t>“pas toe of leg uit lijst”</w:t>
              </w:r>
            </w:hyperlink>
            <w:r w:rsidRPr="000A6B90">
              <w:rPr>
                <w:rFonts w:cs="Arial"/>
                <w:color w:val="000000" w:themeColor="text1"/>
                <w:sz w:val="20"/>
                <w:szCs w:val="20"/>
              </w:rPr>
              <w:t>. Deze wijzigingen worden beschouwd als onderhoud en leiden niet tot separate kosten.</w:t>
            </w:r>
          </w:p>
        </w:tc>
      </w:tr>
      <w:tr w:rsidR="00DD7A09" w:rsidRPr="000A6B90" w14:paraId="0893E914" w14:textId="77777777" w:rsidTr="54D63E82">
        <w:trPr>
          <w:trHeight w:val="703"/>
        </w:trPr>
        <w:tc>
          <w:tcPr>
            <w:tcW w:w="1129" w:type="dxa"/>
            <w:tcBorders>
              <w:top w:val="nil"/>
              <w:left w:val="single" w:sz="4" w:space="0" w:color="auto"/>
              <w:bottom w:val="single" w:sz="4" w:space="0" w:color="auto"/>
              <w:right w:val="single" w:sz="4" w:space="0" w:color="auto"/>
            </w:tcBorders>
            <w:shd w:val="clear" w:color="auto" w:fill="auto"/>
            <w:noWrap/>
          </w:tcPr>
          <w:p w14:paraId="2D3B144A" w14:textId="77777777" w:rsidR="00DD7A09" w:rsidRPr="000A6B90" w:rsidRDefault="00DD7A09" w:rsidP="4E89ABE9">
            <w:pPr>
              <w:pStyle w:val="Lijstalinea"/>
              <w:numPr>
                <w:ilvl w:val="0"/>
                <w:numId w:val="7"/>
              </w:numPr>
              <w:spacing w:line="240" w:lineRule="auto"/>
              <w:rPr>
                <w:rFonts w:ascii="Arial" w:hAnsi="Arial" w:cs="Arial"/>
                <w:color w:val="000000"/>
                <w:lang w:eastAsia="nl-NL"/>
              </w:rPr>
            </w:pPr>
          </w:p>
        </w:tc>
        <w:tc>
          <w:tcPr>
            <w:tcW w:w="13325" w:type="dxa"/>
            <w:tcBorders>
              <w:top w:val="nil"/>
              <w:left w:val="nil"/>
              <w:bottom w:val="single" w:sz="4" w:space="0" w:color="auto"/>
              <w:right w:val="single" w:sz="4" w:space="0" w:color="auto"/>
            </w:tcBorders>
            <w:shd w:val="clear" w:color="auto" w:fill="auto"/>
          </w:tcPr>
          <w:p w14:paraId="4E861301" w14:textId="6CCE2887" w:rsidR="00DD7A09" w:rsidRPr="000A6B90" w:rsidRDefault="00DD7A09" w:rsidP="00CE2B7C">
            <w:pPr>
              <w:spacing w:line="240" w:lineRule="auto"/>
              <w:rPr>
                <w:rFonts w:cs="Arial"/>
                <w:color w:val="000000" w:themeColor="text1"/>
                <w:sz w:val="20"/>
                <w:szCs w:val="20"/>
              </w:rPr>
            </w:pPr>
            <w:r w:rsidRPr="000A6B90">
              <w:rPr>
                <w:rFonts w:cs="Arial"/>
                <w:color w:val="000000" w:themeColor="text1"/>
                <w:sz w:val="20"/>
                <w:szCs w:val="20"/>
              </w:rPr>
              <w:t>De ICT-oplossing ondersteunt alle huidige, en reeds bekende toekomstige, wettelijke taken gedurende het gehele proces en de gehele looptijd van het contract.</w:t>
            </w:r>
          </w:p>
        </w:tc>
      </w:tr>
      <w:tr w:rsidR="00DD7A09" w:rsidRPr="000A6B90" w14:paraId="600134AF" w14:textId="77777777" w:rsidTr="54D63E82">
        <w:trPr>
          <w:trHeight w:val="55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2D616455" w14:textId="77777777" w:rsidR="00DD7A09" w:rsidRPr="000A6B90" w:rsidRDefault="00DD7A09" w:rsidP="4E89ABE9">
            <w:pPr>
              <w:pStyle w:val="Lijstalinea"/>
              <w:numPr>
                <w:ilvl w:val="0"/>
                <w:numId w:val="7"/>
              </w:numPr>
              <w:spacing w:line="240" w:lineRule="auto"/>
              <w:rPr>
                <w:rFonts w:ascii="Arial" w:hAnsi="Arial" w:cs="Arial"/>
                <w:color w:val="000000"/>
                <w:lang w:eastAsia="nl-NL"/>
              </w:rPr>
            </w:pPr>
          </w:p>
        </w:tc>
        <w:tc>
          <w:tcPr>
            <w:tcW w:w="13325" w:type="dxa"/>
            <w:tcBorders>
              <w:top w:val="single" w:sz="4" w:space="0" w:color="auto"/>
              <w:left w:val="nil"/>
              <w:bottom w:val="single" w:sz="4" w:space="0" w:color="auto"/>
              <w:right w:val="single" w:sz="4" w:space="0" w:color="auto"/>
            </w:tcBorders>
            <w:shd w:val="clear" w:color="auto" w:fill="auto"/>
          </w:tcPr>
          <w:p w14:paraId="0C52CFF9" w14:textId="77777777" w:rsidR="00DD7A09" w:rsidRPr="000A6B90" w:rsidRDefault="00DD7A09" w:rsidP="00CE2B7C">
            <w:pPr>
              <w:rPr>
                <w:rFonts w:cs="Arial"/>
                <w:color w:val="000000" w:themeColor="text1"/>
                <w:sz w:val="20"/>
                <w:szCs w:val="20"/>
              </w:rPr>
            </w:pPr>
            <w:r w:rsidRPr="000A6B90">
              <w:rPr>
                <w:rFonts w:cs="Arial"/>
                <w:color w:val="000000" w:themeColor="text1"/>
                <w:sz w:val="20"/>
                <w:szCs w:val="20"/>
              </w:rPr>
              <w:t>Interfaces voor klanten en bedrijven van de ICT-oplossing moeten voldoen aan de meest recente WCAG met niveau AA of de aanbieder heeft een roadmap waardoor de ICT-oplossing binnen 1 jaar gaat voldoen aan de meest recente WCAG met niveau AA (dit zit in de inschrijfprijs van de aanbesteding).</w:t>
            </w:r>
          </w:p>
        </w:tc>
      </w:tr>
      <w:tr w:rsidR="00DD7A09" w:rsidRPr="000A6B90" w14:paraId="045C0ACD" w14:textId="77777777" w:rsidTr="54D63E82">
        <w:trPr>
          <w:trHeight w:val="55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294F0461" w14:textId="77777777" w:rsidR="00DD7A09" w:rsidRPr="000A6B90" w:rsidRDefault="00DD7A09" w:rsidP="4E89ABE9">
            <w:pPr>
              <w:pStyle w:val="Lijstalinea"/>
              <w:numPr>
                <w:ilvl w:val="0"/>
                <w:numId w:val="7"/>
              </w:numPr>
              <w:spacing w:line="240" w:lineRule="auto"/>
              <w:rPr>
                <w:rFonts w:ascii="Arial" w:hAnsi="Arial" w:cs="Arial"/>
                <w:color w:val="000000"/>
                <w:lang w:eastAsia="nl-NL"/>
              </w:rPr>
            </w:pPr>
          </w:p>
        </w:tc>
        <w:tc>
          <w:tcPr>
            <w:tcW w:w="13325" w:type="dxa"/>
            <w:tcBorders>
              <w:top w:val="single" w:sz="4" w:space="0" w:color="auto"/>
              <w:left w:val="nil"/>
              <w:bottom w:val="single" w:sz="4" w:space="0" w:color="auto"/>
              <w:right w:val="single" w:sz="4" w:space="0" w:color="auto"/>
            </w:tcBorders>
            <w:shd w:val="clear" w:color="auto" w:fill="auto"/>
          </w:tcPr>
          <w:p w14:paraId="5767B8CE" w14:textId="77777777" w:rsidR="00DD7A09" w:rsidRPr="000A6B90" w:rsidRDefault="00DD7A09" w:rsidP="00CE2B7C">
            <w:pPr>
              <w:spacing w:line="240" w:lineRule="auto"/>
              <w:rPr>
                <w:rStyle w:val="normaltextrun"/>
                <w:rFonts w:cs="Arial"/>
                <w:sz w:val="20"/>
                <w:szCs w:val="20"/>
              </w:rPr>
            </w:pPr>
            <w:r w:rsidRPr="000A6B90">
              <w:rPr>
                <w:rStyle w:val="normaltextrun"/>
                <w:rFonts w:cs="Arial"/>
                <w:color w:val="000000" w:themeColor="text1"/>
                <w:sz w:val="20"/>
                <w:szCs w:val="20"/>
              </w:rPr>
              <w:t>D</w:t>
            </w:r>
            <w:r w:rsidRPr="000A6B90">
              <w:rPr>
                <w:rStyle w:val="normaltextrun"/>
                <w:rFonts w:cs="Arial"/>
                <w:sz w:val="20"/>
                <w:szCs w:val="20"/>
              </w:rPr>
              <w:t>e ICT-oplossing voldoet aan de volgende onderdelen (de bijlagen worden in een aanbestedingsproces ter beschikking gesteld via tenderNed)</w:t>
            </w:r>
          </w:p>
          <w:p w14:paraId="4129A02F" w14:textId="77777777" w:rsidR="00DD7A09" w:rsidRPr="000A6B90" w:rsidRDefault="00DD7A09" w:rsidP="4E89ABE9">
            <w:pPr>
              <w:pStyle w:val="Lijstalinea"/>
              <w:numPr>
                <w:ilvl w:val="0"/>
                <w:numId w:val="8"/>
              </w:numPr>
              <w:spacing w:line="240" w:lineRule="auto"/>
              <w:rPr>
                <w:rStyle w:val="normaltextrun"/>
                <w:rFonts w:ascii="Arial" w:hAnsi="Arial" w:cs="Arial"/>
                <w:color w:val="000000" w:themeColor="text1"/>
              </w:rPr>
            </w:pPr>
            <w:r w:rsidRPr="000A6B90">
              <w:rPr>
                <w:rStyle w:val="normaltextrun"/>
                <w:rFonts w:ascii="Arial" w:hAnsi="Arial" w:cs="Arial"/>
              </w:rPr>
              <w:t>Gemeentelijke inkoopvoorwaarden bij IT (onderdeel GIBIT, bijlage 2)</w:t>
            </w:r>
          </w:p>
          <w:p w14:paraId="74F313BF" w14:textId="77777777" w:rsidR="00DD7A09" w:rsidRPr="000A6B90" w:rsidRDefault="00DD7A09" w:rsidP="4E89ABE9">
            <w:pPr>
              <w:pStyle w:val="Lijstalinea"/>
              <w:numPr>
                <w:ilvl w:val="0"/>
                <w:numId w:val="8"/>
              </w:numPr>
              <w:spacing w:line="240" w:lineRule="auto"/>
              <w:rPr>
                <w:rStyle w:val="normaltextrun"/>
                <w:rFonts w:ascii="Arial" w:hAnsi="Arial" w:cs="Arial"/>
                <w:color w:val="000000" w:themeColor="text1"/>
              </w:rPr>
            </w:pPr>
            <w:r w:rsidRPr="000A6B90">
              <w:rPr>
                <w:rStyle w:val="normaltextrun"/>
                <w:rFonts w:ascii="Arial" w:hAnsi="Arial" w:cs="Arial"/>
              </w:rPr>
              <w:t>Gemeentelijke ICT Kwaliteitsnormen (onderdeel GIBIT, bijlage 2)</w:t>
            </w:r>
          </w:p>
          <w:p w14:paraId="2C497D13" w14:textId="77777777" w:rsidR="00DD7A09" w:rsidRPr="000A6B90" w:rsidRDefault="00DD7A09" w:rsidP="4E89ABE9">
            <w:pPr>
              <w:pStyle w:val="Lijstalinea"/>
              <w:numPr>
                <w:ilvl w:val="0"/>
                <w:numId w:val="8"/>
              </w:numPr>
              <w:spacing w:line="240" w:lineRule="auto"/>
              <w:rPr>
                <w:rStyle w:val="normaltextrun"/>
                <w:rFonts w:ascii="Arial" w:hAnsi="Arial" w:cs="Arial"/>
                <w:color w:val="000000" w:themeColor="text1"/>
              </w:rPr>
            </w:pPr>
            <w:r w:rsidRPr="000A6B90">
              <w:rPr>
                <w:rStyle w:val="normaltextrun"/>
                <w:rFonts w:ascii="Arial" w:hAnsi="Arial" w:cs="Arial"/>
              </w:rPr>
              <w:t>de Concern Informatie Architectuur (CIA, bijlage 10)</w:t>
            </w:r>
          </w:p>
          <w:p w14:paraId="1A5010F4" w14:textId="77777777" w:rsidR="00DD7A09" w:rsidRPr="000A6B90" w:rsidRDefault="00DD7A09" w:rsidP="4E89ABE9">
            <w:pPr>
              <w:pStyle w:val="Lijstalinea"/>
              <w:numPr>
                <w:ilvl w:val="0"/>
                <w:numId w:val="8"/>
              </w:numPr>
              <w:spacing w:line="240" w:lineRule="auto"/>
              <w:rPr>
                <w:rStyle w:val="normaltextrun"/>
                <w:rFonts w:ascii="Arial" w:hAnsi="Arial" w:cs="Arial"/>
                <w:color w:val="000000" w:themeColor="text1"/>
              </w:rPr>
            </w:pPr>
            <w:r w:rsidRPr="000A6B90">
              <w:rPr>
                <w:rStyle w:val="normaltextrun"/>
                <w:rFonts w:ascii="Arial" w:hAnsi="Arial" w:cs="Arial"/>
              </w:rPr>
              <w:t>de Technische Architectuur (TA, bijlage 9),</w:t>
            </w:r>
          </w:p>
          <w:p w14:paraId="0CA72C52" w14:textId="77777777" w:rsidR="00DD7A09" w:rsidRPr="000A6B90" w:rsidRDefault="00DD7A09" w:rsidP="4E89ABE9">
            <w:pPr>
              <w:pStyle w:val="Lijstalinea"/>
              <w:numPr>
                <w:ilvl w:val="0"/>
                <w:numId w:val="8"/>
              </w:numPr>
              <w:spacing w:line="240" w:lineRule="auto"/>
              <w:rPr>
                <w:rStyle w:val="normaltextrun"/>
                <w:rFonts w:ascii="Arial" w:hAnsi="Arial" w:cs="Arial"/>
                <w:color w:val="000000" w:themeColor="text1"/>
              </w:rPr>
            </w:pPr>
            <w:r w:rsidRPr="000A6B90">
              <w:rPr>
                <w:rStyle w:val="normaltextrun"/>
                <w:rFonts w:ascii="Arial" w:hAnsi="Arial" w:cs="Arial"/>
              </w:rPr>
              <w:t>Beleid Informatieveiligheid (bijlage 11).</w:t>
            </w:r>
          </w:p>
        </w:tc>
      </w:tr>
      <w:tr w:rsidR="00DD7A09" w:rsidRPr="000A6B90" w14:paraId="6D838960" w14:textId="77777777" w:rsidTr="54D63E82">
        <w:trPr>
          <w:trHeight w:val="55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5A17191D" w14:textId="77777777" w:rsidR="00DD7A09" w:rsidRPr="000A6B90" w:rsidRDefault="00DD7A09" w:rsidP="4E89ABE9">
            <w:pPr>
              <w:pStyle w:val="Lijstalinea"/>
              <w:numPr>
                <w:ilvl w:val="0"/>
                <w:numId w:val="7"/>
              </w:numPr>
              <w:spacing w:line="240" w:lineRule="auto"/>
              <w:rPr>
                <w:rFonts w:ascii="Arial" w:hAnsi="Arial" w:cs="Arial"/>
                <w:color w:val="000000"/>
                <w:lang w:eastAsia="nl-NL"/>
              </w:rPr>
            </w:pPr>
          </w:p>
        </w:tc>
        <w:tc>
          <w:tcPr>
            <w:tcW w:w="13325" w:type="dxa"/>
            <w:tcBorders>
              <w:top w:val="single" w:sz="4" w:space="0" w:color="auto"/>
              <w:left w:val="nil"/>
              <w:bottom w:val="single" w:sz="4" w:space="0" w:color="auto"/>
              <w:right w:val="single" w:sz="4" w:space="0" w:color="auto"/>
            </w:tcBorders>
            <w:shd w:val="clear" w:color="auto" w:fill="auto"/>
          </w:tcPr>
          <w:p w14:paraId="432B41AE" w14:textId="77777777" w:rsidR="00DD7A09" w:rsidRPr="000A6B90" w:rsidRDefault="00DD7A09" w:rsidP="00CE2B7C">
            <w:pPr>
              <w:rPr>
                <w:rFonts w:cs="Arial"/>
                <w:color w:val="000000"/>
                <w:sz w:val="20"/>
                <w:szCs w:val="20"/>
              </w:rPr>
            </w:pPr>
            <w:r w:rsidRPr="000A6B90">
              <w:rPr>
                <w:rFonts w:cs="Arial"/>
                <w:color w:val="000000" w:themeColor="text1"/>
                <w:sz w:val="20"/>
                <w:szCs w:val="20"/>
              </w:rPr>
              <w:t>De kosten van nieuwe major en minor releases, updates, patches, fixes (et cetera) en installatie daarvan zijn opgenomen in de inschrijfprijs. Hierbij inbegrepen zijn ook wijzigingen naar aanleiding van wetswijzigingen. De installatie op en het gebruik van een Acceptatieomgeving zijn hierbij ook inbegrepen.</w:t>
            </w:r>
          </w:p>
        </w:tc>
      </w:tr>
      <w:tr w:rsidR="00DD7A09" w:rsidRPr="000A6B90" w14:paraId="04A423E7" w14:textId="77777777" w:rsidTr="54D63E82">
        <w:trPr>
          <w:trHeight w:val="55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6A3A078E" w14:textId="77777777" w:rsidR="00DD7A09" w:rsidRPr="000A6B90" w:rsidRDefault="00DD7A09" w:rsidP="4E89ABE9">
            <w:pPr>
              <w:pStyle w:val="Lijstalinea"/>
              <w:numPr>
                <w:ilvl w:val="0"/>
                <w:numId w:val="7"/>
              </w:numPr>
              <w:spacing w:line="240" w:lineRule="auto"/>
              <w:rPr>
                <w:rFonts w:ascii="Arial" w:hAnsi="Arial" w:cs="Arial"/>
                <w:color w:val="000000"/>
                <w:lang w:eastAsia="nl-NL"/>
              </w:rPr>
            </w:pPr>
          </w:p>
        </w:tc>
        <w:tc>
          <w:tcPr>
            <w:tcW w:w="13325" w:type="dxa"/>
            <w:tcBorders>
              <w:top w:val="single" w:sz="4" w:space="0" w:color="auto"/>
              <w:left w:val="nil"/>
              <w:bottom w:val="single" w:sz="4" w:space="0" w:color="auto"/>
              <w:right w:val="single" w:sz="4" w:space="0" w:color="auto"/>
            </w:tcBorders>
            <w:shd w:val="clear" w:color="auto" w:fill="auto"/>
          </w:tcPr>
          <w:p w14:paraId="4F40D124" w14:textId="77777777" w:rsidR="00DD7A09" w:rsidRPr="000A6B90" w:rsidRDefault="00DD7A09" w:rsidP="00CE2B7C">
            <w:pPr>
              <w:rPr>
                <w:rFonts w:cs="Arial"/>
                <w:color w:val="000000"/>
                <w:sz w:val="20"/>
                <w:szCs w:val="20"/>
              </w:rPr>
            </w:pPr>
            <w:r w:rsidRPr="000A6B90">
              <w:rPr>
                <w:rFonts w:cs="Arial"/>
                <w:color w:val="000000" w:themeColor="text1"/>
                <w:sz w:val="20"/>
                <w:szCs w:val="20"/>
              </w:rPr>
              <w:t>Opdrachtnemer garandeert te allen tijde expliciet compliance van onderaannemers, hostingpartijen en gelieerde partners aan de overeengekomen afspraken met Opdrachtgever en is daarbij zelf volledig verantwoordelijk.</w:t>
            </w:r>
          </w:p>
        </w:tc>
      </w:tr>
      <w:tr w:rsidR="00DD7A09" w:rsidRPr="000A6B90" w14:paraId="057D297F" w14:textId="77777777" w:rsidTr="54D63E82">
        <w:trPr>
          <w:trHeight w:val="55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280215E2" w14:textId="77777777" w:rsidR="00DD7A09" w:rsidRPr="000A6B90" w:rsidRDefault="00DD7A09" w:rsidP="4E89ABE9">
            <w:pPr>
              <w:pStyle w:val="Lijstalinea"/>
              <w:numPr>
                <w:ilvl w:val="0"/>
                <w:numId w:val="7"/>
              </w:numPr>
              <w:spacing w:line="240" w:lineRule="auto"/>
              <w:rPr>
                <w:rFonts w:ascii="Arial" w:hAnsi="Arial" w:cs="Arial"/>
                <w:color w:val="000000"/>
                <w:lang w:eastAsia="nl-NL"/>
              </w:rPr>
            </w:pPr>
          </w:p>
        </w:tc>
        <w:tc>
          <w:tcPr>
            <w:tcW w:w="13325" w:type="dxa"/>
            <w:tcBorders>
              <w:top w:val="single" w:sz="4" w:space="0" w:color="auto"/>
              <w:left w:val="nil"/>
              <w:bottom w:val="single" w:sz="4" w:space="0" w:color="auto"/>
              <w:right w:val="single" w:sz="4" w:space="0" w:color="auto"/>
            </w:tcBorders>
            <w:shd w:val="clear" w:color="auto" w:fill="auto"/>
          </w:tcPr>
          <w:p w14:paraId="730E4515" w14:textId="64A835F1" w:rsidR="00DD7A09" w:rsidRPr="000A6B90" w:rsidRDefault="00DD7A09" w:rsidP="00CE2B7C">
            <w:pPr>
              <w:rPr>
                <w:rFonts w:cs="Arial"/>
                <w:color w:val="000000"/>
                <w:sz w:val="20"/>
                <w:szCs w:val="20"/>
              </w:rPr>
            </w:pPr>
            <w:r w:rsidRPr="000A6B90">
              <w:rPr>
                <w:rFonts w:cs="Arial"/>
                <w:color w:val="000000" w:themeColor="text1"/>
                <w:sz w:val="20"/>
                <w:szCs w:val="20"/>
              </w:rPr>
              <w:t>De geoffreerde prijzen van de aangeboden Oplossing zijn inclusief alle benodigde licenties, certificeringen en verklaringen van derden, zoals TPM en assurance-verklaringen. Het is niet toegestaan uit te gaan van reeds bij Opdrachtgever aanwezige licenties.</w:t>
            </w:r>
          </w:p>
        </w:tc>
      </w:tr>
      <w:tr w:rsidR="00DD7A09" w:rsidRPr="000A6B90" w14:paraId="153B5B90" w14:textId="77777777" w:rsidTr="54D63E82">
        <w:trPr>
          <w:trHeight w:val="55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2DADB226" w14:textId="77777777" w:rsidR="00DD7A09" w:rsidRPr="000A6B90" w:rsidRDefault="00DD7A09" w:rsidP="4E89ABE9">
            <w:pPr>
              <w:pStyle w:val="Lijstalinea"/>
              <w:numPr>
                <w:ilvl w:val="0"/>
                <w:numId w:val="7"/>
              </w:numPr>
              <w:spacing w:line="240" w:lineRule="auto"/>
              <w:rPr>
                <w:rFonts w:ascii="Arial" w:hAnsi="Arial" w:cs="Arial"/>
                <w:color w:val="000000"/>
                <w:lang w:eastAsia="nl-NL"/>
              </w:rPr>
            </w:pPr>
          </w:p>
        </w:tc>
        <w:tc>
          <w:tcPr>
            <w:tcW w:w="13325" w:type="dxa"/>
            <w:tcBorders>
              <w:top w:val="single" w:sz="4" w:space="0" w:color="auto"/>
              <w:left w:val="nil"/>
              <w:bottom w:val="single" w:sz="4" w:space="0" w:color="auto"/>
              <w:right w:val="single" w:sz="4" w:space="0" w:color="auto"/>
            </w:tcBorders>
            <w:shd w:val="clear" w:color="auto" w:fill="auto"/>
          </w:tcPr>
          <w:p w14:paraId="7B981A71" w14:textId="77777777" w:rsidR="00DD7A09" w:rsidRPr="000A6B90" w:rsidRDefault="00DD7A09" w:rsidP="00CE2B7C">
            <w:pPr>
              <w:rPr>
                <w:rFonts w:cs="Arial"/>
                <w:color w:val="000000"/>
                <w:sz w:val="20"/>
                <w:szCs w:val="20"/>
              </w:rPr>
            </w:pPr>
            <w:r w:rsidRPr="000A6B90">
              <w:rPr>
                <w:rFonts w:cs="Arial"/>
                <w:color w:val="000000" w:themeColor="text1"/>
                <w:sz w:val="20"/>
                <w:szCs w:val="20"/>
              </w:rPr>
              <w:t>Opdrachtnemer heeft het groeipact common ground ondertekend en kan door Opdrachtgever aan de afspraken daarin worden gehouden.</w:t>
            </w:r>
          </w:p>
        </w:tc>
      </w:tr>
      <w:tr w:rsidR="00DD7A09" w:rsidRPr="000A6B90" w14:paraId="4C82845A" w14:textId="77777777" w:rsidTr="54D63E82">
        <w:trPr>
          <w:trHeight w:val="55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21345631" w14:textId="77777777" w:rsidR="00DD7A09" w:rsidRPr="000A6B90" w:rsidRDefault="00DD7A09" w:rsidP="4E89ABE9">
            <w:pPr>
              <w:pStyle w:val="Lijstalinea"/>
              <w:numPr>
                <w:ilvl w:val="0"/>
                <w:numId w:val="7"/>
              </w:numPr>
              <w:spacing w:line="240" w:lineRule="auto"/>
              <w:rPr>
                <w:rFonts w:ascii="Arial" w:hAnsi="Arial" w:cs="Arial"/>
                <w:color w:val="000000"/>
                <w:lang w:eastAsia="nl-NL"/>
              </w:rPr>
            </w:pPr>
          </w:p>
        </w:tc>
        <w:tc>
          <w:tcPr>
            <w:tcW w:w="13325" w:type="dxa"/>
            <w:tcBorders>
              <w:top w:val="single" w:sz="4" w:space="0" w:color="auto"/>
              <w:left w:val="nil"/>
              <w:bottom w:val="single" w:sz="4" w:space="0" w:color="auto"/>
              <w:right w:val="single" w:sz="4" w:space="0" w:color="auto"/>
            </w:tcBorders>
            <w:shd w:val="clear" w:color="auto" w:fill="auto"/>
          </w:tcPr>
          <w:p w14:paraId="6FDB5616" w14:textId="77777777" w:rsidR="00DD7A09" w:rsidRPr="000A6B90" w:rsidRDefault="00DD7A09" w:rsidP="00CE2B7C">
            <w:pPr>
              <w:rPr>
                <w:rFonts w:cs="Arial"/>
                <w:color w:val="000000"/>
                <w:sz w:val="20"/>
                <w:szCs w:val="20"/>
              </w:rPr>
            </w:pPr>
            <w:r w:rsidRPr="000A6B90">
              <w:rPr>
                <w:rFonts w:cs="Arial"/>
                <w:color w:val="000000" w:themeColor="text1"/>
                <w:sz w:val="20"/>
                <w:szCs w:val="20"/>
              </w:rPr>
              <w:t>Opdrachtgever blijft altijd eigenaar van de transactiedata.</w:t>
            </w:r>
          </w:p>
        </w:tc>
      </w:tr>
      <w:tr w:rsidR="00DD7A09" w:rsidRPr="000A6B90" w14:paraId="7CECF8A6" w14:textId="77777777" w:rsidTr="54D63E82">
        <w:trPr>
          <w:trHeight w:val="55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461C3C00" w14:textId="77777777" w:rsidR="00DD7A09" w:rsidRPr="000A6B90" w:rsidRDefault="00DD7A09" w:rsidP="4E89ABE9">
            <w:pPr>
              <w:pStyle w:val="Lijstalinea"/>
              <w:numPr>
                <w:ilvl w:val="0"/>
                <w:numId w:val="7"/>
              </w:numPr>
              <w:spacing w:line="240" w:lineRule="auto"/>
              <w:rPr>
                <w:rFonts w:ascii="Arial" w:hAnsi="Arial" w:cs="Arial"/>
                <w:color w:val="000000"/>
                <w:lang w:eastAsia="nl-NL"/>
              </w:rPr>
            </w:pPr>
          </w:p>
        </w:tc>
        <w:tc>
          <w:tcPr>
            <w:tcW w:w="13325" w:type="dxa"/>
            <w:tcBorders>
              <w:top w:val="single" w:sz="4" w:space="0" w:color="auto"/>
              <w:left w:val="nil"/>
              <w:bottom w:val="single" w:sz="4" w:space="0" w:color="auto"/>
              <w:right w:val="single" w:sz="4" w:space="0" w:color="auto"/>
            </w:tcBorders>
            <w:shd w:val="clear" w:color="auto" w:fill="auto"/>
          </w:tcPr>
          <w:p w14:paraId="44369488" w14:textId="76CD808A" w:rsidR="00DD7A09" w:rsidRPr="000A6B90" w:rsidRDefault="00DD7A09" w:rsidP="00CE2B7C">
            <w:pPr>
              <w:rPr>
                <w:rFonts w:cs="Arial"/>
                <w:color w:val="000000"/>
                <w:sz w:val="20"/>
                <w:szCs w:val="20"/>
              </w:rPr>
            </w:pPr>
            <w:r w:rsidRPr="000A6B90">
              <w:rPr>
                <w:rFonts w:cs="Arial"/>
                <w:color w:val="000000" w:themeColor="text1"/>
                <w:sz w:val="20"/>
                <w:szCs w:val="20"/>
              </w:rPr>
              <w:t xml:space="preserve">De aanbieder stelt alle gegevens beschikbaar met betrekking tot alle gebruikte algoritmes van de categorie “A: Hoog risico volgens AI-Act” en “B: Impact op betrokkenen” (Zie Handreiking Algoritmeregister), zodat Opdrachtgever deze kan publiceren op </w:t>
            </w:r>
            <w:hyperlink r:id="rId17">
              <w:r w:rsidRPr="000A6B90">
                <w:rPr>
                  <w:rStyle w:val="Hyperlink"/>
                  <w:rFonts w:cs="Arial"/>
                  <w:sz w:val="20"/>
                  <w:szCs w:val="20"/>
                </w:rPr>
                <w:t>Het Algoritmeregister van de Nederlandse overheid</w:t>
              </w:r>
            </w:hyperlink>
            <w:r w:rsidRPr="000A6B90">
              <w:rPr>
                <w:rFonts w:cs="Arial"/>
                <w:sz w:val="20"/>
                <w:szCs w:val="20"/>
              </w:rPr>
              <w:t>.</w:t>
            </w:r>
          </w:p>
        </w:tc>
      </w:tr>
      <w:tr w:rsidR="00DD7A09" w:rsidRPr="000A6B90" w14:paraId="2F7A26F8" w14:textId="77777777" w:rsidTr="54D63E82">
        <w:trPr>
          <w:trHeight w:val="300"/>
        </w:trPr>
        <w:tc>
          <w:tcPr>
            <w:tcW w:w="14454" w:type="dxa"/>
            <w:gridSpan w:val="2"/>
            <w:tcBorders>
              <w:top w:val="single" w:sz="4" w:space="0" w:color="auto"/>
              <w:left w:val="single" w:sz="4" w:space="0" w:color="auto"/>
              <w:bottom w:val="single" w:sz="4" w:space="0" w:color="auto"/>
              <w:right w:val="single" w:sz="4" w:space="0" w:color="auto"/>
            </w:tcBorders>
            <w:shd w:val="clear" w:color="auto" w:fill="E2EFDA"/>
            <w:noWrap/>
            <w:hideMark/>
          </w:tcPr>
          <w:p w14:paraId="7D25D570" w14:textId="0D6494A3" w:rsidR="00DD7A09" w:rsidRPr="000A6B90" w:rsidRDefault="00DD7A09" w:rsidP="00CE2B7C">
            <w:pPr>
              <w:spacing w:line="240" w:lineRule="auto"/>
              <w:jc w:val="center"/>
              <w:rPr>
                <w:rFonts w:cs="Arial"/>
                <w:b/>
                <w:bCs/>
                <w:color w:val="000000"/>
                <w:sz w:val="20"/>
                <w:szCs w:val="20"/>
              </w:rPr>
            </w:pPr>
            <w:bookmarkStart w:id="46" w:name="_Hlk95290715"/>
            <w:r w:rsidRPr="000A6B90">
              <w:rPr>
                <w:rFonts w:cs="Arial"/>
                <w:b/>
                <w:bCs/>
                <w:color w:val="000000" w:themeColor="text1"/>
                <w:sz w:val="20"/>
                <w:szCs w:val="20"/>
              </w:rPr>
              <w:t>E</w:t>
            </w:r>
            <w:r w:rsidRPr="000A6B90">
              <w:rPr>
                <w:rFonts w:cs="Arial"/>
                <w:b/>
                <w:bCs/>
                <w:sz w:val="20"/>
                <w:szCs w:val="20"/>
              </w:rPr>
              <w:t xml:space="preserve">isen </w:t>
            </w:r>
            <w:r w:rsidRPr="000A6B90">
              <w:rPr>
                <w:rFonts w:cs="Arial"/>
                <w:b/>
                <w:bCs/>
                <w:color w:val="000000" w:themeColor="text1"/>
                <w:sz w:val="20"/>
                <w:szCs w:val="20"/>
              </w:rPr>
              <w:t>TECHNIEK</w:t>
            </w:r>
          </w:p>
        </w:tc>
      </w:tr>
      <w:bookmarkEnd w:id="46"/>
      <w:tr w:rsidR="00DD7A09" w:rsidRPr="000A6B90" w14:paraId="6A95F54B" w14:textId="77777777" w:rsidTr="54D63E82">
        <w:trPr>
          <w:trHeight w:val="315"/>
        </w:trPr>
        <w:tc>
          <w:tcPr>
            <w:tcW w:w="1129" w:type="dxa"/>
            <w:tcBorders>
              <w:top w:val="nil"/>
              <w:left w:val="single" w:sz="4" w:space="0" w:color="auto"/>
              <w:bottom w:val="single" w:sz="4" w:space="0" w:color="auto"/>
              <w:right w:val="single" w:sz="4" w:space="0" w:color="auto"/>
            </w:tcBorders>
            <w:shd w:val="clear" w:color="auto" w:fill="auto"/>
            <w:noWrap/>
            <w:hideMark/>
          </w:tcPr>
          <w:p w14:paraId="7C35C68A" w14:textId="77777777" w:rsidR="00DD7A09" w:rsidRPr="000A6B90" w:rsidRDefault="00DD7A09" w:rsidP="4E89ABE9">
            <w:pPr>
              <w:pStyle w:val="Lijstalinea"/>
              <w:numPr>
                <w:ilvl w:val="0"/>
                <w:numId w:val="9"/>
              </w:numPr>
              <w:spacing w:line="240" w:lineRule="auto"/>
              <w:rPr>
                <w:rFonts w:ascii="Arial" w:hAnsi="Arial" w:cs="Arial"/>
                <w:color w:val="000000"/>
                <w:lang w:eastAsia="nl-NL"/>
              </w:rPr>
            </w:pPr>
          </w:p>
        </w:tc>
        <w:tc>
          <w:tcPr>
            <w:tcW w:w="13325" w:type="dxa"/>
            <w:tcBorders>
              <w:top w:val="nil"/>
              <w:left w:val="nil"/>
              <w:bottom w:val="single" w:sz="4" w:space="0" w:color="auto"/>
              <w:right w:val="single" w:sz="4" w:space="0" w:color="auto"/>
            </w:tcBorders>
            <w:shd w:val="clear" w:color="auto" w:fill="auto"/>
            <w:hideMark/>
          </w:tcPr>
          <w:p w14:paraId="360EA328" w14:textId="77777777"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De ICT-oplossing en alle bijbehorende diensten en producten worden in de Nederlandse taal geleverd en ondersteund.</w:t>
            </w:r>
          </w:p>
        </w:tc>
      </w:tr>
      <w:tr w:rsidR="00DD7A09" w:rsidRPr="000A6B90" w14:paraId="4AADB9E4" w14:textId="77777777" w:rsidTr="54D63E82">
        <w:trPr>
          <w:trHeight w:val="300"/>
        </w:trPr>
        <w:tc>
          <w:tcPr>
            <w:tcW w:w="1129" w:type="dxa"/>
            <w:tcBorders>
              <w:top w:val="nil"/>
              <w:left w:val="single" w:sz="4" w:space="0" w:color="auto"/>
              <w:bottom w:val="single" w:sz="4" w:space="0" w:color="auto"/>
              <w:right w:val="single" w:sz="4" w:space="0" w:color="auto"/>
            </w:tcBorders>
            <w:shd w:val="clear" w:color="auto" w:fill="auto"/>
            <w:noWrap/>
            <w:hideMark/>
          </w:tcPr>
          <w:p w14:paraId="15F02E31" w14:textId="77777777" w:rsidR="00DD7A09" w:rsidRPr="000A6B90" w:rsidRDefault="00DD7A09" w:rsidP="4E89ABE9">
            <w:pPr>
              <w:pStyle w:val="Lijstalinea"/>
              <w:numPr>
                <w:ilvl w:val="0"/>
                <w:numId w:val="9"/>
              </w:numPr>
              <w:spacing w:line="240" w:lineRule="auto"/>
              <w:rPr>
                <w:rFonts w:ascii="Arial" w:hAnsi="Arial" w:cs="Arial"/>
                <w:color w:val="000000"/>
                <w:lang w:eastAsia="nl-NL"/>
              </w:rPr>
            </w:pPr>
          </w:p>
        </w:tc>
        <w:tc>
          <w:tcPr>
            <w:tcW w:w="13325" w:type="dxa"/>
            <w:tcBorders>
              <w:top w:val="nil"/>
              <w:left w:val="nil"/>
              <w:bottom w:val="single" w:sz="4" w:space="0" w:color="auto"/>
              <w:right w:val="single" w:sz="4" w:space="0" w:color="auto"/>
            </w:tcBorders>
            <w:shd w:val="clear" w:color="auto" w:fill="auto"/>
            <w:hideMark/>
          </w:tcPr>
          <w:p w14:paraId="3A28CF83" w14:textId="0A662CF2" w:rsidR="00DD7A09" w:rsidRPr="000A6B90" w:rsidRDefault="00DD7A09" w:rsidP="00CE2B7C">
            <w:pPr>
              <w:rPr>
                <w:rFonts w:cs="Arial"/>
                <w:sz w:val="20"/>
                <w:szCs w:val="20"/>
              </w:rPr>
            </w:pPr>
            <w:r w:rsidRPr="000A6B90">
              <w:rPr>
                <w:rFonts w:cs="Arial"/>
                <w:sz w:val="20"/>
                <w:szCs w:val="20"/>
              </w:rPr>
              <w:t xml:space="preserve">Er wordt minimaal een gescheiden acceptatie- productieomgeving beschikbaar gesteld. Acceptatie- en productieomgeving van de opdrachtgever is gescheiden van de testomgeving van de opdrachtnemer. De acceptatie- en productieomgeving zijn te benaderen door opdrachtgever. De acceptatieomgeving werkt geïsoleerd en is niet gekoppeld aan de productieomgeving, dit geldt ook voor de testomgeving. De eis is tevens om een trainingsomgeving beschikbaar te stellen tijdens de implementatie. </w:t>
            </w:r>
          </w:p>
        </w:tc>
      </w:tr>
      <w:tr w:rsidR="00DD7A09" w:rsidRPr="000A6B90" w14:paraId="0217E500" w14:textId="77777777" w:rsidTr="54D63E82">
        <w:trPr>
          <w:trHeight w:val="510"/>
        </w:trPr>
        <w:tc>
          <w:tcPr>
            <w:tcW w:w="1129" w:type="dxa"/>
            <w:tcBorders>
              <w:top w:val="single" w:sz="4" w:space="0" w:color="auto"/>
              <w:left w:val="single" w:sz="4" w:space="0" w:color="auto"/>
              <w:bottom w:val="single" w:sz="4" w:space="0" w:color="auto"/>
              <w:right w:val="single" w:sz="4" w:space="0" w:color="auto"/>
            </w:tcBorders>
            <w:shd w:val="clear" w:color="auto" w:fill="auto"/>
            <w:noWrap/>
            <w:hideMark/>
          </w:tcPr>
          <w:p w14:paraId="05C14FDA" w14:textId="77777777" w:rsidR="00DD7A09" w:rsidRPr="000A6B90" w:rsidRDefault="00DD7A09" w:rsidP="4E89ABE9">
            <w:pPr>
              <w:pStyle w:val="Lijstalinea"/>
              <w:numPr>
                <w:ilvl w:val="0"/>
                <w:numId w:val="9"/>
              </w:numPr>
              <w:spacing w:line="240" w:lineRule="auto"/>
              <w:rPr>
                <w:rFonts w:ascii="Arial" w:hAnsi="Arial" w:cs="Arial"/>
                <w:color w:val="000000"/>
                <w:lang w:eastAsia="nl-NL"/>
              </w:rPr>
            </w:pPr>
          </w:p>
        </w:tc>
        <w:tc>
          <w:tcPr>
            <w:tcW w:w="13325" w:type="dxa"/>
            <w:tcBorders>
              <w:top w:val="single" w:sz="4" w:space="0" w:color="auto"/>
              <w:left w:val="nil"/>
              <w:bottom w:val="single" w:sz="4" w:space="0" w:color="auto"/>
              <w:right w:val="single" w:sz="4" w:space="0" w:color="auto"/>
            </w:tcBorders>
            <w:shd w:val="clear" w:color="auto" w:fill="auto"/>
            <w:hideMark/>
          </w:tcPr>
          <w:p w14:paraId="64210083" w14:textId="77777777" w:rsidR="00DD7A09" w:rsidRPr="000A6B90" w:rsidRDefault="00DD7A09" w:rsidP="00CE2B7C">
            <w:pPr>
              <w:spacing w:line="240" w:lineRule="auto"/>
              <w:rPr>
                <w:rFonts w:eastAsia="Arial" w:cs="Arial"/>
                <w:sz w:val="20"/>
                <w:szCs w:val="20"/>
              </w:rPr>
            </w:pPr>
            <w:r w:rsidRPr="000A6B90">
              <w:rPr>
                <w:rFonts w:eastAsia="Aptos" w:cs="Arial"/>
                <w:color w:val="000000" w:themeColor="text1"/>
                <w:sz w:val="20"/>
                <w:szCs w:val="20"/>
              </w:rPr>
              <w:t>Webapplicaties maken gebruik van een koppeling met Single Sign On (SSO) voor medewerkers van de gemeente met Azure AD/Entra ID als de Identity Provider. Opdrachtnemer mag hierbij gebruik maken van SAML 2.0 of Open-id connect (OAuth 2.0). De set aan gegevens en attributen bestaat minimaal uit:</w:t>
            </w:r>
          </w:p>
          <w:p w14:paraId="611D82C5" w14:textId="77777777" w:rsidR="00DD7A09" w:rsidRPr="000A6B90" w:rsidRDefault="00DD7A09" w:rsidP="4E89ABE9">
            <w:pPr>
              <w:pStyle w:val="Lijstalinea"/>
              <w:numPr>
                <w:ilvl w:val="0"/>
                <w:numId w:val="23"/>
              </w:numPr>
              <w:spacing w:line="240" w:lineRule="auto"/>
              <w:rPr>
                <w:rFonts w:ascii="Arial" w:eastAsia="Aptos" w:hAnsi="Arial" w:cs="Arial"/>
                <w:color w:val="000000" w:themeColor="text1"/>
              </w:rPr>
            </w:pPr>
            <w:r w:rsidRPr="000A6B90">
              <w:rPr>
                <w:rFonts w:ascii="Arial" w:eastAsia="Aptos" w:hAnsi="Arial" w:cs="Arial"/>
                <w:color w:val="000000" w:themeColor="text1"/>
              </w:rPr>
              <w:t>User principal name</w:t>
            </w:r>
          </w:p>
          <w:p w14:paraId="442EAFF5" w14:textId="77777777" w:rsidR="00DD7A09" w:rsidRPr="000A6B90" w:rsidRDefault="00DD7A09" w:rsidP="4E89ABE9">
            <w:pPr>
              <w:pStyle w:val="Lijstalinea"/>
              <w:numPr>
                <w:ilvl w:val="0"/>
                <w:numId w:val="23"/>
              </w:numPr>
              <w:spacing w:line="240" w:lineRule="auto"/>
              <w:rPr>
                <w:rFonts w:ascii="Arial" w:eastAsia="Aptos" w:hAnsi="Arial" w:cs="Arial"/>
                <w:color w:val="000000" w:themeColor="text1"/>
              </w:rPr>
            </w:pPr>
            <w:r w:rsidRPr="000A6B90">
              <w:rPr>
                <w:rFonts w:ascii="Arial" w:eastAsia="Aptos" w:hAnsi="Arial" w:cs="Arial"/>
                <w:color w:val="000000" w:themeColor="text1"/>
              </w:rPr>
              <w:t>Email</w:t>
            </w:r>
          </w:p>
          <w:p w14:paraId="4E213587" w14:textId="77777777" w:rsidR="00DD7A09" w:rsidRPr="000A6B90" w:rsidRDefault="00DD7A09" w:rsidP="4E89ABE9">
            <w:pPr>
              <w:pStyle w:val="Lijstalinea"/>
              <w:numPr>
                <w:ilvl w:val="0"/>
                <w:numId w:val="23"/>
              </w:numPr>
              <w:spacing w:line="240" w:lineRule="auto"/>
              <w:rPr>
                <w:rFonts w:ascii="Arial" w:eastAsia="Aptos" w:hAnsi="Arial" w:cs="Arial"/>
                <w:color w:val="000000" w:themeColor="text1"/>
              </w:rPr>
            </w:pPr>
            <w:r w:rsidRPr="000A6B90">
              <w:rPr>
                <w:rFonts w:ascii="Arial" w:eastAsia="Aptos" w:hAnsi="Arial" w:cs="Arial"/>
                <w:color w:val="000000" w:themeColor="text1"/>
              </w:rPr>
              <w:t>First name</w:t>
            </w:r>
          </w:p>
          <w:p w14:paraId="6B0F489E" w14:textId="77777777" w:rsidR="00DD7A09" w:rsidRPr="000A6B90" w:rsidRDefault="00DD7A09" w:rsidP="4E89ABE9">
            <w:pPr>
              <w:pStyle w:val="Lijstalinea"/>
              <w:numPr>
                <w:ilvl w:val="0"/>
                <w:numId w:val="23"/>
              </w:numPr>
              <w:spacing w:line="240" w:lineRule="auto"/>
              <w:rPr>
                <w:rFonts w:ascii="Arial" w:eastAsia="Aptos" w:hAnsi="Arial" w:cs="Arial"/>
                <w:color w:val="000000" w:themeColor="text1"/>
              </w:rPr>
            </w:pPr>
            <w:r w:rsidRPr="000A6B90">
              <w:rPr>
                <w:rFonts w:ascii="Arial" w:eastAsia="Aptos" w:hAnsi="Arial" w:cs="Arial"/>
                <w:color w:val="000000" w:themeColor="text1"/>
              </w:rPr>
              <w:t>Last name</w:t>
            </w:r>
          </w:p>
          <w:p w14:paraId="4461C7AA" w14:textId="77777777" w:rsidR="00DD7A09" w:rsidRPr="000A6B90" w:rsidRDefault="00DD7A09" w:rsidP="00CE2B7C">
            <w:pPr>
              <w:spacing w:line="240" w:lineRule="auto"/>
              <w:rPr>
                <w:rFonts w:eastAsia="Arial" w:cs="Arial"/>
                <w:sz w:val="20"/>
                <w:szCs w:val="20"/>
              </w:rPr>
            </w:pPr>
            <w:r w:rsidRPr="000A6B90">
              <w:rPr>
                <w:rFonts w:eastAsia="Aptos" w:cs="Arial"/>
                <w:color w:val="000000" w:themeColor="text1"/>
                <w:sz w:val="20"/>
                <w:szCs w:val="20"/>
              </w:rPr>
              <w:t>De SSO-koppeling wordt alleen gebruikt voor authenticatie. Autorisatie dient plaats te vinden binnen de gekoppelde applicatie. Voor de toegang tot applicaties wordt gebruik gemaakt van Conditional Access.</w:t>
            </w:r>
          </w:p>
          <w:p w14:paraId="76359EBE" w14:textId="77777777" w:rsidR="00DD7A09" w:rsidRPr="000A6B90" w:rsidRDefault="00DD7A09" w:rsidP="00CE2B7C">
            <w:pPr>
              <w:spacing w:line="240" w:lineRule="auto"/>
              <w:rPr>
                <w:rFonts w:eastAsia="Arial" w:cs="Arial"/>
                <w:sz w:val="20"/>
                <w:szCs w:val="20"/>
              </w:rPr>
            </w:pPr>
            <w:r w:rsidRPr="000A6B90">
              <w:rPr>
                <w:rFonts w:eastAsia="Aptos" w:cs="Arial"/>
                <w:color w:val="000000" w:themeColor="text1"/>
                <w:sz w:val="20"/>
                <w:szCs w:val="20"/>
              </w:rPr>
              <w:t>Voor andere gebruikers dan medewerkers van de gemeente is minimaal 2-factor verplicht als authenticatie middels een TOTP-code via een authenticator app.</w:t>
            </w:r>
          </w:p>
        </w:tc>
      </w:tr>
      <w:tr w:rsidR="00DD7A09" w:rsidRPr="000A6B90" w14:paraId="66B522C2" w14:textId="77777777" w:rsidTr="54D63E82">
        <w:trPr>
          <w:trHeight w:val="51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69B8DBC8" w14:textId="77777777" w:rsidR="00DD7A09" w:rsidRPr="000A6B90" w:rsidRDefault="00DD7A09" w:rsidP="4E89ABE9">
            <w:pPr>
              <w:pStyle w:val="Lijstalinea"/>
              <w:numPr>
                <w:ilvl w:val="0"/>
                <w:numId w:val="9"/>
              </w:numPr>
              <w:spacing w:line="240" w:lineRule="auto"/>
              <w:rPr>
                <w:rFonts w:ascii="Arial" w:hAnsi="Arial" w:cs="Arial"/>
                <w:color w:val="000000"/>
                <w:lang w:eastAsia="nl-NL"/>
              </w:rPr>
            </w:pPr>
          </w:p>
        </w:tc>
        <w:tc>
          <w:tcPr>
            <w:tcW w:w="13325" w:type="dxa"/>
            <w:tcBorders>
              <w:top w:val="single" w:sz="4" w:space="0" w:color="auto"/>
              <w:left w:val="nil"/>
              <w:bottom w:val="single" w:sz="4" w:space="0" w:color="auto"/>
              <w:right w:val="single" w:sz="4" w:space="0" w:color="auto"/>
            </w:tcBorders>
            <w:shd w:val="clear" w:color="auto" w:fill="auto"/>
          </w:tcPr>
          <w:p w14:paraId="73D47CFE" w14:textId="4F81E97C" w:rsidR="00DD7A09" w:rsidRPr="000A6B90" w:rsidRDefault="00DD7A09" w:rsidP="4E89ABE9">
            <w:pPr>
              <w:pStyle w:val="paragraph"/>
              <w:spacing w:beforeAutospacing="0" w:afterAutospacing="0"/>
              <w:textAlignment w:val="baseline"/>
              <w:rPr>
                <w:rFonts w:ascii="Arial" w:hAnsi="Arial" w:cs="Arial"/>
                <w:color w:val="000000"/>
                <w:sz w:val="20"/>
                <w:szCs w:val="20"/>
              </w:rPr>
            </w:pPr>
            <w:r w:rsidRPr="000A6B90">
              <w:rPr>
                <w:rStyle w:val="normaltextrun"/>
                <w:rFonts w:ascii="Arial" w:hAnsi="Arial" w:cs="Arial"/>
                <w:color w:val="000000" w:themeColor="text1"/>
                <w:sz w:val="20"/>
                <w:szCs w:val="20"/>
              </w:rPr>
              <w:t xml:space="preserve">Opdrachtnemer waarborgt dat de aangeboden ICT-oplossing niet meer dan één major versie achterloopt (“neerwaartse comptabiliteit”) op de webrichtlijnen en de landelijke standaarden, zoals de ZGW API’s, Zaak- en documentservices, </w:t>
            </w:r>
            <w:r w:rsidRPr="000A6B90">
              <w:rPr>
                <w:rStyle w:val="spellingerror"/>
                <w:rFonts w:ascii="Arial" w:hAnsi="Arial" w:cs="Arial"/>
                <w:color w:val="000000" w:themeColor="text1"/>
                <w:sz w:val="20"/>
                <w:szCs w:val="20"/>
              </w:rPr>
              <w:t>StUF</w:t>
            </w:r>
            <w:r w:rsidRPr="000A6B90">
              <w:rPr>
                <w:rStyle w:val="normaltextrun"/>
                <w:rFonts w:ascii="Arial" w:hAnsi="Arial" w:cs="Arial"/>
                <w:color w:val="000000" w:themeColor="text1"/>
                <w:sz w:val="20"/>
                <w:szCs w:val="20"/>
              </w:rPr>
              <w:t xml:space="preserve">-BG, RGBZ, </w:t>
            </w:r>
            <w:r w:rsidRPr="000A6B90">
              <w:rPr>
                <w:rStyle w:val="spellingerror"/>
                <w:rFonts w:ascii="Arial" w:hAnsi="Arial" w:cs="Arial"/>
                <w:color w:val="000000" w:themeColor="text1"/>
                <w:sz w:val="20"/>
                <w:szCs w:val="20"/>
              </w:rPr>
              <w:t>ImZTC</w:t>
            </w:r>
            <w:r w:rsidRPr="000A6B90">
              <w:rPr>
                <w:rStyle w:val="normaltextrun"/>
                <w:rFonts w:ascii="Arial" w:hAnsi="Arial" w:cs="Arial"/>
                <w:color w:val="000000" w:themeColor="text1"/>
                <w:sz w:val="20"/>
                <w:szCs w:val="20"/>
              </w:rPr>
              <w:t xml:space="preserve"> en RSGB die voor de ICT-oplossing van toepassing zijn. </w:t>
            </w:r>
            <w:r w:rsidRPr="000A6B90">
              <w:rPr>
                <w:rStyle w:val="eop"/>
                <w:rFonts w:ascii="Arial" w:hAnsi="Arial" w:cs="Arial"/>
                <w:color w:val="000000" w:themeColor="text1"/>
                <w:sz w:val="20"/>
                <w:szCs w:val="20"/>
              </w:rPr>
              <w:t> </w:t>
            </w:r>
          </w:p>
          <w:p w14:paraId="39CC1E5A" w14:textId="77777777" w:rsidR="00DD7A09" w:rsidRPr="000A6B90" w:rsidRDefault="00DD7A09" w:rsidP="00CE2B7C">
            <w:pPr>
              <w:spacing w:line="240" w:lineRule="auto"/>
              <w:rPr>
                <w:rFonts w:cs="Arial"/>
                <w:color w:val="000000"/>
                <w:sz w:val="20"/>
                <w:szCs w:val="20"/>
              </w:rPr>
            </w:pPr>
            <w:r w:rsidRPr="000A6B90">
              <w:rPr>
                <w:rStyle w:val="normaltextrun"/>
                <w:rFonts w:cs="Arial"/>
                <w:color w:val="000000" w:themeColor="text1"/>
                <w:sz w:val="20"/>
                <w:szCs w:val="20"/>
              </w:rPr>
              <w:t>Aanpassingen in de hierboven genoemde standaarden worden door Opdrachtnemer verwerkt binnen 12 maanden nadat deze door VNG Realisatie als geldende standaard zijn gepubliceerd. Daarna wordt de oude versie van de standaard nog minimaal 12 maanden ondersteund.</w:t>
            </w:r>
          </w:p>
        </w:tc>
      </w:tr>
      <w:tr w:rsidR="00DD7A09" w:rsidRPr="000A6B90" w14:paraId="304DB406" w14:textId="77777777" w:rsidTr="54D63E82">
        <w:trPr>
          <w:trHeight w:val="300"/>
        </w:trPr>
        <w:tc>
          <w:tcPr>
            <w:tcW w:w="14454" w:type="dxa"/>
            <w:gridSpan w:val="2"/>
            <w:tcBorders>
              <w:top w:val="single" w:sz="4" w:space="0" w:color="auto"/>
              <w:left w:val="single" w:sz="4" w:space="0" w:color="auto"/>
              <w:bottom w:val="single" w:sz="4" w:space="0" w:color="auto"/>
              <w:right w:val="single" w:sz="4" w:space="0" w:color="auto"/>
            </w:tcBorders>
            <w:shd w:val="clear" w:color="auto" w:fill="E2EFDA"/>
            <w:noWrap/>
            <w:hideMark/>
          </w:tcPr>
          <w:p w14:paraId="2B24729D" w14:textId="77777777" w:rsidR="00DD7A09" w:rsidRPr="000A6B90" w:rsidRDefault="00DD7A09" w:rsidP="00CE2B7C">
            <w:pPr>
              <w:spacing w:line="240" w:lineRule="auto"/>
              <w:jc w:val="center"/>
              <w:rPr>
                <w:rFonts w:cs="Arial"/>
                <w:b/>
                <w:bCs/>
                <w:color w:val="000000"/>
                <w:sz w:val="20"/>
                <w:szCs w:val="20"/>
              </w:rPr>
            </w:pPr>
            <w:r w:rsidRPr="000A6B90">
              <w:rPr>
                <w:rFonts w:cs="Arial"/>
                <w:b/>
                <w:bCs/>
                <w:color w:val="000000" w:themeColor="text1"/>
                <w:sz w:val="20"/>
                <w:szCs w:val="20"/>
              </w:rPr>
              <w:t>E</w:t>
            </w:r>
            <w:r w:rsidRPr="000A6B90">
              <w:rPr>
                <w:rFonts w:cs="Arial"/>
                <w:b/>
                <w:bCs/>
                <w:sz w:val="20"/>
                <w:szCs w:val="20"/>
              </w:rPr>
              <w:t>isen SAAS</w:t>
            </w:r>
          </w:p>
        </w:tc>
      </w:tr>
      <w:tr w:rsidR="00DD7A09" w:rsidRPr="000A6B90" w14:paraId="56E5A421" w14:textId="77777777" w:rsidTr="54D63E82">
        <w:trPr>
          <w:trHeight w:val="30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30000C7E" w14:textId="77777777" w:rsidR="00DD7A09" w:rsidRPr="000A6B90" w:rsidRDefault="00DD7A09" w:rsidP="4E89ABE9">
            <w:pPr>
              <w:pStyle w:val="Lijstalinea"/>
              <w:numPr>
                <w:ilvl w:val="0"/>
                <w:numId w:val="10"/>
              </w:numPr>
              <w:spacing w:line="240" w:lineRule="auto"/>
              <w:rPr>
                <w:rFonts w:ascii="Arial" w:hAnsi="Arial" w:cs="Arial"/>
                <w:color w:val="000000"/>
                <w:lang w:eastAsia="nl-NL"/>
              </w:rPr>
            </w:pPr>
          </w:p>
        </w:tc>
        <w:tc>
          <w:tcPr>
            <w:tcW w:w="13325" w:type="dxa"/>
            <w:tcBorders>
              <w:top w:val="single" w:sz="4" w:space="0" w:color="auto"/>
              <w:left w:val="nil"/>
              <w:bottom w:val="single" w:sz="4" w:space="0" w:color="auto"/>
              <w:right w:val="single" w:sz="4" w:space="0" w:color="auto"/>
            </w:tcBorders>
            <w:shd w:val="clear" w:color="auto" w:fill="auto"/>
          </w:tcPr>
          <w:p w14:paraId="0CEC0E1A" w14:textId="77777777"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De oplossing ontwikkelt mee met de levenscyclus van de Windows omgeving en van de internet-browsers.</w:t>
            </w:r>
          </w:p>
        </w:tc>
      </w:tr>
      <w:tr w:rsidR="00DD7A09" w:rsidRPr="000A6B90" w14:paraId="5AE8E903" w14:textId="77777777" w:rsidTr="54D63E82">
        <w:trPr>
          <w:trHeight w:val="30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42D67807" w14:textId="77777777" w:rsidR="00DD7A09" w:rsidRPr="000A6B90" w:rsidRDefault="00DD7A09" w:rsidP="4E89ABE9">
            <w:pPr>
              <w:pStyle w:val="Lijstalinea"/>
              <w:numPr>
                <w:ilvl w:val="0"/>
                <w:numId w:val="10"/>
              </w:numPr>
              <w:spacing w:line="240" w:lineRule="auto"/>
              <w:rPr>
                <w:rFonts w:ascii="Arial" w:hAnsi="Arial" w:cs="Arial"/>
                <w:color w:val="000000"/>
                <w:lang w:eastAsia="nl-NL"/>
              </w:rPr>
            </w:pPr>
          </w:p>
        </w:tc>
        <w:tc>
          <w:tcPr>
            <w:tcW w:w="13325" w:type="dxa"/>
            <w:tcBorders>
              <w:top w:val="single" w:sz="4" w:space="0" w:color="auto"/>
              <w:left w:val="nil"/>
              <w:bottom w:val="single" w:sz="4" w:space="0" w:color="auto"/>
              <w:right w:val="single" w:sz="4" w:space="0" w:color="auto"/>
            </w:tcBorders>
            <w:shd w:val="clear" w:color="auto" w:fill="auto"/>
          </w:tcPr>
          <w:p w14:paraId="38C78FEA" w14:textId="77777777"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De oplossing werkt volledig zonder aanvullende client installaties.</w:t>
            </w:r>
          </w:p>
        </w:tc>
      </w:tr>
      <w:tr w:rsidR="00DD7A09" w:rsidRPr="000A6B90" w14:paraId="7B50C70C" w14:textId="77777777" w:rsidTr="54D63E82">
        <w:trPr>
          <w:trHeight w:val="30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343FEC3C" w14:textId="77777777" w:rsidR="00DD7A09" w:rsidRPr="000A6B90" w:rsidRDefault="00DD7A09" w:rsidP="4E89ABE9">
            <w:pPr>
              <w:pStyle w:val="Lijstalinea"/>
              <w:numPr>
                <w:ilvl w:val="0"/>
                <w:numId w:val="10"/>
              </w:numPr>
              <w:spacing w:line="240" w:lineRule="auto"/>
              <w:rPr>
                <w:rFonts w:ascii="Arial" w:hAnsi="Arial" w:cs="Arial"/>
                <w:color w:val="000000"/>
                <w:lang w:eastAsia="nl-NL"/>
              </w:rPr>
            </w:pPr>
          </w:p>
        </w:tc>
        <w:tc>
          <w:tcPr>
            <w:tcW w:w="13325" w:type="dxa"/>
            <w:tcBorders>
              <w:top w:val="single" w:sz="4" w:space="0" w:color="auto"/>
              <w:left w:val="nil"/>
              <w:bottom w:val="single" w:sz="4" w:space="0" w:color="auto"/>
              <w:right w:val="single" w:sz="4" w:space="0" w:color="auto"/>
            </w:tcBorders>
            <w:shd w:val="clear" w:color="auto" w:fill="auto"/>
          </w:tcPr>
          <w:p w14:paraId="135692F7" w14:textId="77777777"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De opdrachtnemer verzorgt het technisch beheer zoals het maken van back-ups, het onderhoud en de installatie van nieuwe versies en updates, beveiliging tegen ongeautoriseerde toegang etc.</w:t>
            </w:r>
          </w:p>
        </w:tc>
      </w:tr>
      <w:tr w:rsidR="00DD7A09" w:rsidRPr="000A6B90" w14:paraId="11A1D974" w14:textId="77777777" w:rsidTr="54D63E82">
        <w:trPr>
          <w:trHeight w:val="30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64F115D6" w14:textId="77777777" w:rsidR="00DD7A09" w:rsidRPr="000A6B90" w:rsidRDefault="00DD7A09" w:rsidP="4E89ABE9">
            <w:pPr>
              <w:pStyle w:val="Lijstalinea"/>
              <w:numPr>
                <w:ilvl w:val="0"/>
                <w:numId w:val="10"/>
              </w:numPr>
              <w:spacing w:line="240" w:lineRule="auto"/>
              <w:rPr>
                <w:rFonts w:ascii="Arial" w:hAnsi="Arial" w:cs="Arial"/>
                <w:color w:val="000000"/>
                <w:lang w:eastAsia="nl-NL"/>
              </w:rPr>
            </w:pPr>
          </w:p>
        </w:tc>
        <w:tc>
          <w:tcPr>
            <w:tcW w:w="13325" w:type="dxa"/>
            <w:tcBorders>
              <w:top w:val="single" w:sz="4" w:space="0" w:color="auto"/>
              <w:left w:val="nil"/>
              <w:bottom w:val="single" w:sz="4" w:space="0" w:color="auto"/>
              <w:right w:val="single" w:sz="4" w:space="0" w:color="auto"/>
            </w:tcBorders>
            <w:shd w:val="clear" w:color="auto" w:fill="auto"/>
          </w:tcPr>
          <w:p w14:paraId="0FDFA3F6" w14:textId="77777777" w:rsidR="00DD7A09" w:rsidRPr="000A6B90" w:rsidRDefault="00DD7A09" w:rsidP="00CE2B7C">
            <w:pPr>
              <w:rPr>
                <w:rFonts w:cs="Arial"/>
                <w:color w:val="000000" w:themeColor="text1"/>
                <w:sz w:val="20"/>
                <w:szCs w:val="20"/>
              </w:rPr>
            </w:pPr>
            <w:r w:rsidRPr="000A6B90">
              <w:rPr>
                <w:rFonts w:cs="Arial"/>
                <w:color w:val="000000" w:themeColor="text1"/>
                <w:sz w:val="20"/>
                <w:szCs w:val="20"/>
              </w:rPr>
              <w:t>Alle handelingen en acties (inclusief raadplegingen) uitgevoerd door gebruikers van de Oplossing, beheerders en door de Oplossing zelf worden gelogd. Deze logs mogen niet aanpasbaar zijn. Er wordt per handeling/actie minstens het volgende vastgelegd: wie, wat, waar, hoe, wanneer en waarom. Opdrachtgever kan deze logging altijd raadplegen en exporteren.</w:t>
            </w:r>
          </w:p>
        </w:tc>
      </w:tr>
      <w:tr w:rsidR="00DD7A09" w:rsidRPr="000A6B90" w14:paraId="45DF9030" w14:textId="77777777" w:rsidTr="54D63E82">
        <w:trPr>
          <w:trHeight w:val="30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091FFCC1" w14:textId="77777777" w:rsidR="00DD7A09" w:rsidRPr="000A6B90" w:rsidRDefault="00DD7A09" w:rsidP="4E89ABE9">
            <w:pPr>
              <w:pStyle w:val="Lijstalinea"/>
              <w:numPr>
                <w:ilvl w:val="0"/>
                <w:numId w:val="10"/>
              </w:numPr>
              <w:spacing w:line="240" w:lineRule="auto"/>
              <w:rPr>
                <w:rFonts w:ascii="Arial" w:hAnsi="Arial" w:cs="Arial"/>
                <w:color w:val="000000"/>
                <w:lang w:eastAsia="nl-NL"/>
              </w:rPr>
            </w:pPr>
          </w:p>
        </w:tc>
        <w:tc>
          <w:tcPr>
            <w:tcW w:w="13325" w:type="dxa"/>
            <w:tcBorders>
              <w:top w:val="single" w:sz="4" w:space="0" w:color="auto"/>
              <w:left w:val="nil"/>
              <w:bottom w:val="single" w:sz="4" w:space="0" w:color="auto"/>
              <w:right w:val="single" w:sz="4" w:space="0" w:color="auto"/>
            </w:tcBorders>
            <w:shd w:val="clear" w:color="auto" w:fill="auto"/>
          </w:tcPr>
          <w:p w14:paraId="2B3021C6" w14:textId="77777777" w:rsidR="00DD7A09" w:rsidRPr="000A6B90" w:rsidRDefault="00DD7A09" w:rsidP="00CE2B7C">
            <w:pPr>
              <w:rPr>
                <w:rFonts w:cs="Arial"/>
                <w:color w:val="000000"/>
                <w:sz w:val="20"/>
                <w:szCs w:val="20"/>
              </w:rPr>
            </w:pPr>
            <w:r w:rsidRPr="000A6B90">
              <w:rPr>
                <w:rFonts w:cs="Arial"/>
                <w:color w:val="000000" w:themeColor="text1"/>
                <w:sz w:val="20"/>
                <w:szCs w:val="20"/>
              </w:rPr>
              <w:t>Alle gebeurtenissen die van belang zijn voor de beveiliging worden vastgelegd in zogenaamde “audit logs”, die tenminste het volgende bevatten:</w:t>
            </w:r>
          </w:p>
          <w:p w14:paraId="708C8277" w14:textId="2DBBF406" w:rsidR="00DD7A09" w:rsidRPr="000A6B90" w:rsidRDefault="00DD7A09" w:rsidP="4E89ABE9">
            <w:pPr>
              <w:pStyle w:val="Lijstalinea"/>
              <w:numPr>
                <w:ilvl w:val="0"/>
                <w:numId w:val="25"/>
              </w:numPr>
              <w:spacing w:line="259" w:lineRule="auto"/>
              <w:rPr>
                <w:rFonts w:ascii="Arial" w:hAnsi="Arial" w:cs="Arial"/>
                <w:color w:val="000000"/>
              </w:rPr>
            </w:pPr>
            <w:r w:rsidRPr="000A6B90">
              <w:rPr>
                <w:rFonts w:ascii="Arial" w:hAnsi="Arial" w:cs="Arial"/>
                <w:color w:val="000000" w:themeColor="text1"/>
              </w:rPr>
              <w:t>gebruikers-ID's;</w:t>
            </w:r>
          </w:p>
          <w:p w14:paraId="597611C1" w14:textId="77777777" w:rsidR="00DD7A09" w:rsidRPr="000A6B90" w:rsidRDefault="00DD7A09" w:rsidP="4E89ABE9">
            <w:pPr>
              <w:pStyle w:val="Lijstalinea"/>
              <w:numPr>
                <w:ilvl w:val="0"/>
                <w:numId w:val="25"/>
              </w:numPr>
              <w:spacing w:line="259" w:lineRule="auto"/>
              <w:rPr>
                <w:rFonts w:ascii="Arial" w:hAnsi="Arial" w:cs="Arial"/>
                <w:color w:val="000000"/>
              </w:rPr>
            </w:pPr>
            <w:r w:rsidRPr="000A6B90">
              <w:rPr>
                <w:rFonts w:ascii="Arial" w:hAnsi="Arial" w:cs="Arial"/>
                <w:color w:val="000000" w:themeColor="text1"/>
              </w:rPr>
              <w:t>data en tijdstippen van aanloggen en afmelden;</w:t>
            </w:r>
          </w:p>
          <w:p w14:paraId="21940324" w14:textId="77777777" w:rsidR="00DD7A09" w:rsidRPr="000A6B90" w:rsidRDefault="00DD7A09" w:rsidP="4E89ABE9">
            <w:pPr>
              <w:pStyle w:val="Lijstalinea"/>
              <w:numPr>
                <w:ilvl w:val="0"/>
                <w:numId w:val="25"/>
              </w:numPr>
              <w:spacing w:line="259" w:lineRule="auto"/>
              <w:rPr>
                <w:rFonts w:ascii="Arial" w:hAnsi="Arial" w:cs="Arial"/>
                <w:color w:val="000000"/>
              </w:rPr>
            </w:pPr>
            <w:r w:rsidRPr="000A6B90">
              <w:rPr>
                <w:rFonts w:ascii="Arial" w:hAnsi="Arial" w:cs="Arial"/>
                <w:color w:val="000000" w:themeColor="text1"/>
              </w:rPr>
              <w:t>overzichten van geslaagde en geweigerde pogingen om toegang te krijgen tot het systeem;</w:t>
            </w:r>
          </w:p>
          <w:p w14:paraId="46493061" w14:textId="7158D770" w:rsidR="00DD7A09" w:rsidRPr="000A6B90" w:rsidRDefault="00DD7A09" w:rsidP="4E89ABE9">
            <w:pPr>
              <w:pStyle w:val="Lijstalinea"/>
              <w:numPr>
                <w:ilvl w:val="0"/>
                <w:numId w:val="25"/>
              </w:numPr>
              <w:spacing w:line="259" w:lineRule="auto"/>
              <w:rPr>
                <w:rFonts w:ascii="Arial" w:hAnsi="Arial" w:cs="Arial"/>
                <w:color w:val="000000"/>
              </w:rPr>
            </w:pPr>
            <w:r w:rsidRPr="000A6B90">
              <w:rPr>
                <w:rFonts w:ascii="Arial" w:hAnsi="Arial" w:cs="Arial"/>
                <w:color w:val="000000" w:themeColor="text1"/>
              </w:rPr>
              <w:t>overzichten van geslaagde en geweigerde en andere pogingen om toegang te krijgen tot individuele onderdelen van het systeem en bestanden;</w:t>
            </w:r>
          </w:p>
          <w:p w14:paraId="00D1CAD7" w14:textId="77777777" w:rsidR="00DD7A09" w:rsidRPr="000A6B90" w:rsidRDefault="00DD7A09" w:rsidP="4E89ABE9">
            <w:pPr>
              <w:pStyle w:val="Lijstalinea"/>
              <w:numPr>
                <w:ilvl w:val="0"/>
                <w:numId w:val="25"/>
              </w:numPr>
              <w:spacing w:line="259" w:lineRule="auto"/>
              <w:rPr>
                <w:rFonts w:ascii="Arial" w:hAnsi="Arial" w:cs="Arial"/>
                <w:color w:val="000000"/>
              </w:rPr>
            </w:pPr>
            <w:r w:rsidRPr="000A6B90">
              <w:rPr>
                <w:rFonts w:ascii="Arial" w:hAnsi="Arial" w:cs="Arial"/>
                <w:color w:val="000000" w:themeColor="text1"/>
              </w:rPr>
              <w:t>overzichten van raadplegingen en mutaties inclusief gebruikers-ID's, data en tijdstippen in geval van verwerking van persoonsgegevens en of vertrouwelijke gegevens.</w:t>
            </w:r>
          </w:p>
          <w:p w14:paraId="0B5F462B" w14:textId="77777777" w:rsidR="00DD7A09" w:rsidRPr="000A6B90" w:rsidRDefault="00DD7A09" w:rsidP="00CE2B7C">
            <w:pPr>
              <w:rPr>
                <w:rFonts w:cs="Arial"/>
                <w:color w:val="000000"/>
                <w:sz w:val="20"/>
                <w:szCs w:val="20"/>
              </w:rPr>
            </w:pPr>
            <w:r w:rsidRPr="000A6B90">
              <w:rPr>
                <w:rFonts w:cs="Arial"/>
                <w:color w:val="000000" w:themeColor="text1"/>
                <w:sz w:val="20"/>
                <w:szCs w:val="20"/>
              </w:rPr>
              <w:t>De audit logs zijn beschermd zodat ze niet aangepast of gemanipuleerd kunnen worden.</w:t>
            </w:r>
          </w:p>
          <w:p w14:paraId="61138B9A" w14:textId="77777777" w:rsidR="00DD7A09" w:rsidRPr="000A6B90" w:rsidRDefault="00DD7A09" w:rsidP="00CE2B7C">
            <w:pPr>
              <w:rPr>
                <w:rFonts w:cs="Arial"/>
                <w:color w:val="000000" w:themeColor="text1"/>
                <w:sz w:val="20"/>
                <w:szCs w:val="20"/>
              </w:rPr>
            </w:pPr>
            <w:r w:rsidRPr="000A6B90">
              <w:rPr>
                <w:rFonts w:cs="Arial"/>
                <w:color w:val="000000" w:themeColor="text1"/>
                <w:sz w:val="20"/>
                <w:szCs w:val="20"/>
              </w:rPr>
              <w:t>De audit logs zijn 24/7 te raadplegen en exporteren in een gangbaar bestandsformat voor geautoriseerde medewerkers van gemeente ’s-Hertogenbosch.</w:t>
            </w:r>
          </w:p>
        </w:tc>
      </w:tr>
      <w:tr w:rsidR="00DD7A09" w:rsidRPr="000A6B90" w14:paraId="75693663" w14:textId="77777777" w:rsidTr="54D63E82">
        <w:trPr>
          <w:trHeight w:val="30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2CAB5F8D" w14:textId="77777777" w:rsidR="00DD7A09" w:rsidRPr="000A6B90" w:rsidRDefault="00DD7A09" w:rsidP="4E89ABE9">
            <w:pPr>
              <w:pStyle w:val="Lijstalinea"/>
              <w:numPr>
                <w:ilvl w:val="0"/>
                <w:numId w:val="10"/>
              </w:numPr>
              <w:spacing w:line="240" w:lineRule="auto"/>
              <w:rPr>
                <w:rFonts w:ascii="Arial" w:hAnsi="Arial" w:cs="Arial"/>
                <w:color w:val="000000"/>
                <w:lang w:eastAsia="nl-NL"/>
              </w:rPr>
            </w:pPr>
          </w:p>
        </w:tc>
        <w:tc>
          <w:tcPr>
            <w:tcW w:w="13325" w:type="dxa"/>
            <w:tcBorders>
              <w:top w:val="single" w:sz="4" w:space="0" w:color="auto"/>
              <w:left w:val="nil"/>
              <w:bottom w:val="single" w:sz="4" w:space="0" w:color="auto"/>
              <w:right w:val="single" w:sz="4" w:space="0" w:color="auto"/>
            </w:tcBorders>
            <w:shd w:val="clear" w:color="auto" w:fill="auto"/>
          </w:tcPr>
          <w:p w14:paraId="457D5D18" w14:textId="77777777" w:rsidR="00DD7A09" w:rsidRPr="000A6B90" w:rsidRDefault="00DD7A09" w:rsidP="00CE2B7C">
            <w:pPr>
              <w:rPr>
                <w:rFonts w:cs="Arial"/>
                <w:color w:val="000000"/>
                <w:sz w:val="20"/>
                <w:szCs w:val="20"/>
              </w:rPr>
            </w:pPr>
            <w:r w:rsidRPr="000A6B90">
              <w:rPr>
                <w:rFonts w:cs="Arial"/>
                <w:color w:val="000000" w:themeColor="text1"/>
                <w:sz w:val="20"/>
                <w:szCs w:val="20"/>
              </w:rPr>
              <w:t>Onderhoud wordt altijd vooraf schriftelijk gemeld aan Opdrachtgever met omschrijving van de werkzaamheden die verricht gaan worden. Na onderhoud wordt altijd schriftelijk het verloop van de werkzaamheden gemeld aan Opdrachtgever.  Onderhoud wordt uitgevoerd op momenten dat gebruikers hier minimaal last van ondervinden; tussen 17.00 en 07.00 uur. Andere momenten alleen na toestemming van Opdrachtgever.</w:t>
            </w:r>
          </w:p>
        </w:tc>
      </w:tr>
      <w:tr w:rsidR="00DD7A09" w:rsidRPr="000A6B90" w14:paraId="1880D4E0" w14:textId="77777777" w:rsidTr="54D63E82">
        <w:trPr>
          <w:trHeight w:val="30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6058578B" w14:textId="77777777" w:rsidR="00DD7A09" w:rsidRPr="000A6B90" w:rsidRDefault="00DD7A09" w:rsidP="4E89ABE9">
            <w:pPr>
              <w:pStyle w:val="Lijstalinea"/>
              <w:numPr>
                <w:ilvl w:val="0"/>
                <w:numId w:val="10"/>
              </w:numPr>
              <w:spacing w:line="240" w:lineRule="auto"/>
              <w:rPr>
                <w:rFonts w:ascii="Arial" w:hAnsi="Arial" w:cs="Arial"/>
                <w:color w:val="000000"/>
                <w:lang w:eastAsia="nl-NL"/>
              </w:rPr>
            </w:pPr>
          </w:p>
        </w:tc>
        <w:tc>
          <w:tcPr>
            <w:tcW w:w="13325" w:type="dxa"/>
            <w:tcBorders>
              <w:top w:val="single" w:sz="4" w:space="0" w:color="auto"/>
              <w:left w:val="nil"/>
              <w:bottom w:val="single" w:sz="4" w:space="0" w:color="auto"/>
              <w:right w:val="single" w:sz="4" w:space="0" w:color="auto"/>
            </w:tcBorders>
            <w:shd w:val="clear" w:color="auto" w:fill="auto"/>
          </w:tcPr>
          <w:p w14:paraId="382358C5" w14:textId="77777777" w:rsidR="00DD7A09" w:rsidRPr="000A6B90" w:rsidRDefault="00DD7A09" w:rsidP="00CE2B7C">
            <w:pPr>
              <w:rPr>
                <w:rFonts w:cs="Arial"/>
                <w:color w:val="000000" w:themeColor="text1"/>
                <w:sz w:val="20"/>
                <w:szCs w:val="20"/>
              </w:rPr>
            </w:pPr>
            <w:r w:rsidRPr="000A6B90">
              <w:rPr>
                <w:rFonts w:cs="Arial"/>
                <w:color w:val="000000" w:themeColor="text1"/>
                <w:sz w:val="20"/>
                <w:szCs w:val="20"/>
              </w:rPr>
              <w:t xml:space="preserve">Bij verwerking van bijzondere en/of gevoelige persoonsgegevens levert de SaaS-Leverancier jaarlijks een SOC II Type II verklaring en/of een TPM op basis van een andere erkende norm op het gebied van informatieveiligheid.  </w:t>
            </w:r>
          </w:p>
          <w:p w14:paraId="3F115F46" w14:textId="77777777" w:rsidR="00DD7A09" w:rsidRPr="000A6B90" w:rsidRDefault="00DD7A09" w:rsidP="00CE2B7C">
            <w:pPr>
              <w:rPr>
                <w:rFonts w:cs="Arial"/>
                <w:color w:val="000000" w:themeColor="text1"/>
                <w:sz w:val="20"/>
                <w:szCs w:val="20"/>
              </w:rPr>
            </w:pPr>
            <w:r w:rsidRPr="000A6B90">
              <w:rPr>
                <w:rFonts w:cs="Arial"/>
                <w:color w:val="000000" w:themeColor="text1"/>
                <w:sz w:val="20"/>
                <w:szCs w:val="20"/>
              </w:rPr>
              <w:t>Wanneer de SaaS-applicatie een financieel proces verwerkt dat bijv. voor de jaarrekening van materieel belang kan zijn, levert de SaaS-leverancier jaarlijks een ISAE 3402 Type II verklaring.</w:t>
            </w:r>
          </w:p>
        </w:tc>
      </w:tr>
      <w:tr w:rsidR="00DD7A09" w:rsidRPr="000A6B90" w14:paraId="3013E19F" w14:textId="77777777" w:rsidTr="54D63E82">
        <w:trPr>
          <w:trHeight w:val="300"/>
        </w:trPr>
        <w:tc>
          <w:tcPr>
            <w:tcW w:w="14454" w:type="dxa"/>
            <w:gridSpan w:val="2"/>
            <w:tcBorders>
              <w:top w:val="single" w:sz="4" w:space="0" w:color="auto"/>
              <w:left w:val="single" w:sz="4" w:space="0" w:color="auto"/>
              <w:bottom w:val="single" w:sz="4" w:space="0" w:color="auto"/>
              <w:right w:val="single" w:sz="4" w:space="0" w:color="auto"/>
            </w:tcBorders>
            <w:shd w:val="clear" w:color="auto" w:fill="E2EFDA"/>
            <w:noWrap/>
            <w:hideMark/>
          </w:tcPr>
          <w:p w14:paraId="7F3BB175" w14:textId="77777777" w:rsidR="00DD7A09" w:rsidRPr="000A6B90" w:rsidRDefault="00DD7A09" w:rsidP="00CE2B7C">
            <w:pPr>
              <w:spacing w:line="240" w:lineRule="auto"/>
              <w:jc w:val="center"/>
              <w:rPr>
                <w:rFonts w:cs="Arial"/>
                <w:b/>
                <w:bCs/>
                <w:color w:val="000000"/>
                <w:sz w:val="20"/>
                <w:szCs w:val="20"/>
              </w:rPr>
            </w:pPr>
            <w:r w:rsidRPr="000A6B90">
              <w:rPr>
                <w:rFonts w:cs="Arial"/>
                <w:b/>
                <w:bCs/>
                <w:color w:val="000000" w:themeColor="text1"/>
                <w:sz w:val="20"/>
                <w:szCs w:val="20"/>
              </w:rPr>
              <w:t>E</w:t>
            </w:r>
            <w:r w:rsidRPr="000A6B90">
              <w:rPr>
                <w:rFonts w:cs="Arial"/>
                <w:b/>
                <w:bCs/>
                <w:sz w:val="20"/>
                <w:szCs w:val="20"/>
              </w:rPr>
              <w:t>isen KOPPELINGEN</w:t>
            </w:r>
          </w:p>
        </w:tc>
      </w:tr>
      <w:tr w:rsidR="00DD7A09" w:rsidRPr="000A6B90" w14:paraId="4EA77428" w14:textId="77777777" w:rsidTr="54D63E82">
        <w:trPr>
          <w:trHeight w:val="30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05C35E04" w14:textId="77777777" w:rsidR="00DD7A09" w:rsidRPr="000A6B90" w:rsidRDefault="00DD7A09" w:rsidP="4E89ABE9">
            <w:pPr>
              <w:pStyle w:val="Lijstalinea"/>
              <w:numPr>
                <w:ilvl w:val="0"/>
                <w:numId w:val="11"/>
              </w:numPr>
              <w:spacing w:line="240" w:lineRule="auto"/>
              <w:rPr>
                <w:rFonts w:ascii="Arial" w:hAnsi="Arial" w:cs="Arial"/>
                <w:color w:val="000000"/>
                <w:lang w:eastAsia="nl-NL"/>
              </w:rPr>
            </w:pPr>
          </w:p>
        </w:tc>
        <w:tc>
          <w:tcPr>
            <w:tcW w:w="13325" w:type="dxa"/>
            <w:tcBorders>
              <w:top w:val="single" w:sz="4" w:space="0" w:color="auto"/>
              <w:left w:val="nil"/>
              <w:bottom w:val="single" w:sz="4" w:space="0" w:color="auto"/>
              <w:right w:val="single" w:sz="4" w:space="0" w:color="auto"/>
            </w:tcBorders>
            <w:shd w:val="clear" w:color="auto" w:fill="auto"/>
          </w:tcPr>
          <w:p w14:paraId="32FA7D58" w14:textId="77777777" w:rsidR="00DD7A09" w:rsidRPr="000A6B90" w:rsidRDefault="00DD7A09" w:rsidP="4E89ABE9">
            <w:pPr>
              <w:pStyle w:val="Geenafstand"/>
              <w:rPr>
                <w:rFonts w:eastAsia="Arial" w:cs="Arial"/>
                <w:color w:val="000000" w:themeColor="text1"/>
                <w:szCs w:val="20"/>
              </w:rPr>
            </w:pPr>
            <w:r w:rsidRPr="000A6B90">
              <w:rPr>
                <w:rFonts w:eastAsia="Arial" w:cs="Arial"/>
                <w:color w:val="000000" w:themeColor="text1"/>
                <w:szCs w:val="20"/>
              </w:rPr>
              <w:t>Een koppeling waarbij minimaal een van de applicaties on-premise staat loopt altijd via de integratie laag van de gemeente ’s-Hertogenbosch.</w:t>
            </w:r>
          </w:p>
        </w:tc>
      </w:tr>
      <w:tr w:rsidR="00DD7A09" w:rsidRPr="000A6B90" w14:paraId="0DA84907" w14:textId="77777777" w:rsidTr="54D63E82">
        <w:trPr>
          <w:trHeight w:val="30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091FFE8C" w14:textId="77777777" w:rsidR="00DD7A09" w:rsidRPr="000A6B90" w:rsidRDefault="00DD7A09" w:rsidP="4E89ABE9">
            <w:pPr>
              <w:pStyle w:val="Lijstalinea"/>
              <w:numPr>
                <w:ilvl w:val="0"/>
                <w:numId w:val="11"/>
              </w:numPr>
              <w:spacing w:line="240" w:lineRule="auto"/>
              <w:rPr>
                <w:rFonts w:ascii="Arial" w:hAnsi="Arial" w:cs="Arial"/>
                <w:color w:val="000000"/>
                <w:lang w:eastAsia="nl-NL"/>
              </w:rPr>
            </w:pPr>
          </w:p>
        </w:tc>
        <w:tc>
          <w:tcPr>
            <w:tcW w:w="13325" w:type="dxa"/>
            <w:tcBorders>
              <w:top w:val="single" w:sz="4" w:space="0" w:color="auto"/>
              <w:left w:val="nil"/>
              <w:bottom w:val="single" w:sz="4" w:space="0" w:color="auto"/>
              <w:right w:val="single" w:sz="4" w:space="0" w:color="auto"/>
            </w:tcBorders>
            <w:shd w:val="clear" w:color="auto" w:fill="auto"/>
          </w:tcPr>
          <w:p w14:paraId="2B74F66F" w14:textId="05021D81" w:rsidR="00DD7A09" w:rsidRPr="000A6B90" w:rsidRDefault="00DD7A09" w:rsidP="54D63E82">
            <w:pPr>
              <w:rPr>
                <w:rFonts w:eastAsia="Calibri" w:cs="Arial"/>
                <w:noProof/>
                <w:color w:val="000000" w:themeColor="text1"/>
                <w:sz w:val="20"/>
                <w:szCs w:val="20"/>
              </w:rPr>
            </w:pPr>
            <w:r w:rsidRPr="000A6B90">
              <w:rPr>
                <w:rFonts w:eastAsia="Calibri" w:cs="Arial"/>
                <w:noProof/>
                <w:color w:val="000000" w:themeColor="text1"/>
                <w:sz w:val="20"/>
                <w:szCs w:val="20"/>
              </w:rPr>
              <w:t>Koppelingen tussen twee systemen, die niet binnen het gemeentelijk netwerk staan, lopen bij voorkeur via de gemeentelijke integratielaag. Indien dat niet mogelijk is en er sprake is van enige vorm van aansprakelijkheid en/of verantwoordelijkheid bij de gemeente moeten deze koppelingen aan de volgende eisen voldoen:</w:t>
            </w:r>
          </w:p>
          <w:p w14:paraId="411ED54B" w14:textId="77777777" w:rsidR="00DD7A09" w:rsidRPr="000A6B90" w:rsidRDefault="00DD7A09" w:rsidP="54D63E82">
            <w:pPr>
              <w:rPr>
                <w:rFonts w:eastAsia="Calibri" w:cs="Arial"/>
                <w:noProof/>
                <w:color w:val="000000" w:themeColor="text1"/>
                <w:sz w:val="20"/>
                <w:szCs w:val="20"/>
              </w:rPr>
            </w:pPr>
            <w:r w:rsidRPr="000A6B90">
              <w:rPr>
                <w:rFonts w:eastAsia="Calibri" w:cs="Arial"/>
                <w:noProof/>
                <w:color w:val="000000" w:themeColor="text1"/>
                <w:sz w:val="20"/>
                <w:szCs w:val="20"/>
              </w:rPr>
              <w:t xml:space="preserve">A. De opdrachtgever heeft te allen tijde, zonder tussenkomst van de opdrachtnemer, zicht op: </w:t>
            </w:r>
          </w:p>
          <w:p w14:paraId="56E97756" w14:textId="0FE3BA37" w:rsidR="00DD7A09" w:rsidRPr="000A6B90" w:rsidRDefault="00DD7A09" w:rsidP="54D63E82">
            <w:pPr>
              <w:pStyle w:val="Lijstalinea"/>
              <w:numPr>
                <w:ilvl w:val="0"/>
                <w:numId w:val="3"/>
              </w:numPr>
              <w:spacing w:line="240" w:lineRule="auto"/>
              <w:rPr>
                <w:rFonts w:ascii="Arial" w:hAnsi="Arial" w:cs="Arial"/>
                <w:noProof/>
                <w:color w:val="000000" w:themeColor="text1"/>
                <w:lang w:val="nl-NL" w:eastAsia="nl-NL"/>
              </w:rPr>
            </w:pPr>
            <w:r w:rsidRPr="000A6B90">
              <w:rPr>
                <w:rFonts w:ascii="Arial" w:hAnsi="Arial" w:cs="Arial"/>
                <w:noProof/>
                <w:color w:val="000000" w:themeColor="text1"/>
                <w:lang w:val="nl-NL" w:eastAsia="nl-NL"/>
              </w:rPr>
              <w:t>de beschikbaarheid van de koppeling;</w:t>
            </w:r>
          </w:p>
          <w:p w14:paraId="5593F6F5" w14:textId="59CD69A1" w:rsidR="00DD7A09" w:rsidRPr="000A6B90" w:rsidRDefault="00DD7A09" w:rsidP="54D63E82">
            <w:pPr>
              <w:pStyle w:val="Lijstalinea"/>
              <w:numPr>
                <w:ilvl w:val="0"/>
                <w:numId w:val="3"/>
              </w:numPr>
              <w:spacing w:line="240" w:lineRule="auto"/>
              <w:rPr>
                <w:rFonts w:ascii="Arial" w:hAnsi="Arial" w:cs="Arial"/>
                <w:noProof/>
                <w:color w:val="000000" w:themeColor="text1"/>
                <w:lang w:val="nl-NL" w:eastAsia="nl-NL"/>
              </w:rPr>
            </w:pPr>
            <w:r w:rsidRPr="000A6B90">
              <w:rPr>
                <w:rFonts w:ascii="Arial" w:hAnsi="Arial" w:cs="Arial"/>
                <w:noProof/>
                <w:color w:val="000000" w:themeColor="text1"/>
                <w:lang w:val="nl-NL" w:eastAsia="nl-NL"/>
              </w:rPr>
              <w:t>de performance van de koppeling;</w:t>
            </w:r>
          </w:p>
          <w:p w14:paraId="2875F13E" w14:textId="33553DCB" w:rsidR="00DD7A09" w:rsidRPr="000A6B90" w:rsidRDefault="00DD7A09" w:rsidP="54D63E82">
            <w:pPr>
              <w:pStyle w:val="Lijstalinea"/>
              <w:numPr>
                <w:ilvl w:val="0"/>
                <w:numId w:val="3"/>
              </w:numPr>
              <w:spacing w:line="240" w:lineRule="auto"/>
              <w:rPr>
                <w:rFonts w:ascii="Arial" w:hAnsi="Arial" w:cs="Arial"/>
                <w:noProof/>
                <w:color w:val="000000" w:themeColor="text1"/>
                <w:lang w:val="nl-NL" w:eastAsia="nl-NL"/>
              </w:rPr>
            </w:pPr>
            <w:r w:rsidRPr="000A6B90">
              <w:rPr>
                <w:rFonts w:ascii="Arial" w:hAnsi="Arial" w:cs="Arial"/>
                <w:noProof/>
                <w:color w:val="000000" w:themeColor="text1"/>
                <w:lang w:val="nl-NL" w:eastAsia="nl-NL"/>
              </w:rPr>
              <w:t>functionele uitval;</w:t>
            </w:r>
          </w:p>
          <w:p w14:paraId="4FB4A200" w14:textId="07DBFB55" w:rsidR="00DD7A09" w:rsidRPr="000A6B90" w:rsidRDefault="00DD7A09" w:rsidP="54D63E82">
            <w:pPr>
              <w:pStyle w:val="Lijstalinea"/>
              <w:numPr>
                <w:ilvl w:val="0"/>
                <w:numId w:val="3"/>
              </w:numPr>
              <w:spacing w:line="240" w:lineRule="auto"/>
              <w:rPr>
                <w:rFonts w:ascii="Arial" w:hAnsi="Arial" w:cs="Arial"/>
                <w:noProof/>
                <w:color w:val="000000" w:themeColor="text1"/>
                <w:lang w:val="nl-NL" w:eastAsia="nl-NL"/>
              </w:rPr>
            </w:pPr>
            <w:r w:rsidRPr="000A6B90">
              <w:rPr>
                <w:rFonts w:ascii="Arial" w:hAnsi="Arial" w:cs="Arial"/>
                <w:noProof/>
                <w:color w:val="000000" w:themeColor="text1"/>
                <w:lang w:val="nl-NL" w:eastAsia="nl-NL"/>
              </w:rPr>
              <w:t>technische uitval;</w:t>
            </w:r>
          </w:p>
          <w:p w14:paraId="5FB7C8F8" w14:textId="7EC149C1" w:rsidR="00DD7A09" w:rsidRPr="000A6B90" w:rsidRDefault="00DD7A09" w:rsidP="54D63E82">
            <w:pPr>
              <w:pStyle w:val="Lijstalinea"/>
              <w:numPr>
                <w:ilvl w:val="0"/>
                <w:numId w:val="3"/>
              </w:numPr>
              <w:spacing w:line="240" w:lineRule="auto"/>
              <w:rPr>
                <w:rFonts w:ascii="Arial" w:hAnsi="Arial" w:cs="Arial"/>
                <w:noProof/>
                <w:color w:val="000000" w:themeColor="text1"/>
                <w:lang w:val="nl-NL" w:eastAsia="nl-NL"/>
              </w:rPr>
            </w:pPr>
            <w:r w:rsidRPr="000A6B90">
              <w:rPr>
                <w:rFonts w:ascii="Arial" w:hAnsi="Arial" w:cs="Arial"/>
                <w:noProof/>
                <w:color w:val="000000" w:themeColor="text1"/>
                <w:lang w:val="nl-NL" w:eastAsia="nl-NL"/>
              </w:rPr>
              <w:t>de variabele kosten (indien van toepassing) die gepaard gaan met het gebruik van de koppeling (hoogte en door wie gemaakt).</w:t>
            </w:r>
          </w:p>
          <w:p w14:paraId="28A5AC4F" w14:textId="77777777" w:rsidR="00DD7A09" w:rsidRPr="000A6B90" w:rsidRDefault="00DD7A09" w:rsidP="54D63E82">
            <w:pPr>
              <w:rPr>
                <w:rFonts w:eastAsia="Calibri" w:cs="Arial"/>
                <w:noProof/>
                <w:color w:val="000000" w:themeColor="text1"/>
                <w:sz w:val="20"/>
                <w:szCs w:val="20"/>
              </w:rPr>
            </w:pPr>
            <w:r w:rsidRPr="000A6B90">
              <w:rPr>
                <w:rFonts w:eastAsia="Calibri" w:cs="Arial"/>
                <w:noProof/>
                <w:color w:val="000000" w:themeColor="text1"/>
                <w:sz w:val="20"/>
                <w:szCs w:val="20"/>
              </w:rPr>
              <w:t>B. De opdrachtnemer is bij een storing verantwoordelijk voor de foutanalyse met betrekking tot de koppeling en beschikt over de middelen om het onderzoek uit te voeren.</w:t>
            </w:r>
          </w:p>
          <w:p w14:paraId="76D020D9" w14:textId="1806ACA8" w:rsidR="00DD7A09" w:rsidRPr="000A6B90" w:rsidRDefault="00DD7A09" w:rsidP="54D63E82">
            <w:pPr>
              <w:rPr>
                <w:rFonts w:eastAsia="Calibri" w:cs="Arial"/>
                <w:noProof/>
                <w:color w:val="000000" w:themeColor="text1"/>
                <w:sz w:val="20"/>
                <w:szCs w:val="20"/>
              </w:rPr>
            </w:pPr>
            <w:r w:rsidRPr="000A6B90">
              <w:rPr>
                <w:rFonts w:eastAsia="Calibri" w:cs="Arial"/>
                <w:noProof/>
                <w:color w:val="000000" w:themeColor="text1"/>
                <w:sz w:val="20"/>
                <w:szCs w:val="20"/>
              </w:rPr>
              <w:t>C. Indien er sprake is van uitwisseling van vertrouwelijke gegevens wordt in de audittrail- en/of logging minimaal vastgelegd:</w:t>
            </w:r>
          </w:p>
          <w:p w14:paraId="29890FFB" w14:textId="13B2DF66" w:rsidR="00DD7A09" w:rsidRPr="000A6B90" w:rsidRDefault="00DD7A09" w:rsidP="54D63E82">
            <w:pPr>
              <w:pStyle w:val="Lijstalinea"/>
              <w:numPr>
                <w:ilvl w:val="0"/>
                <w:numId w:val="3"/>
              </w:numPr>
              <w:spacing w:line="240" w:lineRule="auto"/>
              <w:rPr>
                <w:rFonts w:ascii="Arial" w:hAnsi="Arial" w:cs="Arial"/>
                <w:noProof/>
                <w:color w:val="000000" w:themeColor="text1"/>
                <w:lang w:val="nl-NL" w:eastAsia="nl-NL"/>
              </w:rPr>
            </w:pPr>
            <w:r w:rsidRPr="000A6B90">
              <w:rPr>
                <w:rFonts w:ascii="Arial" w:hAnsi="Arial" w:cs="Arial"/>
                <w:noProof/>
                <w:color w:val="000000" w:themeColor="text1"/>
                <w:lang w:val="nl-NL" w:eastAsia="nl-NL"/>
              </w:rPr>
              <w:t>wanneer de koppeling is gebruikt;</w:t>
            </w:r>
          </w:p>
          <w:p w14:paraId="0A36E06F" w14:textId="74BFD841" w:rsidR="00DD7A09" w:rsidRPr="000A6B90" w:rsidRDefault="00DD7A09" w:rsidP="54D63E82">
            <w:pPr>
              <w:pStyle w:val="Lijstalinea"/>
              <w:numPr>
                <w:ilvl w:val="0"/>
                <w:numId w:val="3"/>
              </w:numPr>
              <w:spacing w:line="240" w:lineRule="auto"/>
              <w:rPr>
                <w:rFonts w:ascii="Arial" w:hAnsi="Arial" w:cs="Arial"/>
                <w:noProof/>
                <w:color w:val="000000" w:themeColor="text1"/>
                <w:lang w:val="nl-NL" w:eastAsia="nl-NL"/>
              </w:rPr>
            </w:pPr>
            <w:r w:rsidRPr="000A6B90">
              <w:rPr>
                <w:rFonts w:ascii="Arial" w:hAnsi="Arial" w:cs="Arial"/>
                <w:noProof/>
                <w:color w:val="000000" w:themeColor="text1"/>
                <w:lang w:val="nl-NL" w:eastAsia="nl-NL"/>
              </w:rPr>
              <w:t>wie de transactie heeft geïnitieerd (medewerker);</w:t>
            </w:r>
          </w:p>
          <w:p w14:paraId="764CCA67" w14:textId="16BFEEEE" w:rsidR="00DD7A09" w:rsidRPr="000A6B90" w:rsidRDefault="00DD7A09" w:rsidP="54D63E82">
            <w:pPr>
              <w:pStyle w:val="Lijstalinea"/>
              <w:numPr>
                <w:ilvl w:val="0"/>
                <w:numId w:val="3"/>
              </w:numPr>
              <w:spacing w:line="240" w:lineRule="auto"/>
              <w:rPr>
                <w:rFonts w:ascii="Arial" w:hAnsi="Arial" w:cs="Arial"/>
                <w:noProof/>
                <w:color w:val="000000" w:themeColor="text1"/>
                <w:lang w:val="nl-NL" w:eastAsia="nl-NL"/>
              </w:rPr>
            </w:pPr>
            <w:r w:rsidRPr="000A6B90">
              <w:rPr>
                <w:rFonts w:ascii="Arial" w:hAnsi="Arial" w:cs="Arial"/>
                <w:noProof/>
                <w:color w:val="000000" w:themeColor="text1"/>
                <w:lang w:val="nl-NL" w:eastAsia="nl-NL"/>
              </w:rPr>
              <w:lastRenderedPageBreak/>
              <w:t>waarom de transactie is geïnitieerd (doelbinding);</w:t>
            </w:r>
          </w:p>
          <w:p w14:paraId="7AFDC794" w14:textId="73D864E7" w:rsidR="00DD7A09" w:rsidRPr="000A6B90" w:rsidRDefault="00DD7A09" w:rsidP="54D63E82">
            <w:pPr>
              <w:pStyle w:val="Lijstalinea"/>
              <w:numPr>
                <w:ilvl w:val="0"/>
                <w:numId w:val="3"/>
              </w:numPr>
              <w:spacing w:line="240" w:lineRule="auto"/>
              <w:rPr>
                <w:rFonts w:ascii="Arial" w:hAnsi="Arial" w:cs="Arial"/>
                <w:noProof/>
                <w:color w:val="000000" w:themeColor="text1"/>
                <w:lang w:val="nl-NL" w:eastAsia="nl-NL"/>
              </w:rPr>
            </w:pPr>
            <w:r w:rsidRPr="000A6B90">
              <w:rPr>
                <w:rFonts w:ascii="Arial" w:hAnsi="Arial" w:cs="Arial"/>
                <w:noProof/>
                <w:color w:val="000000" w:themeColor="text1"/>
                <w:lang w:val="nl-NL" w:eastAsia="nl-NL"/>
              </w:rPr>
              <w:t>welke gegevens (soort en inhoud) zijn uitgewisseld.</w:t>
            </w:r>
          </w:p>
          <w:p w14:paraId="74DE63D6" w14:textId="77777777" w:rsidR="00DD7A09" w:rsidRPr="000A6B90" w:rsidRDefault="00DD7A09" w:rsidP="54D63E82">
            <w:pPr>
              <w:rPr>
                <w:rFonts w:eastAsia="Calibri" w:cs="Arial"/>
                <w:noProof/>
                <w:color w:val="000000" w:themeColor="text1"/>
                <w:sz w:val="20"/>
                <w:szCs w:val="20"/>
              </w:rPr>
            </w:pPr>
            <w:r w:rsidRPr="000A6B90">
              <w:rPr>
                <w:rFonts w:eastAsia="Calibri" w:cs="Arial"/>
                <w:noProof/>
                <w:color w:val="000000" w:themeColor="text1"/>
                <w:sz w:val="20"/>
                <w:szCs w:val="20"/>
              </w:rPr>
              <w:t>De audittrail/logging is alleen door geautoriseerde personen opvraagbaar en is direct beschikbaar of wordt op verzoek per omgaande geleverd.</w:t>
            </w:r>
          </w:p>
          <w:p w14:paraId="12A8F850" w14:textId="77777777" w:rsidR="00DD7A09" w:rsidRPr="000A6B90" w:rsidRDefault="00DD7A09" w:rsidP="54D63E82">
            <w:pPr>
              <w:rPr>
                <w:rFonts w:eastAsia="Calibri" w:cs="Arial"/>
                <w:noProof/>
                <w:color w:val="000000" w:themeColor="text1"/>
                <w:sz w:val="20"/>
                <w:szCs w:val="20"/>
              </w:rPr>
            </w:pPr>
            <w:r w:rsidRPr="000A6B90">
              <w:rPr>
                <w:rFonts w:eastAsia="Calibri" w:cs="Arial"/>
                <w:noProof/>
                <w:color w:val="000000" w:themeColor="text1"/>
                <w:sz w:val="20"/>
                <w:szCs w:val="20"/>
              </w:rPr>
              <w:t>D. De opdrachtnemer is verplicht een datalek per omgaande te melden aan de opdrachtgever.</w:t>
            </w:r>
          </w:p>
          <w:p w14:paraId="774ADA5E" w14:textId="77777777" w:rsidR="00DD7A09" w:rsidRPr="000A6B90" w:rsidRDefault="00DD7A09" w:rsidP="54D63E82">
            <w:pPr>
              <w:rPr>
                <w:rFonts w:eastAsia="Calibri" w:cs="Arial"/>
                <w:noProof/>
                <w:color w:val="000000" w:themeColor="text1"/>
                <w:sz w:val="20"/>
                <w:szCs w:val="20"/>
              </w:rPr>
            </w:pPr>
            <w:r w:rsidRPr="000A6B90">
              <w:rPr>
                <w:rFonts w:eastAsia="Calibri" w:cs="Arial"/>
                <w:noProof/>
                <w:color w:val="000000" w:themeColor="text1"/>
                <w:sz w:val="20"/>
                <w:szCs w:val="20"/>
              </w:rPr>
              <w:t>E. De opdrachtnemer moet de koppeling op bovenstaande eisen (A t/m D) laten toetsen door een door de opdrachtgever aan te wijzen partij. De opdrachtgever accepteert ook een TPM-verklaring, waarin de koppeling aantoonbaar aan bovenstaande eisen (A t/m D) voldoet.</w:t>
            </w:r>
          </w:p>
        </w:tc>
      </w:tr>
      <w:tr w:rsidR="00DD7A09" w:rsidRPr="000A6B90" w14:paraId="163663B6" w14:textId="77777777" w:rsidTr="54D63E82">
        <w:trPr>
          <w:trHeight w:val="300"/>
        </w:trPr>
        <w:tc>
          <w:tcPr>
            <w:tcW w:w="1129" w:type="dxa"/>
            <w:tcBorders>
              <w:top w:val="nil"/>
              <w:left w:val="single" w:sz="4" w:space="0" w:color="auto"/>
              <w:bottom w:val="single" w:sz="4" w:space="0" w:color="auto"/>
              <w:right w:val="single" w:sz="4" w:space="0" w:color="auto"/>
            </w:tcBorders>
            <w:shd w:val="clear" w:color="auto" w:fill="auto"/>
            <w:noWrap/>
          </w:tcPr>
          <w:p w14:paraId="0C065535" w14:textId="77777777" w:rsidR="00DD7A09" w:rsidRPr="000A6B90" w:rsidRDefault="00DD7A09" w:rsidP="4E89ABE9">
            <w:pPr>
              <w:pStyle w:val="Lijstalinea"/>
              <w:numPr>
                <w:ilvl w:val="0"/>
                <w:numId w:val="11"/>
              </w:numPr>
              <w:spacing w:line="240" w:lineRule="auto"/>
              <w:rPr>
                <w:rFonts w:ascii="Arial" w:hAnsi="Arial" w:cs="Arial"/>
                <w:color w:val="000000"/>
                <w:lang w:eastAsia="nl-NL"/>
              </w:rPr>
            </w:pPr>
          </w:p>
        </w:tc>
        <w:tc>
          <w:tcPr>
            <w:tcW w:w="13325" w:type="dxa"/>
            <w:tcBorders>
              <w:top w:val="nil"/>
              <w:left w:val="nil"/>
              <w:bottom w:val="single" w:sz="4" w:space="0" w:color="auto"/>
              <w:right w:val="single" w:sz="4" w:space="0" w:color="auto"/>
            </w:tcBorders>
            <w:shd w:val="clear" w:color="auto" w:fill="auto"/>
          </w:tcPr>
          <w:p w14:paraId="69FF868D" w14:textId="355ED5AE" w:rsidR="00DD7A09" w:rsidRPr="000A6B90" w:rsidRDefault="00DD7A09" w:rsidP="54D63E82">
            <w:pPr>
              <w:spacing w:line="240" w:lineRule="auto"/>
              <w:rPr>
                <w:rFonts w:cs="Arial"/>
                <w:noProof/>
                <w:color w:val="000000"/>
                <w:sz w:val="20"/>
                <w:szCs w:val="20"/>
              </w:rPr>
            </w:pPr>
            <w:r w:rsidRPr="000A6B90">
              <w:rPr>
                <w:rFonts w:cs="Arial"/>
                <w:noProof/>
                <w:color w:val="000000" w:themeColor="text1"/>
                <w:sz w:val="20"/>
                <w:szCs w:val="20"/>
              </w:rPr>
              <w:t>Opdrachtnemer levert de volgende adapters (tenzij aangeboden alternatief van Opdrachtnemer door Opdrachtgever is goedgekeurd) inclusief documentatie op basis van de relevante standaard (conform de TA, zie bijlage 9) voor de volgende systemen (van Opdrachtgever):</w:t>
            </w:r>
          </w:p>
          <w:p w14:paraId="0AD9C730" w14:textId="339A51CA" w:rsidR="00DD7A09" w:rsidRPr="000A6B90" w:rsidRDefault="00DD7A09" w:rsidP="54D63E82">
            <w:pPr>
              <w:pStyle w:val="Lijstalinea"/>
              <w:numPr>
                <w:ilvl w:val="0"/>
                <w:numId w:val="4"/>
              </w:numPr>
              <w:spacing w:line="240" w:lineRule="auto"/>
              <w:rPr>
                <w:rFonts w:ascii="Arial" w:hAnsi="Arial" w:cs="Arial"/>
                <w:noProof/>
                <w:color w:val="000000"/>
                <w:lang w:val="nl-NL" w:eastAsia="nl-NL"/>
              </w:rPr>
            </w:pPr>
            <w:r w:rsidRPr="000A6B90">
              <w:rPr>
                <w:rFonts w:ascii="Arial" w:hAnsi="Arial" w:cs="Arial"/>
                <w:noProof/>
                <w:color w:val="000000" w:themeColor="text1"/>
                <w:lang w:val="nl-NL" w:eastAsia="nl-NL"/>
              </w:rPr>
              <w:t>Tbv opvragen documentlijsten</w:t>
            </w:r>
          </w:p>
          <w:p w14:paraId="5FBB287E" w14:textId="62A8016B" w:rsidR="00DD7A09" w:rsidRPr="000A6B90" w:rsidRDefault="00DD7A09" w:rsidP="54D63E82">
            <w:pPr>
              <w:pStyle w:val="Lijstalinea"/>
              <w:numPr>
                <w:ilvl w:val="1"/>
                <w:numId w:val="4"/>
              </w:numPr>
              <w:spacing w:line="240" w:lineRule="auto"/>
              <w:rPr>
                <w:rFonts w:ascii="Arial" w:hAnsi="Arial" w:cs="Arial"/>
                <w:noProof/>
                <w:color w:val="000000"/>
                <w:lang w:val="nl-NL" w:eastAsia="nl-NL"/>
              </w:rPr>
            </w:pPr>
            <w:r w:rsidRPr="000A6B90">
              <w:rPr>
                <w:rFonts w:ascii="Arial" w:hAnsi="Arial" w:cs="Arial"/>
                <w:noProof/>
                <w:color w:val="000000" w:themeColor="text1"/>
                <w:lang w:val="nl-NL" w:eastAsia="nl-NL"/>
              </w:rPr>
              <w:t>ZGW API’s</w:t>
            </w:r>
          </w:p>
          <w:p w14:paraId="2A0D627C" w14:textId="5AB66251" w:rsidR="00DD7A09" w:rsidRPr="000A6B90" w:rsidRDefault="00DD7A09" w:rsidP="54D63E82">
            <w:pPr>
              <w:pStyle w:val="Lijstalinea"/>
              <w:numPr>
                <w:ilvl w:val="2"/>
                <w:numId w:val="4"/>
              </w:numPr>
              <w:spacing w:line="240" w:lineRule="auto"/>
              <w:rPr>
                <w:rFonts w:ascii="Arial" w:hAnsi="Arial" w:cs="Arial"/>
                <w:noProof/>
                <w:color w:val="000000"/>
                <w:lang w:val="nl-NL" w:eastAsia="nl-NL"/>
              </w:rPr>
            </w:pPr>
            <w:r w:rsidRPr="000A6B90">
              <w:rPr>
                <w:rFonts w:ascii="Arial" w:hAnsi="Arial" w:cs="Arial"/>
                <w:noProof/>
                <w:color w:val="000000" w:themeColor="text1"/>
                <w:lang w:val="nl-NL" w:eastAsia="nl-NL"/>
              </w:rPr>
              <w:t>Zaken API</w:t>
            </w:r>
          </w:p>
          <w:p w14:paraId="5E87FA6C" w14:textId="507BB51B" w:rsidR="00DD7A09" w:rsidRPr="000A6B90" w:rsidRDefault="00DD7A09" w:rsidP="54D63E82">
            <w:pPr>
              <w:pStyle w:val="Lijstalinea"/>
              <w:numPr>
                <w:ilvl w:val="2"/>
                <w:numId w:val="4"/>
              </w:numPr>
              <w:spacing w:line="240" w:lineRule="auto"/>
              <w:rPr>
                <w:rFonts w:ascii="Arial" w:hAnsi="Arial" w:cs="Arial"/>
                <w:noProof/>
                <w:color w:val="000000"/>
                <w:lang w:val="nl-NL" w:eastAsia="nl-NL"/>
              </w:rPr>
            </w:pPr>
            <w:r w:rsidRPr="000A6B90">
              <w:rPr>
                <w:rFonts w:ascii="Arial" w:hAnsi="Arial" w:cs="Arial"/>
                <w:noProof/>
                <w:color w:val="000000" w:themeColor="text1"/>
                <w:lang w:val="nl-NL" w:eastAsia="nl-NL"/>
              </w:rPr>
              <w:t>Documenten API</w:t>
            </w:r>
          </w:p>
          <w:p w14:paraId="219EF719" w14:textId="476A1DE2" w:rsidR="00DD7A09" w:rsidRPr="000A6B90" w:rsidRDefault="00DD7A09" w:rsidP="54D63E82">
            <w:pPr>
              <w:pStyle w:val="Lijstalinea"/>
              <w:numPr>
                <w:ilvl w:val="2"/>
                <w:numId w:val="4"/>
              </w:numPr>
              <w:spacing w:line="240" w:lineRule="auto"/>
              <w:rPr>
                <w:rFonts w:ascii="Arial" w:hAnsi="Arial" w:cs="Arial"/>
                <w:noProof/>
                <w:color w:val="000000"/>
                <w:lang w:val="nl-NL" w:eastAsia="nl-NL"/>
              </w:rPr>
            </w:pPr>
            <w:r w:rsidRPr="000A6B90">
              <w:rPr>
                <w:rFonts w:ascii="Arial" w:hAnsi="Arial" w:cs="Arial"/>
                <w:noProof/>
                <w:color w:val="000000" w:themeColor="text1"/>
                <w:lang w:val="nl-NL" w:eastAsia="nl-NL"/>
              </w:rPr>
              <w:t>Besluiten API</w:t>
            </w:r>
          </w:p>
          <w:p w14:paraId="6A7A4934" w14:textId="01BFFC77" w:rsidR="00DD7A09" w:rsidRPr="000A6B90" w:rsidRDefault="00DD7A09" w:rsidP="54D63E82">
            <w:pPr>
              <w:pStyle w:val="Lijstalinea"/>
              <w:numPr>
                <w:ilvl w:val="2"/>
                <w:numId w:val="4"/>
              </w:numPr>
              <w:spacing w:line="240" w:lineRule="auto"/>
              <w:rPr>
                <w:rFonts w:ascii="Arial" w:hAnsi="Arial" w:cs="Arial"/>
                <w:noProof/>
                <w:color w:val="000000"/>
                <w:lang w:val="nl-NL" w:eastAsia="nl-NL"/>
              </w:rPr>
            </w:pPr>
            <w:r w:rsidRPr="000A6B90">
              <w:rPr>
                <w:rFonts w:ascii="Arial" w:hAnsi="Arial" w:cs="Arial"/>
                <w:noProof/>
                <w:color w:val="000000" w:themeColor="text1"/>
                <w:lang w:val="nl-NL" w:eastAsia="nl-NL"/>
              </w:rPr>
              <w:t>Catalogi API</w:t>
            </w:r>
          </w:p>
          <w:p w14:paraId="705748E6" w14:textId="24E7207B" w:rsidR="00DD7A09" w:rsidRPr="000A6B90" w:rsidRDefault="00DD7A09" w:rsidP="54D63E82">
            <w:pPr>
              <w:pStyle w:val="Lijstalinea"/>
              <w:numPr>
                <w:ilvl w:val="2"/>
                <w:numId w:val="4"/>
              </w:numPr>
              <w:spacing w:line="240" w:lineRule="auto"/>
              <w:rPr>
                <w:rFonts w:ascii="Arial" w:hAnsi="Arial" w:cs="Arial"/>
                <w:noProof/>
                <w:color w:val="000000"/>
                <w:lang w:val="nl-NL" w:eastAsia="nl-NL"/>
              </w:rPr>
            </w:pPr>
            <w:r w:rsidRPr="000A6B90">
              <w:rPr>
                <w:rFonts w:ascii="Arial" w:hAnsi="Arial" w:cs="Arial"/>
                <w:noProof/>
                <w:color w:val="000000" w:themeColor="text1"/>
                <w:lang w:val="nl-NL" w:eastAsia="nl-NL"/>
              </w:rPr>
              <w:t>Autorisaties API specificatie</w:t>
            </w:r>
          </w:p>
          <w:p w14:paraId="5F9486CE" w14:textId="1D50FB83" w:rsidR="00DD7A09" w:rsidRPr="000A6B90" w:rsidRDefault="00DD7A09" w:rsidP="54D63E82">
            <w:pPr>
              <w:pStyle w:val="Lijstalinea"/>
              <w:numPr>
                <w:ilvl w:val="2"/>
                <w:numId w:val="4"/>
              </w:numPr>
              <w:spacing w:line="240" w:lineRule="auto"/>
              <w:rPr>
                <w:rFonts w:ascii="Arial" w:hAnsi="Arial" w:cs="Arial"/>
                <w:noProof/>
                <w:color w:val="000000"/>
                <w:lang w:val="nl-NL" w:eastAsia="nl-NL"/>
              </w:rPr>
            </w:pPr>
            <w:r w:rsidRPr="000A6B90">
              <w:rPr>
                <w:rFonts w:ascii="Arial" w:hAnsi="Arial" w:cs="Arial"/>
                <w:noProof/>
                <w:color w:val="000000" w:themeColor="text1"/>
                <w:lang w:val="nl-NL" w:eastAsia="nl-NL"/>
              </w:rPr>
              <w:t>Notificaties API specificatie</w:t>
            </w:r>
          </w:p>
          <w:p w14:paraId="6004725D" w14:textId="42601075" w:rsidR="00DD7A09" w:rsidRPr="000A6B90" w:rsidRDefault="00DD7A09" w:rsidP="54D63E82">
            <w:pPr>
              <w:pStyle w:val="Lijstalinea"/>
              <w:numPr>
                <w:ilvl w:val="2"/>
                <w:numId w:val="4"/>
              </w:numPr>
              <w:spacing w:line="240" w:lineRule="auto"/>
              <w:rPr>
                <w:rFonts w:ascii="Arial" w:hAnsi="Arial" w:cs="Arial"/>
                <w:noProof/>
                <w:color w:val="000000"/>
                <w:lang w:val="nl-NL" w:eastAsia="nl-NL"/>
              </w:rPr>
            </w:pPr>
            <w:r w:rsidRPr="000A6B90">
              <w:rPr>
                <w:rFonts w:ascii="Arial" w:hAnsi="Arial" w:cs="Arial"/>
                <w:noProof/>
                <w:color w:val="000000" w:themeColor="text1"/>
                <w:lang w:val="nl-NL" w:eastAsia="nl-NL"/>
              </w:rPr>
              <w:t>Notificaties API specificatie voor consumers</w:t>
            </w:r>
          </w:p>
          <w:p w14:paraId="25A43859" w14:textId="7161A57C" w:rsidR="00DD7A09" w:rsidRPr="000A6B90" w:rsidRDefault="00DD7A09" w:rsidP="54D63E82">
            <w:pPr>
              <w:pStyle w:val="Lijstalinea"/>
              <w:numPr>
                <w:ilvl w:val="2"/>
                <w:numId w:val="4"/>
              </w:numPr>
              <w:spacing w:line="240" w:lineRule="auto"/>
              <w:rPr>
                <w:rFonts w:ascii="Arial" w:hAnsi="Arial" w:cs="Arial"/>
                <w:noProof/>
                <w:color w:val="000000"/>
                <w:lang w:val="nl-NL" w:eastAsia="nl-NL"/>
              </w:rPr>
            </w:pPr>
            <w:r w:rsidRPr="000A6B90">
              <w:rPr>
                <w:rFonts w:ascii="Arial" w:hAnsi="Arial" w:cs="Arial"/>
                <w:noProof/>
                <w:color w:val="000000" w:themeColor="text1"/>
                <w:lang w:val="nl-NL" w:eastAsia="nl-NL"/>
              </w:rPr>
              <w:t>Contactmomenten API specificatie</w:t>
            </w:r>
          </w:p>
          <w:p w14:paraId="28126AA7" w14:textId="704146A5" w:rsidR="00DD7A09" w:rsidRPr="000A6B90" w:rsidRDefault="00DD7A09" w:rsidP="54D63E82">
            <w:pPr>
              <w:pStyle w:val="Lijstalinea"/>
              <w:numPr>
                <w:ilvl w:val="2"/>
                <w:numId w:val="4"/>
              </w:numPr>
              <w:spacing w:line="240" w:lineRule="auto"/>
              <w:rPr>
                <w:rFonts w:ascii="Arial" w:hAnsi="Arial" w:cs="Arial"/>
                <w:noProof/>
                <w:color w:val="000000"/>
                <w:lang w:val="nl-NL" w:eastAsia="nl-NL"/>
              </w:rPr>
            </w:pPr>
            <w:r w:rsidRPr="000A6B90">
              <w:rPr>
                <w:rFonts w:ascii="Arial" w:hAnsi="Arial" w:cs="Arial"/>
                <w:noProof/>
                <w:color w:val="000000" w:themeColor="text1"/>
                <w:lang w:val="nl-NL" w:eastAsia="nl-NL"/>
              </w:rPr>
              <w:t>Klanten API specificatie</w:t>
            </w:r>
          </w:p>
          <w:p w14:paraId="6592449C" w14:textId="5FB2FBAD" w:rsidR="00DD7A09" w:rsidRPr="000A6B90" w:rsidRDefault="00DD7A09" w:rsidP="54D63E82">
            <w:pPr>
              <w:pStyle w:val="Lijstalinea"/>
              <w:numPr>
                <w:ilvl w:val="2"/>
                <w:numId w:val="4"/>
              </w:numPr>
              <w:spacing w:line="240" w:lineRule="auto"/>
              <w:rPr>
                <w:rFonts w:ascii="Arial" w:hAnsi="Arial" w:cs="Arial"/>
                <w:noProof/>
                <w:color w:val="000000"/>
                <w:lang w:val="nl-NL" w:eastAsia="nl-NL"/>
              </w:rPr>
            </w:pPr>
            <w:r w:rsidRPr="000A6B90">
              <w:rPr>
                <w:rFonts w:ascii="Arial" w:hAnsi="Arial" w:cs="Arial"/>
                <w:noProof/>
                <w:color w:val="000000" w:themeColor="text1"/>
                <w:lang w:val="nl-NL" w:eastAsia="nl-NL"/>
              </w:rPr>
              <w:t>Verzoeken API specificatie</w:t>
            </w:r>
          </w:p>
          <w:p w14:paraId="375EFA80" w14:textId="2210668B" w:rsidR="00DD7A09" w:rsidRPr="000A6B90" w:rsidRDefault="00DD7A09" w:rsidP="54D63E82">
            <w:pPr>
              <w:pStyle w:val="Lijstalinea"/>
              <w:numPr>
                <w:ilvl w:val="2"/>
                <w:numId w:val="4"/>
              </w:numPr>
              <w:spacing w:line="240" w:lineRule="auto"/>
              <w:rPr>
                <w:rFonts w:ascii="Arial" w:hAnsi="Arial" w:cs="Arial"/>
                <w:noProof/>
                <w:color w:val="000000"/>
                <w:lang w:val="nl-NL" w:eastAsia="nl-NL"/>
              </w:rPr>
            </w:pPr>
            <w:r w:rsidRPr="000A6B90">
              <w:rPr>
                <w:rFonts w:ascii="Arial" w:hAnsi="Arial" w:cs="Arial"/>
                <w:noProof/>
                <w:color w:val="000000" w:themeColor="text1"/>
                <w:lang w:val="nl-NL" w:eastAsia="nl-NL"/>
              </w:rPr>
              <w:t>Referentielijsten en Selectielijst API</w:t>
            </w:r>
          </w:p>
          <w:p w14:paraId="51BCD492" w14:textId="0F94A2E1" w:rsidR="00DD7A09" w:rsidRPr="000A6B90" w:rsidRDefault="00DD7A09" w:rsidP="54D63E82">
            <w:pPr>
              <w:pStyle w:val="Lijstalinea"/>
              <w:numPr>
                <w:ilvl w:val="1"/>
                <w:numId w:val="4"/>
              </w:numPr>
              <w:spacing w:line="240" w:lineRule="auto"/>
              <w:rPr>
                <w:rFonts w:ascii="Arial" w:hAnsi="Arial" w:cs="Arial"/>
                <w:noProof/>
                <w:color w:val="000000"/>
                <w:lang w:val="nl-NL" w:eastAsia="nl-NL"/>
              </w:rPr>
            </w:pPr>
            <w:r w:rsidRPr="000A6B90">
              <w:rPr>
                <w:rFonts w:ascii="Arial" w:hAnsi="Arial" w:cs="Arial"/>
                <w:noProof/>
                <w:color w:val="000000" w:themeColor="text1"/>
                <w:lang w:val="nl-NL" w:eastAsia="nl-NL"/>
              </w:rPr>
              <w:t>Zaak- en Documentservices; tenzij archieffunctie geleverd kan worden zie Eisen Archieffunctie.</w:t>
            </w:r>
          </w:p>
          <w:p w14:paraId="5433B73C" w14:textId="15C1D325" w:rsidR="00DD7A09" w:rsidRPr="000A6B90" w:rsidRDefault="00DD7A09" w:rsidP="54D63E82">
            <w:pPr>
              <w:pStyle w:val="Lijstalinea"/>
              <w:numPr>
                <w:ilvl w:val="1"/>
                <w:numId w:val="4"/>
              </w:numPr>
              <w:spacing w:line="240" w:lineRule="auto"/>
              <w:rPr>
                <w:rFonts w:ascii="Arial" w:hAnsi="Arial" w:cs="Arial"/>
                <w:noProof/>
                <w:color w:val="000000"/>
                <w:lang w:val="nl-NL" w:eastAsia="nl-NL"/>
              </w:rPr>
            </w:pPr>
            <w:r w:rsidRPr="000A6B90">
              <w:rPr>
                <w:rFonts w:ascii="Arial" w:hAnsi="Arial" w:cs="Arial"/>
                <w:noProof/>
                <w:color w:val="000000" w:themeColor="text1"/>
                <w:lang w:val="nl-NL" w:eastAsia="nl-NL"/>
              </w:rPr>
              <w:t>StUF-DCR tbv de documentgenerator, op dit moment Xential; tenzij eigen documentgenerator wordt geleverd zie Eisen Outputmanagement/Documentgenerator.</w:t>
            </w:r>
          </w:p>
          <w:p w14:paraId="5F095C9A" w14:textId="5CEFD8C4" w:rsidR="00DD7A09" w:rsidRPr="000A6B90" w:rsidRDefault="00DD7A09" w:rsidP="54D63E82">
            <w:pPr>
              <w:pStyle w:val="Lijstalinea"/>
              <w:numPr>
                <w:ilvl w:val="1"/>
                <w:numId w:val="4"/>
              </w:numPr>
              <w:spacing w:line="240" w:lineRule="auto"/>
              <w:rPr>
                <w:rFonts w:ascii="Arial" w:hAnsi="Arial" w:cs="Arial"/>
                <w:noProof/>
                <w:color w:val="000000"/>
                <w:lang w:val="nl-NL" w:eastAsia="nl-NL"/>
              </w:rPr>
            </w:pPr>
            <w:r w:rsidRPr="000A6B90">
              <w:rPr>
                <w:rFonts w:ascii="Arial" w:hAnsi="Arial" w:cs="Arial"/>
                <w:noProof/>
                <w:color w:val="000000" w:themeColor="text1"/>
                <w:lang w:val="nl-NL" w:eastAsia="nl-NL"/>
              </w:rPr>
              <w:t>Kofax; tenzij ICT-oplossing gekoppeld wordt aan het zaaksysteem, op dit moment Djuma, zie Eisen Archieffunctie.</w:t>
            </w:r>
          </w:p>
          <w:p w14:paraId="053257B1" w14:textId="7F6EB913" w:rsidR="00DD7A09" w:rsidRPr="000A6B90" w:rsidRDefault="00DD7A09" w:rsidP="54D63E82">
            <w:pPr>
              <w:pStyle w:val="Lijstalinea"/>
              <w:numPr>
                <w:ilvl w:val="1"/>
                <w:numId w:val="4"/>
              </w:numPr>
              <w:spacing w:line="240" w:lineRule="auto"/>
              <w:rPr>
                <w:rFonts w:ascii="Arial" w:hAnsi="Arial" w:cs="Arial"/>
                <w:noProof/>
                <w:color w:val="000000"/>
                <w:lang w:val="nl-NL" w:eastAsia="nl-NL"/>
              </w:rPr>
            </w:pPr>
            <w:r w:rsidRPr="000A6B90">
              <w:rPr>
                <w:rFonts w:ascii="Arial" w:hAnsi="Arial" w:cs="Arial"/>
                <w:noProof/>
                <w:color w:val="000000" w:themeColor="text1"/>
                <w:lang w:val="nl-NL" w:eastAsia="nl-NL"/>
              </w:rPr>
              <w:t>Berichtenbox</w:t>
            </w:r>
          </w:p>
          <w:p w14:paraId="775AC94F" w14:textId="69D22CFF" w:rsidR="00DD7A09" w:rsidRPr="000A6B90" w:rsidRDefault="00DD7A09" w:rsidP="54D63E82">
            <w:pPr>
              <w:pStyle w:val="Lijstalinea"/>
              <w:numPr>
                <w:ilvl w:val="0"/>
                <w:numId w:val="4"/>
              </w:numPr>
              <w:spacing w:line="240" w:lineRule="auto"/>
              <w:rPr>
                <w:rFonts w:ascii="Arial" w:hAnsi="Arial" w:cs="Arial"/>
                <w:noProof/>
                <w:color w:val="000000"/>
                <w:lang w:val="nl-NL" w:eastAsia="nl-NL"/>
              </w:rPr>
            </w:pPr>
            <w:r w:rsidRPr="000A6B90">
              <w:rPr>
                <w:rFonts w:ascii="Arial" w:hAnsi="Arial" w:cs="Arial"/>
                <w:noProof/>
                <w:color w:val="000000" w:themeColor="text1"/>
                <w:lang w:val="nl-NL" w:eastAsia="nl-NL"/>
              </w:rPr>
              <w:t>Tbv authenticatie</w:t>
            </w:r>
          </w:p>
          <w:p w14:paraId="70E9DBC0" w14:textId="27AC0251" w:rsidR="00DD7A09" w:rsidRPr="000A6B90" w:rsidRDefault="00DD7A09" w:rsidP="54D63E82">
            <w:pPr>
              <w:pStyle w:val="Lijstalinea"/>
              <w:numPr>
                <w:ilvl w:val="1"/>
                <w:numId w:val="4"/>
              </w:numPr>
              <w:spacing w:line="240" w:lineRule="auto"/>
              <w:rPr>
                <w:rFonts w:ascii="Arial" w:hAnsi="Arial" w:cs="Arial"/>
                <w:noProof/>
                <w:color w:val="000000"/>
                <w:lang w:val="nl-NL" w:eastAsia="nl-NL"/>
              </w:rPr>
            </w:pPr>
            <w:r w:rsidRPr="000A6B90">
              <w:rPr>
                <w:rFonts w:ascii="Arial" w:hAnsi="Arial" w:cs="Arial"/>
                <w:noProof/>
                <w:color w:val="000000" w:themeColor="text1"/>
                <w:lang w:val="nl-NL" w:eastAsia="nl-NL"/>
              </w:rPr>
              <w:t>Microsoft (Azure) Active Directory tbv Single Sign On;</w:t>
            </w:r>
          </w:p>
          <w:p w14:paraId="56A03EEC" w14:textId="7DE8E5C6" w:rsidR="00DD7A09" w:rsidRPr="000A6B90" w:rsidRDefault="00DD7A09" w:rsidP="54D63E82">
            <w:pPr>
              <w:pStyle w:val="Lijstalinea"/>
              <w:numPr>
                <w:ilvl w:val="0"/>
                <w:numId w:val="4"/>
              </w:numPr>
              <w:spacing w:line="240" w:lineRule="auto"/>
              <w:rPr>
                <w:rFonts w:ascii="Arial" w:hAnsi="Arial" w:cs="Arial"/>
                <w:noProof/>
                <w:color w:val="000000"/>
                <w:lang w:val="nl-NL" w:eastAsia="nl-NL"/>
              </w:rPr>
            </w:pPr>
            <w:r w:rsidRPr="000A6B90">
              <w:rPr>
                <w:rFonts w:ascii="Arial" w:hAnsi="Arial" w:cs="Arial"/>
                <w:noProof/>
                <w:color w:val="000000" w:themeColor="text1"/>
                <w:lang w:val="nl-NL" w:eastAsia="nl-NL"/>
              </w:rPr>
              <w:t>Domeinspecifiek</w:t>
            </w:r>
          </w:p>
          <w:p w14:paraId="5C9ACC68" w14:textId="38AEE083" w:rsidR="00DD7A09" w:rsidRPr="000A6B90" w:rsidRDefault="00DD7A09" w:rsidP="54D63E82">
            <w:pPr>
              <w:numPr>
                <w:ilvl w:val="1"/>
                <w:numId w:val="4"/>
              </w:numPr>
              <w:spacing w:line="240" w:lineRule="auto"/>
              <w:rPr>
                <w:rFonts w:cs="Arial"/>
                <w:noProof/>
                <w:color w:val="000000"/>
                <w:sz w:val="20"/>
                <w:szCs w:val="20"/>
              </w:rPr>
            </w:pPr>
            <w:r w:rsidRPr="000A6B90">
              <w:rPr>
                <w:rFonts w:cs="Arial"/>
                <w:noProof/>
                <w:color w:val="000000" w:themeColor="text1"/>
                <w:sz w:val="20"/>
                <w:szCs w:val="20"/>
              </w:rPr>
              <w:t xml:space="preserve">Tbv . </w:t>
            </w:r>
          </w:p>
          <w:p w14:paraId="39A0A878" w14:textId="77777777" w:rsidR="00DD7A09" w:rsidRPr="000A6B90" w:rsidRDefault="00DD7A09" w:rsidP="54D63E82">
            <w:pPr>
              <w:numPr>
                <w:ilvl w:val="2"/>
                <w:numId w:val="4"/>
              </w:numPr>
              <w:spacing w:line="240" w:lineRule="auto"/>
              <w:rPr>
                <w:rFonts w:cs="Arial"/>
                <w:noProof/>
                <w:color w:val="000000"/>
                <w:sz w:val="20"/>
                <w:szCs w:val="20"/>
              </w:rPr>
            </w:pPr>
            <w:r w:rsidRPr="000A6B90">
              <w:rPr>
                <w:rFonts w:cs="Arial"/>
                <w:noProof/>
                <w:color w:val="000000" w:themeColor="text1"/>
                <w:sz w:val="20"/>
                <w:szCs w:val="20"/>
              </w:rPr>
              <w:t xml:space="preserve">Koppeling nog aan te besteden systeem vacature en matching </w:t>
            </w:r>
          </w:p>
          <w:p w14:paraId="636BD2A4" w14:textId="77777777" w:rsidR="00DD7A09" w:rsidRPr="000A6B90" w:rsidRDefault="00DD7A09" w:rsidP="54D63E82">
            <w:pPr>
              <w:numPr>
                <w:ilvl w:val="2"/>
                <w:numId w:val="4"/>
              </w:numPr>
              <w:spacing w:line="240" w:lineRule="auto"/>
              <w:rPr>
                <w:rFonts w:cs="Arial"/>
                <w:noProof/>
                <w:color w:val="000000"/>
                <w:sz w:val="20"/>
                <w:szCs w:val="20"/>
              </w:rPr>
            </w:pPr>
            <w:r w:rsidRPr="000A6B90">
              <w:rPr>
                <w:rFonts w:cs="Arial"/>
                <w:noProof/>
                <w:color w:val="000000" w:themeColor="text1"/>
                <w:sz w:val="20"/>
                <w:szCs w:val="20"/>
              </w:rPr>
              <w:t>Koppeling Groenvision</w:t>
            </w:r>
          </w:p>
          <w:p w14:paraId="3A7CCF9F" w14:textId="6DCDF711" w:rsidR="00DD7A09" w:rsidRPr="000A6B90" w:rsidRDefault="00DD7A09" w:rsidP="54D63E82">
            <w:pPr>
              <w:numPr>
                <w:ilvl w:val="2"/>
                <w:numId w:val="4"/>
              </w:numPr>
              <w:spacing w:line="240" w:lineRule="auto"/>
              <w:rPr>
                <w:rFonts w:cs="Arial"/>
                <w:noProof/>
                <w:sz w:val="20"/>
                <w:szCs w:val="20"/>
              </w:rPr>
            </w:pPr>
            <w:r w:rsidRPr="000A6B90">
              <w:rPr>
                <w:rFonts w:cs="Arial"/>
                <w:noProof/>
                <w:sz w:val="20"/>
                <w:szCs w:val="20"/>
              </w:rPr>
              <w:t>Koppeling centrale CRM systeem gemeente</w:t>
            </w:r>
          </w:p>
          <w:p w14:paraId="6135CBC5" w14:textId="77777777" w:rsidR="00DD7A09" w:rsidRPr="000A6B90" w:rsidRDefault="00DD7A09" w:rsidP="54D63E82">
            <w:pPr>
              <w:numPr>
                <w:ilvl w:val="2"/>
                <w:numId w:val="4"/>
              </w:numPr>
              <w:spacing w:line="240" w:lineRule="auto"/>
              <w:rPr>
                <w:rFonts w:cs="Arial"/>
                <w:noProof/>
                <w:sz w:val="20"/>
                <w:szCs w:val="20"/>
              </w:rPr>
            </w:pPr>
            <w:r w:rsidRPr="000A6B90">
              <w:rPr>
                <w:rFonts w:cs="Arial"/>
                <w:noProof/>
                <w:sz w:val="20"/>
                <w:szCs w:val="20"/>
              </w:rPr>
              <w:t>GFacility</w:t>
            </w:r>
          </w:p>
          <w:p w14:paraId="67D72991" w14:textId="16C5056D" w:rsidR="00DD7A09" w:rsidRPr="000A6B90" w:rsidRDefault="00DD7A09" w:rsidP="54D63E82">
            <w:pPr>
              <w:numPr>
                <w:ilvl w:val="1"/>
                <w:numId w:val="4"/>
              </w:numPr>
              <w:spacing w:line="240" w:lineRule="auto"/>
              <w:rPr>
                <w:rFonts w:cs="Arial"/>
                <w:noProof/>
                <w:sz w:val="20"/>
                <w:szCs w:val="20"/>
              </w:rPr>
            </w:pPr>
            <w:r w:rsidRPr="000A6B90">
              <w:rPr>
                <w:rFonts w:cs="Arial"/>
                <w:noProof/>
                <w:sz w:val="20"/>
                <w:szCs w:val="20"/>
              </w:rPr>
              <w:t xml:space="preserve">Tbv integratie afspraken </w:t>
            </w:r>
          </w:p>
          <w:p w14:paraId="44629A2F" w14:textId="481D074F" w:rsidR="00DD7A09" w:rsidRPr="000A6B90" w:rsidRDefault="00DD7A09" w:rsidP="54D63E82">
            <w:pPr>
              <w:numPr>
                <w:ilvl w:val="1"/>
                <w:numId w:val="4"/>
              </w:numPr>
              <w:spacing w:line="240" w:lineRule="auto"/>
              <w:rPr>
                <w:rFonts w:cs="Arial"/>
                <w:noProof/>
                <w:color w:val="000000"/>
                <w:sz w:val="20"/>
                <w:szCs w:val="20"/>
              </w:rPr>
            </w:pPr>
            <w:r w:rsidRPr="000A6B90">
              <w:rPr>
                <w:rFonts w:cs="Arial"/>
                <w:noProof/>
                <w:color w:val="000000" w:themeColor="text1"/>
                <w:sz w:val="20"/>
                <w:szCs w:val="20"/>
              </w:rPr>
              <w:t>Tbv contactinformatie externe relaties</w:t>
            </w:r>
          </w:p>
          <w:p w14:paraId="15C1D63E" w14:textId="7AB9394E" w:rsidR="00DD7A09" w:rsidRPr="000A6B90" w:rsidRDefault="00DD7A09" w:rsidP="54D63E82">
            <w:pPr>
              <w:numPr>
                <w:ilvl w:val="2"/>
                <w:numId w:val="4"/>
              </w:numPr>
              <w:spacing w:line="240" w:lineRule="auto"/>
              <w:rPr>
                <w:rFonts w:cs="Arial"/>
                <w:noProof/>
                <w:color w:val="000000"/>
                <w:sz w:val="20"/>
                <w:szCs w:val="20"/>
              </w:rPr>
            </w:pPr>
            <w:r w:rsidRPr="000A6B90">
              <w:rPr>
                <w:rFonts w:cs="Arial"/>
                <w:noProof/>
                <w:color w:val="000000" w:themeColor="text1"/>
                <w:sz w:val="20"/>
                <w:szCs w:val="20"/>
              </w:rPr>
              <w:t>koppeling KvK</w:t>
            </w:r>
          </w:p>
          <w:p w14:paraId="4844C1D8" w14:textId="001D9795" w:rsidR="00DD7A09" w:rsidRPr="000A6B90" w:rsidRDefault="00DD7A09" w:rsidP="54D63E82">
            <w:pPr>
              <w:numPr>
                <w:ilvl w:val="1"/>
                <w:numId w:val="4"/>
              </w:numPr>
              <w:spacing w:line="240" w:lineRule="auto"/>
              <w:rPr>
                <w:rFonts w:cs="Arial"/>
                <w:noProof/>
                <w:color w:val="000000"/>
                <w:sz w:val="20"/>
                <w:szCs w:val="20"/>
              </w:rPr>
            </w:pPr>
            <w:r w:rsidRPr="000A6B90">
              <w:rPr>
                <w:rFonts w:cs="Arial"/>
                <w:noProof/>
                <w:color w:val="000000" w:themeColor="text1"/>
                <w:sz w:val="20"/>
                <w:szCs w:val="20"/>
              </w:rPr>
              <w:t>Tbv inzicht in Maatschappelijk Verantwoord Opdrachtgeven en Inkopen (MVOI) bij externe relaties</w:t>
            </w:r>
          </w:p>
          <w:p w14:paraId="10CD5396" w14:textId="0EEB1C77" w:rsidR="00DD7A09" w:rsidRPr="000A6B90" w:rsidRDefault="00DD7A09" w:rsidP="54D63E82">
            <w:pPr>
              <w:numPr>
                <w:ilvl w:val="2"/>
                <w:numId w:val="4"/>
              </w:numPr>
              <w:spacing w:line="240" w:lineRule="auto"/>
              <w:rPr>
                <w:rFonts w:cs="Arial"/>
                <w:noProof/>
                <w:color w:val="000000"/>
                <w:sz w:val="20"/>
                <w:szCs w:val="20"/>
              </w:rPr>
            </w:pPr>
            <w:r w:rsidRPr="000A6B90">
              <w:rPr>
                <w:rFonts w:cs="Arial"/>
                <w:noProof/>
                <w:color w:val="000000" w:themeColor="text1"/>
                <w:sz w:val="20"/>
                <w:szCs w:val="20"/>
              </w:rPr>
              <w:lastRenderedPageBreak/>
              <w:t>Koppeling Wizzr</w:t>
            </w:r>
          </w:p>
          <w:p w14:paraId="300C6C59" w14:textId="2C2C29E5" w:rsidR="00DD7A09" w:rsidRPr="000A6B90" w:rsidRDefault="00DD7A09" w:rsidP="54D63E82">
            <w:pPr>
              <w:numPr>
                <w:ilvl w:val="1"/>
                <w:numId w:val="4"/>
              </w:numPr>
              <w:spacing w:line="240" w:lineRule="auto"/>
              <w:rPr>
                <w:rFonts w:cs="Arial"/>
                <w:noProof/>
                <w:color w:val="000000"/>
                <w:sz w:val="20"/>
                <w:szCs w:val="20"/>
              </w:rPr>
            </w:pPr>
            <w:r w:rsidRPr="000A6B90">
              <w:rPr>
                <w:rFonts w:cs="Arial"/>
                <w:noProof/>
                <w:color w:val="000000" w:themeColor="text1"/>
                <w:sz w:val="20"/>
                <w:szCs w:val="20"/>
              </w:rPr>
              <w:t xml:space="preserve">Tbv aanwezigheid contracten </w:t>
            </w:r>
          </w:p>
          <w:p w14:paraId="67A5576A" w14:textId="77777777" w:rsidR="00DD7A09" w:rsidRPr="000A6B90" w:rsidRDefault="00DD7A09" w:rsidP="54D63E82">
            <w:pPr>
              <w:numPr>
                <w:ilvl w:val="2"/>
                <w:numId w:val="4"/>
              </w:numPr>
              <w:spacing w:line="240" w:lineRule="auto"/>
              <w:rPr>
                <w:rFonts w:cs="Arial"/>
                <w:noProof/>
                <w:color w:val="000000"/>
                <w:sz w:val="20"/>
                <w:szCs w:val="20"/>
              </w:rPr>
            </w:pPr>
            <w:r w:rsidRPr="000A6B90">
              <w:rPr>
                <w:rFonts w:cs="Arial"/>
                <w:noProof/>
                <w:color w:val="000000" w:themeColor="text1"/>
                <w:sz w:val="20"/>
                <w:szCs w:val="20"/>
              </w:rPr>
              <w:t>Koppeling ErpX (=Unit4)</w:t>
            </w:r>
          </w:p>
          <w:p w14:paraId="4D17697B" w14:textId="77777777" w:rsidR="00DD7A09" w:rsidRPr="000A6B90" w:rsidRDefault="00DD7A09" w:rsidP="54D63E82">
            <w:pPr>
              <w:spacing w:line="240" w:lineRule="auto"/>
              <w:ind w:left="2160"/>
              <w:rPr>
                <w:rFonts w:cs="Arial"/>
                <w:noProof/>
                <w:color w:val="000000"/>
                <w:sz w:val="20"/>
                <w:szCs w:val="20"/>
              </w:rPr>
            </w:pPr>
            <w:r w:rsidRPr="000A6B90">
              <w:rPr>
                <w:rFonts w:cs="Arial"/>
                <w:noProof/>
                <w:color w:val="000000" w:themeColor="text1"/>
                <w:sz w:val="20"/>
                <w:szCs w:val="20"/>
              </w:rPr>
              <w:t>Koppeling Djuma, wanneer archieffunctie niet is voorzien in oplossing</w:t>
            </w:r>
          </w:p>
        </w:tc>
      </w:tr>
      <w:tr w:rsidR="00DD7A09" w:rsidRPr="000A6B90" w14:paraId="283304A8" w14:textId="77777777" w:rsidTr="54D63E82">
        <w:trPr>
          <w:trHeight w:val="300"/>
        </w:trPr>
        <w:tc>
          <w:tcPr>
            <w:tcW w:w="1129" w:type="dxa"/>
            <w:tcBorders>
              <w:top w:val="nil"/>
              <w:left w:val="single" w:sz="4" w:space="0" w:color="auto"/>
              <w:bottom w:val="single" w:sz="4" w:space="0" w:color="auto"/>
              <w:right w:val="single" w:sz="4" w:space="0" w:color="auto"/>
            </w:tcBorders>
            <w:shd w:val="clear" w:color="auto" w:fill="auto"/>
            <w:noWrap/>
          </w:tcPr>
          <w:p w14:paraId="3F9BF04B" w14:textId="77777777" w:rsidR="00DD7A09" w:rsidRPr="000A6B90" w:rsidRDefault="00DD7A09" w:rsidP="4E89ABE9">
            <w:pPr>
              <w:pStyle w:val="Lijstalinea"/>
              <w:numPr>
                <w:ilvl w:val="0"/>
                <w:numId w:val="11"/>
              </w:numPr>
              <w:spacing w:line="240" w:lineRule="auto"/>
              <w:rPr>
                <w:rFonts w:ascii="Arial" w:hAnsi="Arial" w:cs="Arial"/>
                <w:color w:val="000000"/>
                <w:lang w:eastAsia="nl-NL"/>
              </w:rPr>
            </w:pPr>
          </w:p>
        </w:tc>
        <w:tc>
          <w:tcPr>
            <w:tcW w:w="13325" w:type="dxa"/>
            <w:tcBorders>
              <w:top w:val="nil"/>
              <w:left w:val="nil"/>
              <w:bottom w:val="single" w:sz="4" w:space="0" w:color="auto"/>
              <w:right w:val="single" w:sz="4" w:space="0" w:color="auto"/>
            </w:tcBorders>
            <w:shd w:val="clear" w:color="auto" w:fill="auto"/>
          </w:tcPr>
          <w:p w14:paraId="5C5E4968" w14:textId="2E03EDE9"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 xml:space="preserve">Aanpassingen in de koppelvlakken genoemde standaarden en/of vervangende standaarden worden door Opdrachtnemer verwerkt binnen 12 maanden na publicatie of eerder indien dat wettelijk is vereist waarbij Opdrachtgever (minimaal) 6 weken tijd heeft om te testen. De vorige versie wordt nog minimaal 12 maanden ondersteund.  </w:t>
            </w:r>
          </w:p>
        </w:tc>
      </w:tr>
      <w:tr w:rsidR="00DD7A09" w:rsidRPr="000A6B90" w14:paraId="43204619" w14:textId="77777777" w:rsidTr="54D63E82">
        <w:trPr>
          <w:trHeight w:val="300"/>
        </w:trPr>
        <w:tc>
          <w:tcPr>
            <w:tcW w:w="1129" w:type="dxa"/>
            <w:tcBorders>
              <w:top w:val="nil"/>
              <w:left w:val="single" w:sz="4" w:space="0" w:color="auto"/>
              <w:bottom w:val="single" w:sz="4" w:space="0" w:color="auto"/>
              <w:right w:val="single" w:sz="4" w:space="0" w:color="auto"/>
            </w:tcBorders>
            <w:shd w:val="clear" w:color="auto" w:fill="auto"/>
            <w:noWrap/>
          </w:tcPr>
          <w:p w14:paraId="48466DC2" w14:textId="77777777" w:rsidR="00DD7A09" w:rsidRPr="000A6B90" w:rsidRDefault="00DD7A09" w:rsidP="4E89ABE9">
            <w:pPr>
              <w:pStyle w:val="Lijstalinea"/>
              <w:numPr>
                <w:ilvl w:val="0"/>
                <w:numId w:val="11"/>
              </w:numPr>
              <w:spacing w:line="240" w:lineRule="auto"/>
              <w:rPr>
                <w:rFonts w:ascii="Arial" w:hAnsi="Arial" w:cs="Arial"/>
                <w:color w:val="000000"/>
                <w:lang w:eastAsia="nl-NL"/>
              </w:rPr>
            </w:pPr>
          </w:p>
        </w:tc>
        <w:tc>
          <w:tcPr>
            <w:tcW w:w="13325" w:type="dxa"/>
            <w:tcBorders>
              <w:top w:val="nil"/>
              <w:left w:val="nil"/>
              <w:bottom w:val="single" w:sz="4" w:space="0" w:color="auto"/>
              <w:right w:val="single" w:sz="4" w:space="0" w:color="auto"/>
            </w:tcBorders>
            <w:shd w:val="clear" w:color="auto" w:fill="auto"/>
            <w:hideMark/>
          </w:tcPr>
          <w:p w14:paraId="50ED8551" w14:textId="77777777"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Gegevensuitwisseling tussen ICT-oplossingen waarvoor geen standaarden beschikbaar zijn, koppelen op basis van REST API's.</w:t>
            </w:r>
          </w:p>
        </w:tc>
      </w:tr>
      <w:tr w:rsidR="00DD7A09" w:rsidRPr="000A6B90" w14:paraId="2D81BCD4" w14:textId="77777777" w:rsidTr="54D63E82">
        <w:trPr>
          <w:trHeight w:val="300"/>
        </w:trPr>
        <w:tc>
          <w:tcPr>
            <w:tcW w:w="1129" w:type="dxa"/>
            <w:tcBorders>
              <w:top w:val="nil"/>
              <w:left w:val="single" w:sz="4" w:space="0" w:color="auto"/>
              <w:bottom w:val="single" w:sz="4" w:space="0" w:color="auto"/>
              <w:right w:val="single" w:sz="4" w:space="0" w:color="auto"/>
            </w:tcBorders>
            <w:shd w:val="clear" w:color="auto" w:fill="auto"/>
            <w:noWrap/>
          </w:tcPr>
          <w:p w14:paraId="482E0679" w14:textId="77777777" w:rsidR="00DD7A09" w:rsidRPr="000A6B90" w:rsidRDefault="00DD7A09" w:rsidP="4E89ABE9">
            <w:pPr>
              <w:pStyle w:val="Lijstalinea"/>
              <w:numPr>
                <w:ilvl w:val="0"/>
                <w:numId w:val="11"/>
              </w:numPr>
              <w:spacing w:line="240" w:lineRule="auto"/>
              <w:rPr>
                <w:rFonts w:ascii="Arial" w:hAnsi="Arial" w:cs="Arial"/>
                <w:color w:val="000000"/>
                <w:lang w:eastAsia="nl-NL"/>
              </w:rPr>
            </w:pPr>
          </w:p>
        </w:tc>
        <w:tc>
          <w:tcPr>
            <w:tcW w:w="13325" w:type="dxa"/>
            <w:tcBorders>
              <w:top w:val="nil"/>
              <w:left w:val="nil"/>
              <w:bottom w:val="single" w:sz="4" w:space="0" w:color="auto"/>
              <w:right w:val="single" w:sz="4" w:space="0" w:color="auto"/>
            </w:tcBorders>
            <w:shd w:val="clear" w:color="auto" w:fill="auto"/>
            <w:hideMark/>
          </w:tcPr>
          <w:p w14:paraId="28BB1E2F" w14:textId="77777777"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De werking van het koppelvlak is volledig gedocumenteerd en ter beschikking gesteld, in het geval REST door middel van Open API.</w:t>
            </w:r>
          </w:p>
        </w:tc>
      </w:tr>
      <w:tr w:rsidR="00DD7A09" w:rsidRPr="000A6B90" w14:paraId="6B101C0C" w14:textId="77777777" w:rsidTr="54D63E82">
        <w:trPr>
          <w:trHeight w:val="300"/>
        </w:trPr>
        <w:tc>
          <w:tcPr>
            <w:tcW w:w="1129" w:type="dxa"/>
            <w:tcBorders>
              <w:top w:val="nil"/>
              <w:left w:val="single" w:sz="4" w:space="0" w:color="auto"/>
              <w:bottom w:val="single" w:sz="4" w:space="0" w:color="auto"/>
              <w:right w:val="single" w:sz="4" w:space="0" w:color="auto"/>
            </w:tcBorders>
            <w:shd w:val="clear" w:color="auto" w:fill="auto"/>
            <w:noWrap/>
          </w:tcPr>
          <w:p w14:paraId="6535DCFE" w14:textId="77777777" w:rsidR="00DD7A09" w:rsidRPr="000A6B90" w:rsidRDefault="00DD7A09" w:rsidP="4E89ABE9">
            <w:pPr>
              <w:pStyle w:val="Lijstalinea"/>
              <w:numPr>
                <w:ilvl w:val="0"/>
                <w:numId w:val="11"/>
              </w:numPr>
              <w:spacing w:line="240" w:lineRule="auto"/>
              <w:rPr>
                <w:rFonts w:ascii="Arial" w:hAnsi="Arial" w:cs="Arial"/>
                <w:color w:val="000000"/>
                <w:lang w:eastAsia="nl-NL"/>
              </w:rPr>
            </w:pPr>
          </w:p>
        </w:tc>
        <w:tc>
          <w:tcPr>
            <w:tcW w:w="13325" w:type="dxa"/>
            <w:tcBorders>
              <w:top w:val="nil"/>
              <w:left w:val="nil"/>
              <w:bottom w:val="single" w:sz="4" w:space="0" w:color="auto"/>
              <w:right w:val="single" w:sz="4" w:space="0" w:color="auto"/>
            </w:tcBorders>
            <w:shd w:val="clear" w:color="auto" w:fill="auto"/>
            <w:hideMark/>
          </w:tcPr>
          <w:p w14:paraId="5E6BDD27" w14:textId="39FC9125"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De ICT-oplossing ondersteunt de zaak-dms services en zal binnen 1 jaar na datum ingang contract daarnaast ook de ZGW-API's ondersteunen.</w:t>
            </w:r>
          </w:p>
        </w:tc>
      </w:tr>
      <w:tr w:rsidR="00DD7A09" w:rsidRPr="000A6B90" w14:paraId="064ADAB6" w14:textId="77777777" w:rsidTr="54D63E82">
        <w:trPr>
          <w:trHeight w:val="300"/>
        </w:trPr>
        <w:tc>
          <w:tcPr>
            <w:tcW w:w="14454" w:type="dxa"/>
            <w:gridSpan w:val="2"/>
            <w:tcBorders>
              <w:top w:val="single" w:sz="4" w:space="0" w:color="auto"/>
              <w:left w:val="single" w:sz="4" w:space="0" w:color="auto"/>
              <w:bottom w:val="single" w:sz="4" w:space="0" w:color="auto"/>
              <w:right w:val="single" w:sz="4" w:space="0" w:color="auto"/>
            </w:tcBorders>
            <w:shd w:val="clear" w:color="auto" w:fill="E2EFDA"/>
            <w:noWrap/>
            <w:hideMark/>
          </w:tcPr>
          <w:p w14:paraId="10541F8B" w14:textId="77777777" w:rsidR="00DD7A09" w:rsidRPr="000A6B90" w:rsidRDefault="00DD7A09" w:rsidP="00CE2B7C">
            <w:pPr>
              <w:spacing w:line="240" w:lineRule="auto"/>
              <w:jc w:val="center"/>
              <w:rPr>
                <w:rFonts w:cs="Arial"/>
                <w:b/>
                <w:bCs/>
                <w:color w:val="000000"/>
                <w:sz w:val="20"/>
                <w:szCs w:val="20"/>
              </w:rPr>
            </w:pPr>
            <w:r w:rsidRPr="000A6B90">
              <w:rPr>
                <w:rFonts w:cs="Arial"/>
                <w:b/>
                <w:bCs/>
                <w:color w:val="000000" w:themeColor="text1"/>
                <w:sz w:val="20"/>
                <w:szCs w:val="20"/>
              </w:rPr>
              <w:t>Eisen OUTPUTMANAGEMENT</w:t>
            </w:r>
          </w:p>
        </w:tc>
      </w:tr>
      <w:tr w:rsidR="00DD7A09" w:rsidRPr="000A6B90" w14:paraId="450B9D6E" w14:textId="77777777" w:rsidTr="54D63E82">
        <w:trPr>
          <w:trHeight w:val="300"/>
        </w:trPr>
        <w:tc>
          <w:tcPr>
            <w:tcW w:w="1129" w:type="dxa"/>
            <w:tcBorders>
              <w:top w:val="single" w:sz="4" w:space="0" w:color="auto"/>
              <w:left w:val="single" w:sz="4" w:space="0" w:color="000000" w:themeColor="text1"/>
              <w:bottom w:val="single" w:sz="4" w:space="0" w:color="000000" w:themeColor="text1"/>
              <w:right w:val="single" w:sz="4" w:space="0" w:color="auto"/>
            </w:tcBorders>
            <w:shd w:val="clear" w:color="auto" w:fill="auto"/>
            <w:noWrap/>
            <w:hideMark/>
          </w:tcPr>
          <w:p w14:paraId="00B528FA" w14:textId="77777777" w:rsidR="00DD7A09" w:rsidRPr="000A6B90" w:rsidRDefault="00DD7A09" w:rsidP="4E89ABE9">
            <w:pPr>
              <w:pStyle w:val="Lijstalinea"/>
              <w:numPr>
                <w:ilvl w:val="0"/>
                <w:numId w:val="12"/>
              </w:numPr>
              <w:spacing w:line="240" w:lineRule="auto"/>
              <w:rPr>
                <w:rFonts w:ascii="Arial" w:hAnsi="Arial" w:cs="Arial"/>
                <w:color w:val="000000"/>
                <w:lang w:eastAsia="nl-NL"/>
              </w:rPr>
            </w:pPr>
          </w:p>
        </w:tc>
        <w:tc>
          <w:tcPr>
            <w:tcW w:w="13325" w:type="dxa"/>
            <w:tcBorders>
              <w:top w:val="single" w:sz="4" w:space="0" w:color="auto"/>
              <w:left w:val="single" w:sz="4" w:space="0" w:color="auto"/>
              <w:bottom w:val="single" w:sz="4" w:space="0" w:color="auto"/>
              <w:right w:val="single" w:sz="4" w:space="0" w:color="auto"/>
            </w:tcBorders>
            <w:shd w:val="clear" w:color="auto" w:fill="auto"/>
            <w:hideMark/>
          </w:tcPr>
          <w:p w14:paraId="40F19C6B" w14:textId="77777777"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Documentgenerator:</w:t>
            </w:r>
          </w:p>
          <w:p w14:paraId="100A850C" w14:textId="1C9C740A"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 xml:space="preserve">De ICT-oplossing voorziet in een documentgenerator. Dit kan op twee manieren. </w:t>
            </w:r>
            <w:r w:rsidRPr="000A6B90">
              <w:rPr>
                <w:sz w:val="20"/>
                <w:szCs w:val="20"/>
              </w:rPr>
              <w:br/>
            </w:r>
            <w:r w:rsidRPr="000A6B90">
              <w:rPr>
                <w:rFonts w:cs="Arial"/>
                <w:color w:val="000000" w:themeColor="text1"/>
                <w:sz w:val="20"/>
                <w:szCs w:val="20"/>
              </w:rPr>
              <w:t>A: de ICT-oplossing wordt conform technische eisen aan koppelingen en landelijke standaarden gekoppeld aan de documentgenerator van Opdrachtgever, op dit moment Xential via de integratielaag van de gemeente.</w:t>
            </w:r>
            <w:r w:rsidRPr="000A6B90">
              <w:rPr>
                <w:sz w:val="20"/>
                <w:szCs w:val="20"/>
              </w:rPr>
              <w:br/>
            </w:r>
            <w:r w:rsidRPr="000A6B90">
              <w:rPr>
                <w:rFonts w:cs="Arial"/>
                <w:color w:val="000000" w:themeColor="text1"/>
                <w:sz w:val="20"/>
                <w:szCs w:val="20"/>
              </w:rPr>
              <w:t xml:space="preserve">B: de ICT-oplossing bevat een eigen documentgenerator die voldoet aan onderstaande eisen: </w:t>
            </w:r>
          </w:p>
          <w:p w14:paraId="7E9EE9EF" w14:textId="56AC6762" w:rsidR="00DD7A09" w:rsidRPr="000A6B90" w:rsidRDefault="00DD7A09" w:rsidP="4E89ABE9">
            <w:pPr>
              <w:pStyle w:val="Lijstalinea"/>
              <w:numPr>
                <w:ilvl w:val="0"/>
                <w:numId w:val="6"/>
              </w:numPr>
              <w:spacing w:line="240" w:lineRule="auto"/>
              <w:rPr>
                <w:rFonts w:ascii="Arial" w:hAnsi="Arial" w:cs="Arial"/>
                <w:color w:val="000000"/>
                <w:lang w:eastAsia="nl-NL"/>
              </w:rPr>
            </w:pPr>
            <w:r w:rsidRPr="000A6B90">
              <w:rPr>
                <w:rFonts w:ascii="Arial" w:hAnsi="Arial" w:cs="Arial"/>
                <w:color w:val="000000" w:themeColor="text1"/>
                <w:lang w:eastAsia="nl-NL"/>
              </w:rPr>
              <w:t>De functioneel beheerders en key-users kunnen zelf de sjablonen maken en aanpassen;</w:t>
            </w:r>
          </w:p>
          <w:p w14:paraId="31816817" w14:textId="24BBBD89" w:rsidR="00DD7A09" w:rsidRPr="000A6B90" w:rsidRDefault="00DD7A09" w:rsidP="4E89ABE9">
            <w:pPr>
              <w:pStyle w:val="Lijstalinea"/>
              <w:numPr>
                <w:ilvl w:val="0"/>
                <w:numId w:val="5"/>
              </w:numPr>
              <w:spacing w:line="240" w:lineRule="auto"/>
              <w:rPr>
                <w:rFonts w:ascii="Arial" w:hAnsi="Arial" w:cs="Arial"/>
                <w:color w:val="000000"/>
                <w:lang w:eastAsia="nl-NL"/>
              </w:rPr>
            </w:pPr>
            <w:r w:rsidRPr="000A6B90">
              <w:rPr>
                <w:rFonts w:ascii="Arial" w:hAnsi="Arial" w:cs="Arial"/>
                <w:color w:val="000000" w:themeColor="text1"/>
                <w:lang w:eastAsia="nl-NL"/>
              </w:rPr>
              <w:t>De sjablonen kunnen velden met gegevens uit de ICT-oplossing bevatten. Velden kunnen uit meerdere records bestaan (1 op n);</w:t>
            </w:r>
          </w:p>
          <w:p w14:paraId="4C831458" w14:textId="14E8BA00" w:rsidR="00DD7A09" w:rsidRPr="000A6B90" w:rsidRDefault="00DD7A09" w:rsidP="4E89ABE9">
            <w:pPr>
              <w:pStyle w:val="Lijstalinea"/>
              <w:numPr>
                <w:ilvl w:val="0"/>
                <w:numId w:val="5"/>
              </w:numPr>
              <w:spacing w:line="240" w:lineRule="auto"/>
              <w:rPr>
                <w:rFonts w:ascii="Arial" w:hAnsi="Arial" w:cs="Arial"/>
                <w:color w:val="000000"/>
                <w:lang w:eastAsia="nl-NL"/>
              </w:rPr>
            </w:pPr>
            <w:r w:rsidRPr="000A6B90">
              <w:rPr>
                <w:rFonts w:ascii="Arial" w:hAnsi="Arial" w:cs="Arial"/>
                <w:color w:val="000000" w:themeColor="text1"/>
                <w:lang w:eastAsia="nl-NL"/>
              </w:rPr>
              <w:t>De sjablonen kunnen vrije velden, velden met vaste treklijsten en conditionele velden bevatten;</w:t>
            </w:r>
          </w:p>
          <w:p w14:paraId="5BB05393" w14:textId="06C3CABB" w:rsidR="00DD7A09" w:rsidRPr="000A6B90" w:rsidRDefault="00DD7A09" w:rsidP="4E89ABE9">
            <w:pPr>
              <w:pStyle w:val="Lijstalinea"/>
              <w:numPr>
                <w:ilvl w:val="0"/>
                <w:numId w:val="5"/>
              </w:numPr>
              <w:spacing w:line="240" w:lineRule="auto"/>
              <w:rPr>
                <w:rFonts w:ascii="Arial" w:hAnsi="Arial" w:cs="Arial"/>
                <w:color w:val="000000"/>
                <w:lang w:eastAsia="nl-NL"/>
              </w:rPr>
            </w:pPr>
            <w:r w:rsidRPr="000A6B90">
              <w:rPr>
                <w:rFonts w:ascii="Arial" w:hAnsi="Arial" w:cs="Arial"/>
                <w:color w:val="000000" w:themeColor="text1"/>
                <w:lang w:eastAsia="nl-NL"/>
              </w:rPr>
              <w:t>Verplichte velden moeten afgedwongen worden;</w:t>
            </w:r>
          </w:p>
          <w:p w14:paraId="168325EA" w14:textId="7E71BAFA" w:rsidR="00DD7A09" w:rsidRPr="000A6B90" w:rsidRDefault="00DD7A09" w:rsidP="4E89ABE9">
            <w:pPr>
              <w:pStyle w:val="Lijstalinea"/>
              <w:numPr>
                <w:ilvl w:val="0"/>
                <w:numId w:val="5"/>
              </w:numPr>
              <w:spacing w:line="240" w:lineRule="auto"/>
              <w:rPr>
                <w:rFonts w:ascii="Arial" w:hAnsi="Arial" w:cs="Arial"/>
                <w:color w:val="000000"/>
                <w:lang w:eastAsia="nl-NL"/>
              </w:rPr>
            </w:pPr>
            <w:r w:rsidRPr="000A6B90">
              <w:rPr>
                <w:rFonts w:ascii="Arial" w:hAnsi="Arial" w:cs="Arial"/>
                <w:color w:val="000000" w:themeColor="text1"/>
                <w:lang w:eastAsia="nl-NL"/>
              </w:rPr>
              <w:t>Er is versiebeheer op sjablonen welke inzichtelijk is voor de functioneel applicatiebeheerder. De functioneel applicatiebeheerder kan een eerdere versie weer actief maken;</w:t>
            </w:r>
          </w:p>
          <w:p w14:paraId="405250FC" w14:textId="0A3DB369" w:rsidR="00DD7A09" w:rsidRPr="000A6B90" w:rsidRDefault="00DD7A09" w:rsidP="4E89ABE9">
            <w:pPr>
              <w:pStyle w:val="Lijstalinea"/>
              <w:numPr>
                <w:ilvl w:val="0"/>
                <w:numId w:val="5"/>
              </w:numPr>
              <w:spacing w:line="240" w:lineRule="auto"/>
              <w:rPr>
                <w:rFonts w:ascii="Arial" w:hAnsi="Arial" w:cs="Arial"/>
                <w:color w:val="000000"/>
                <w:lang w:eastAsia="nl-NL"/>
              </w:rPr>
            </w:pPr>
            <w:r w:rsidRPr="000A6B90">
              <w:rPr>
                <w:rFonts w:ascii="Arial" w:hAnsi="Arial" w:cs="Arial"/>
                <w:color w:val="000000" w:themeColor="text1"/>
                <w:lang w:eastAsia="nl-NL"/>
              </w:rPr>
              <w:t>Het is mogelijk meerdere documenten tegelijkertijd te generen vanuit een selectie. Deze documenten zijn, als los document zichtbaar vanuit de desbetreffende dossiers en processen;</w:t>
            </w:r>
          </w:p>
          <w:p w14:paraId="30F99842" w14:textId="24248725" w:rsidR="00DD7A09" w:rsidRPr="000A6B90" w:rsidRDefault="00DD7A09" w:rsidP="4E89ABE9">
            <w:pPr>
              <w:pStyle w:val="Lijstalinea"/>
              <w:numPr>
                <w:ilvl w:val="0"/>
                <w:numId w:val="5"/>
              </w:numPr>
              <w:spacing w:line="240" w:lineRule="auto"/>
              <w:rPr>
                <w:rFonts w:ascii="Arial" w:hAnsi="Arial" w:cs="Arial"/>
                <w:color w:val="000000"/>
                <w:lang w:eastAsia="nl-NL"/>
              </w:rPr>
            </w:pPr>
            <w:r w:rsidRPr="000A6B90">
              <w:rPr>
                <w:rFonts w:ascii="Arial" w:hAnsi="Arial" w:cs="Arial"/>
                <w:color w:val="000000" w:themeColor="text1"/>
                <w:lang w:eastAsia="nl-NL"/>
              </w:rPr>
              <w:t>Het is mogelijk een status te geven aan een document. De status bepaalt of een document nog wel of niet aan te passen is;</w:t>
            </w:r>
          </w:p>
          <w:p w14:paraId="7252E51B" w14:textId="0E49F5F8" w:rsidR="00DD7A09" w:rsidRPr="000A6B90" w:rsidRDefault="00DD7A09" w:rsidP="4E89ABE9">
            <w:pPr>
              <w:pStyle w:val="Lijstalinea"/>
              <w:numPr>
                <w:ilvl w:val="0"/>
                <w:numId w:val="5"/>
              </w:numPr>
              <w:spacing w:line="240" w:lineRule="auto"/>
              <w:rPr>
                <w:rFonts w:ascii="Arial" w:hAnsi="Arial" w:cs="Arial"/>
                <w:color w:val="000000"/>
                <w:lang w:eastAsia="nl-NL"/>
              </w:rPr>
            </w:pPr>
            <w:r w:rsidRPr="000A6B90">
              <w:rPr>
                <w:rFonts w:ascii="Arial" w:hAnsi="Arial" w:cs="Arial"/>
                <w:color w:val="000000" w:themeColor="text1"/>
                <w:lang w:eastAsia="nl-NL"/>
              </w:rPr>
              <w:t>Documenten kunnen vanuit de ICT-oplossing worden gemaakt, aangepast en ingezien, rekening houdend met de status van het document en de autorisatie van de gebruiker.</w:t>
            </w:r>
          </w:p>
          <w:p w14:paraId="712C216F" w14:textId="77777777"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 xml:space="preserve">Neem het inrichten van de documentgenerator functionaliteit (A of B) op in het implementatieplan en in de geoffreerde prijs. </w:t>
            </w:r>
          </w:p>
        </w:tc>
      </w:tr>
      <w:tr w:rsidR="00DD7A09" w:rsidRPr="000A6B90" w14:paraId="1622F150" w14:textId="77777777" w:rsidTr="54D63E82">
        <w:trPr>
          <w:trHeight w:val="300"/>
        </w:trPr>
        <w:tc>
          <w:tcPr>
            <w:tcW w:w="1129" w:type="dxa"/>
            <w:tcBorders>
              <w:top w:val="single" w:sz="4" w:space="0" w:color="auto"/>
              <w:left w:val="single" w:sz="4" w:space="0" w:color="000000" w:themeColor="text1"/>
              <w:bottom w:val="single" w:sz="4" w:space="0" w:color="000000" w:themeColor="text1"/>
              <w:right w:val="single" w:sz="4" w:space="0" w:color="auto"/>
            </w:tcBorders>
            <w:shd w:val="clear" w:color="auto" w:fill="auto"/>
            <w:noWrap/>
          </w:tcPr>
          <w:p w14:paraId="69A35369" w14:textId="77777777" w:rsidR="00DD7A09" w:rsidRPr="000A6B90" w:rsidRDefault="00DD7A09" w:rsidP="4E89ABE9">
            <w:pPr>
              <w:pStyle w:val="Lijstalinea"/>
              <w:numPr>
                <w:ilvl w:val="0"/>
                <w:numId w:val="12"/>
              </w:numPr>
              <w:spacing w:line="240" w:lineRule="auto"/>
              <w:rPr>
                <w:rFonts w:ascii="Arial" w:hAnsi="Arial" w:cs="Arial"/>
                <w:color w:val="000000"/>
                <w:lang w:eastAsia="nl-NL"/>
              </w:rPr>
            </w:pPr>
          </w:p>
        </w:tc>
        <w:tc>
          <w:tcPr>
            <w:tcW w:w="13325" w:type="dxa"/>
            <w:tcBorders>
              <w:top w:val="single" w:sz="4" w:space="0" w:color="auto"/>
              <w:left w:val="single" w:sz="4" w:space="0" w:color="auto"/>
              <w:bottom w:val="single" w:sz="4" w:space="0" w:color="auto"/>
              <w:right w:val="single" w:sz="4" w:space="0" w:color="auto"/>
            </w:tcBorders>
            <w:shd w:val="clear" w:color="auto" w:fill="auto"/>
          </w:tcPr>
          <w:p w14:paraId="39C3C3CD" w14:textId="77777777" w:rsidR="00DD7A09" w:rsidRPr="000A6B90" w:rsidRDefault="00DD7A09" w:rsidP="00CE2B7C">
            <w:pPr>
              <w:spacing w:line="240" w:lineRule="auto"/>
              <w:rPr>
                <w:rFonts w:cs="Arial"/>
                <w:color w:val="000000" w:themeColor="text1"/>
                <w:sz w:val="20"/>
                <w:szCs w:val="20"/>
              </w:rPr>
            </w:pPr>
            <w:r w:rsidRPr="000A6B90">
              <w:rPr>
                <w:rFonts w:cs="Arial"/>
                <w:color w:val="000000" w:themeColor="text1"/>
                <w:sz w:val="20"/>
                <w:szCs w:val="20"/>
              </w:rPr>
              <w:t>Vanuit de Oplossing kan op een van de volgende manieren e-mail worden verstuurd:</w:t>
            </w:r>
          </w:p>
          <w:p w14:paraId="263B7574" w14:textId="029BF463" w:rsidR="00DD7A09" w:rsidRPr="000A6B90" w:rsidRDefault="00DD7A09" w:rsidP="4E89ABE9">
            <w:pPr>
              <w:pStyle w:val="Lijstalinea"/>
              <w:numPr>
                <w:ilvl w:val="0"/>
                <w:numId w:val="26"/>
              </w:numPr>
              <w:spacing w:line="240" w:lineRule="auto"/>
              <w:rPr>
                <w:rFonts w:ascii="Arial" w:hAnsi="Arial" w:cs="Arial"/>
                <w:color w:val="000000" w:themeColor="text1"/>
                <w:lang w:eastAsia="nl-NL"/>
              </w:rPr>
            </w:pPr>
            <w:r w:rsidRPr="000A6B90">
              <w:rPr>
                <w:rFonts w:ascii="Arial" w:hAnsi="Arial" w:cs="Arial"/>
                <w:color w:val="000000" w:themeColor="text1"/>
                <w:lang w:eastAsia="nl-NL"/>
              </w:rPr>
              <w:t>E-mail versturen via externe, niet in beheer van de gemeente zijnde mailservers, met zelf aan te vragen domeinen</w:t>
            </w:r>
          </w:p>
          <w:p w14:paraId="52159EC8" w14:textId="68237CD0" w:rsidR="00DD7A09" w:rsidRPr="000A6B90" w:rsidRDefault="00DD7A09" w:rsidP="4E89ABE9">
            <w:pPr>
              <w:pStyle w:val="Lijstalinea"/>
              <w:spacing w:line="240" w:lineRule="auto"/>
              <w:rPr>
                <w:rFonts w:ascii="Arial" w:hAnsi="Arial" w:cs="Arial"/>
                <w:color w:val="000000" w:themeColor="text1"/>
                <w:lang w:eastAsia="nl-NL"/>
              </w:rPr>
            </w:pPr>
            <w:r w:rsidRPr="000A6B90">
              <w:rPr>
                <w:rFonts w:ascii="Arial" w:hAnsi="Arial" w:cs="Arial"/>
                <w:color w:val="000000" w:themeColor="text1"/>
                <w:lang w:eastAsia="nl-NL"/>
              </w:rPr>
              <w:t>(al bij de gemeente horende domeinen zoals @s-hertogenbosch.nl kunnen dus niet worden gebruikt).</w:t>
            </w:r>
          </w:p>
          <w:p w14:paraId="22794EFA" w14:textId="066757EA" w:rsidR="00DD7A09" w:rsidRPr="000A6B90" w:rsidRDefault="00DD7A09" w:rsidP="4E89ABE9">
            <w:pPr>
              <w:pStyle w:val="Lijstalinea"/>
              <w:spacing w:line="240" w:lineRule="auto"/>
              <w:rPr>
                <w:rFonts w:ascii="Arial" w:hAnsi="Arial" w:cs="Arial"/>
                <w:color w:val="000000" w:themeColor="text1"/>
                <w:lang w:eastAsia="nl-NL"/>
              </w:rPr>
            </w:pPr>
            <w:r w:rsidRPr="000A6B90">
              <w:rPr>
                <w:rFonts w:ascii="Arial" w:hAnsi="Arial" w:cs="Arial"/>
                <w:color w:val="000000" w:themeColor="text1"/>
                <w:lang w:eastAsia="nl-NL"/>
              </w:rPr>
              <w:t>De oplossing moet voldoen aan het gemeentelijke beveiligingsbeleid en moet gebruik maken van de relevante technieken zoals op de pas-toe-of-leg-uit lijst (PTOLU) staan vermeld (SPF, DKIM, DMARC, STARTTLS+DANE).  </w:t>
            </w:r>
          </w:p>
          <w:p w14:paraId="22D78B03" w14:textId="4B7C4707" w:rsidR="00DD7A09" w:rsidRPr="000A6B90" w:rsidRDefault="00DD7A09" w:rsidP="4E89ABE9">
            <w:pPr>
              <w:pStyle w:val="Lijstalinea"/>
              <w:numPr>
                <w:ilvl w:val="0"/>
                <w:numId w:val="26"/>
              </w:numPr>
              <w:spacing w:line="240" w:lineRule="auto"/>
              <w:rPr>
                <w:rFonts w:ascii="Arial" w:hAnsi="Arial" w:cs="Arial"/>
                <w:color w:val="000000" w:themeColor="text1"/>
                <w:lang w:eastAsia="nl-NL"/>
              </w:rPr>
            </w:pPr>
            <w:r w:rsidRPr="000A6B90">
              <w:rPr>
                <w:rFonts w:ascii="Arial" w:hAnsi="Arial" w:cs="Arial"/>
                <w:color w:val="000000" w:themeColor="text1"/>
                <w:lang w:eastAsia="nl-NL"/>
              </w:rPr>
              <w:t>E-mail versturen via de gemeentelijke mailservers met al door de gemeente in gebruik zijnde domeinen.</w:t>
            </w:r>
          </w:p>
          <w:p w14:paraId="41FCC2CA" w14:textId="7F845646" w:rsidR="00DD7A09" w:rsidRPr="000A6B90" w:rsidRDefault="00DD7A09" w:rsidP="4E89ABE9">
            <w:pPr>
              <w:pStyle w:val="Lijstalinea"/>
              <w:spacing w:line="240" w:lineRule="auto"/>
              <w:rPr>
                <w:rFonts w:ascii="Arial" w:hAnsi="Arial" w:cs="Arial"/>
                <w:color w:val="000000" w:themeColor="text1"/>
                <w:lang w:eastAsia="nl-NL"/>
              </w:rPr>
            </w:pPr>
            <w:r w:rsidRPr="000A6B90">
              <w:rPr>
                <w:rFonts w:ascii="Arial" w:hAnsi="Arial" w:cs="Arial"/>
                <w:color w:val="000000" w:themeColor="text1"/>
                <w:lang w:eastAsia="nl-NL"/>
              </w:rPr>
              <w:t>De gemeente biedt toegang tot een service/api gateway door een service, of services, te publiceren waar de leverancier gebruik van kan maken. Deze services zijn beveiligd met mutual TLS (MTLS) en IP-restricties. De service om de mail te versturen ondersteunt een aantal Microsoft Graph operaties. Daarbinnen zijn er de volgende mogelijkheden:</w:t>
            </w:r>
          </w:p>
          <w:p w14:paraId="18C98AEA" w14:textId="1227D0D5" w:rsidR="00DD7A09" w:rsidRPr="000A6B90" w:rsidRDefault="00DD7A09" w:rsidP="4E89ABE9">
            <w:pPr>
              <w:pStyle w:val="Lijstalinea"/>
              <w:numPr>
                <w:ilvl w:val="0"/>
                <w:numId w:val="27"/>
              </w:numPr>
              <w:spacing w:line="240" w:lineRule="auto"/>
              <w:rPr>
                <w:rFonts w:ascii="Arial" w:hAnsi="Arial" w:cs="Arial"/>
                <w:color w:val="000000" w:themeColor="text1"/>
                <w:lang w:eastAsia="nl-NL"/>
              </w:rPr>
            </w:pPr>
            <w:r w:rsidRPr="000A6B90">
              <w:rPr>
                <w:rFonts w:ascii="Arial" w:hAnsi="Arial" w:cs="Arial"/>
                <w:color w:val="000000" w:themeColor="text1"/>
                <w:lang w:eastAsia="nl-NL"/>
              </w:rPr>
              <w:lastRenderedPageBreak/>
              <w:t>In de afhandeling van het bericht zal de service/api gateway een token ophalen bij Microsoft 365. Dit token wordt aan het bericht van de aanroepende partij toegevoegd en verstuurt naar Microsoft Graph. Hierbij wordt dus gebruik gemaakt van één service, éen endpoint</w:t>
            </w:r>
          </w:p>
          <w:p w14:paraId="06E2EA15" w14:textId="5D45419B" w:rsidR="00DD7A09" w:rsidRPr="000A6B90" w:rsidRDefault="00DD7A09" w:rsidP="4E89ABE9">
            <w:pPr>
              <w:pStyle w:val="Lijstalinea"/>
              <w:numPr>
                <w:ilvl w:val="0"/>
                <w:numId w:val="27"/>
              </w:numPr>
              <w:spacing w:line="240" w:lineRule="auto"/>
              <w:rPr>
                <w:rFonts w:ascii="Arial" w:hAnsi="Arial" w:cs="Arial"/>
                <w:color w:val="000000" w:themeColor="text1"/>
                <w:lang w:eastAsia="nl-NL"/>
              </w:rPr>
            </w:pPr>
            <w:r w:rsidRPr="000A6B90">
              <w:rPr>
                <w:rFonts w:ascii="Arial" w:hAnsi="Arial" w:cs="Arial"/>
                <w:color w:val="000000" w:themeColor="text1"/>
                <w:lang w:eastAsia="nl-NL"/>
              </w:rPr>
              <w:t>Of er zijn twee endpoints beschikbaar in de service/api gateway</w:t>
            </w:r>
          </w:p>
          <w:p w14:paraId="4A3AEE83" w14:textId="3529FCAD" w:rsidR="00DD7A09" w:rsidRPr="000A6B90" w:rsidRDefault="00DD7A09" w:rsidP="4E89ABE9">
            <w:pPr>
              <w:pStyle w:val="Lijstalinea"/>
              <w:numPr>
                <w:ilvl w:val="1"/>
                <w:numId w:val="27"/>
              </w:numPr>
              <w:spacing w:line="240" w:lineRule="auto"/>
              <w:rPr>
                <w:rFonts w:ascii="Arial" w:hAnsi="Arial" w:cs="Arial"/>
                <w:color w:val="000000" w:themeColor="text1"/>
                <w:lang w:eastAsia="nl-NL"/>
              </w:rPr>
            </w:pPr>
            <w:r w:rsidRPr="000A6B90">
              <w:rPr>
                <w:rFonts w:ascii="Arial" w:hAnsi="Arial" w:cs="Arial"/>
                <w:color w:val="000000" w:themeColor="text1"/>
                <w:lang w:eastAsia="nl-NL"/>
              </w:rPr>
              <w:t>een service/endpoint voor de tokenaanvraag bij microsoftonline</w:t>
            </w:r>
          </w:p>
          <w:p w14:paraId="51DCEAFC" w14:textId="6B6358E5" w:rsidR="00DD7A09" w:rsidRPr="000A6B90" w:rsidRDefault="00DD7A09" w:rsidP="4E89ABE9">
            <w:pPr>
              <w:pStyle w:val="Lijstalinea"/>
              <w:numPr>
                <w:ilvl w:val="1"/>
                <w:numId w:val="27"/>
              </w:numPr>
              <w:spacing w:line="240" w:lineRule="auto"/>
              <w:rPr>
                <w:rFonts w:ascii="Arial" w:hAnsi="Arial" w:cs="Arial"/>
                <w:color w:val="000000" w:themeColor="text1"/>
                <w:lang w:eastAsia="nl-NL"/>
              </w:rPr>
            </w:pPr>
            <w:r w:rsidRPr="000A6B90">
              <w:rPr>
                <w:rFonts w:ascii="Arial" w:hAnsi="Arial" w:cs="Arial"/>
                <w:color w:val="000000" w:themeColor="text1"/>
                <w:lang w:eastAsia="nl-NL"/>
              </w:rPr>
              <w:t>een service/endpoint voor de Microsoft Graph operaties</w:t>
            </w:r>
          </w:p>
          <w:p w14:paraId="232FA5C2" w14:textId="74FBA4DD" w:rsidR="00DD7A09" w:rsidRPr="000A6B90" w:rsidRDefault="00DD7A09" w:rsidP="4E89ABE9">
            <w:pPr>
              <w:pStyle w:val="Lijstalinea"/>
              <w:spacing w:line="240" w:lineRule="auto"/>
              <w:ind w:left="1440"/>
              <w:rPr>
                <w:rFonts w:ascii="Arial" w:hAnsi="Arial" w:cs="Arial"/>
                <w:color w:val="000000" w:themeColor="text1"/>
                <w:lang w:eastAsia="nl-NL"/>
              </w:rPr>
            </w:pPr>
            <w:r w:rsidRPr="000A6B90">
              <w:rPr>
                <w:rFonts w:ascii="Arial" w:hAnsi="Arial" w:cs="Arial"/>
                <w:color w:val="000000" w:themeColor="text1"/>
                <w:lang w:eastAsia="nl-NL"/>
              </w:rPr>
              <w:t>In dat laatste geval zal de service/api gateway geen token toevoegen maar verwacht het dat de aanroepende partij dit gedaan heeft.</w:t>
            </w:r>
          </w:p>
          <w:p w14:paraId="75F6BFA4" w14:textId="7CBC7F3E" w:rsidR="00DD7A09" w:rsidRPr="000A6B90" w:rsidRDefault="00DD7A09" w:rsidP="00CE2B7C">
            <w:pPr>
              <w:spacing w:line="240" w:lineRule="auto"/>
              <w:ind w:left="708"/>
              <w:rPr>
                <w:rFonts w:cs="Arial"/>
                <w:color w:val="000000" w:themeColor="text1"/>
                <w:sz w:val="20"/>
                <w:szCs w:val="20"/>
              </w:rPr>
            </w:pPr>
            <w:r w:rsidRPr="000A6B90">
              <w:rPr>
                <w:rFonts w:cs="Arial"/>
                <w:color w:val="000000" w:themeColor="text1"/>
                <w:sz w:val="20"/>
                <w:szCs w:val="20"/>
              </w:rPr>
              <w:t>Het is dus niet toegestaan om rechtstreeks met de Microsoft Graph Api te verbinden namens de gemeente.</w:t>
            </w:r>
          </w:p>
        </w:tc>
      </w:tr>
      <w:tr w:rsidR="00DD7A09" w:rsidRPr="000A6B90" w14:paraId="74FDE6BA" w14:textId="77777777" w:rsidTr="54D63E82">
        <w:trPr>
          <w:trHeight w:val="300"/>
        </w:trPr>
        <w:tc>
          <w:tcPr>
            <w:tcW w:w="14454" w:type="dxa"/>
            <w:gridSpan w:val="2"/>
            <w:tcBorders>
              <w:top w:val="single" w:sz="4" w:space="0" w:color="auto"/>
              <w:left w:val="single" w:sz="4" w:space="0" w:color="auto"/>
              <w:bottom w:val="single" w:sz="4" w:space="0" w:color="auto"/>
              <w:right w:val="single" w:sz="4" w:space="0" w:color="auto"/>
            </w:tcBorders>
            <w:shd w:val="clear" w:color="auto" w:fill="E2EFDA"/>
            <w:noWrap/>
            <w:hideMark/>
          </w:tcPr>
          <w:p w14:paraId="63E57672" w14:textId="77777777" w:rsidR="00DD7A09" w:rsidRPr="000A6B90" w:rsidRDefault="00DD7A09" w:rsidP="00CE2B7C">
            <w:pPr>
              <w:spacing w:line="240" w:lineRule="auto"/>
              <w:jc w:val="center"/>
              <w:rPr>
                <w:rFonts w:cs="Arial"/>
                <w:b/>
                <w:bCs/>
                <w:color w:val="000000"/>
                <w:sz w:val="20"/>
                <w:szCs w:val="20"/>
              </w:rPr>
            </w:pPr>
            <w:r w:rsidRPr="000A6B90">
              <w:rPr>
                <w:rFonts w:cs="Arial"/>
                <w:b/>
                <w:bCs/>
                <w:color w:val="000000" w:themeColor="text1"/>
                <w:sz w:val="20"/>
                <w:szCs w:val="20"/>
              </w:rPr>
              <w:lastRenderedPageBreak/>
              <w:t>Eisen FUNCTIONEEL</w:t>
            </w:r>
          </w:p>
        </w:tc>
      </w:tr>
      <w:tr w:rsidR="00DD7A09" w:rsidRPr="000A6B90" w14:paraId="01704A8E" w14:textId="77777777" w:rsidTr="54D63E82">
        <w:trPr>
          <w:trHeight w:val="765"/>
        </w:trPr>
        <w:tc>
          <w:tcPr>
            <w:tcW w:w="1129" w:type="dxa"/>
            <w:tcBorders>
              <w:top w:val="nil"/>
              <w:left w:val="single" w:sz="4" w:space="0" w:color="000000" w:themeColor="text1"/>
              <w:bottom w:val="single" w:sz="4" w:space="0" w:color="auto"/>
              <w:right w:val="single" w:sz="4" w:space="0" w:color="000000" w:themeColor="text1"/>
            </w:tcBorders>
            <w:shd w:val="clear" w:color="auto" w:fill="auto"/>
            <w:noWrap/>
          </w:tcPr>
          <w:p w14:paraId="4B895C50" w14:textId="77777777" w:rsidR="00DD7A09" w:rsidRPr="000A6B90" w:rsidRDefault="00DD7A09" w:rsidP="4E89ABE9">
            <w:pPr>
              <w:pStyle w:val="Lijstalinea"/>
              <w:numPr>
                <w:ilvl w:val="0"/>
                <w:numId w:val="24"/>
              </w:numPr>
              <w:spacing w:line="240" w:lineRule="auto"/>
              <w:rPr>
                <w:rFonts w:ascii="Arial" w:hAnsi="Arial" w:cs="Arial"/>
                <w:color w:val="000000"/>
                <w:lang w:eastAsia="nl-NL"/>
              </w:rPr>
            </w:pPr>
          </w:p>
        </w:tc>
        <w:tc>
          <w:tcPr>
            <w:tcW w:w="13325" w:type="dxa"/>
            <w:tcBorders>
              <w:top w:val="nil"/>
              <w:left w:val="nil"/>
              <w:bottom w:val="single" w:sz="4" w:space="0" w:color="auto"/>
              <w:right w:val="single" w:sz="4" w:space="0" w:color="auto"/>
            </w:tcBorders>
            <w:shd w:val="clear" w:color="auto" w:fill="auto"/>
            <w:hideMark/>
          </w:tcPr>
          <w:p w14:paraId="6FA754E2" w14:textId="182FF622"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 xml:space="preserve">De ICT-oplossing voorziet in een heldere contactregistratie. </w:t>
            </w:r>
            <w:r w:rsidRPr="000A6B90">
              <w:rPr>
                <w:sz w:val="20"/>
                <w:szCs w:val="20"/>
              </w:rPr>
              <w:br/>
            </w:r>
            <w:r w:rsidRPr="000A6B90">
              <w:rPr>
                <w:rFonts w:cs="Arial"/>
                <w:color w:val="000000" w:themeColor="text1"/>
                <w:sz w:val="20"/>
                <w:szCs w:val="20"/>
              </w:rPr>
              <w:t xml:space="preserve">Per contactregistratie is duidelijk om welk soort contact het gaat; persoonlijk, telefonisch, e-mail. Tevens is zichtbaar met welke medewerker dit contact is geweest en voor welke medewerker het contact is bedoeld (voor processturing). En het is mogelijk om vanuit het contact een proces op te starten. </w:t>
            </w:r>
          </w:p>
        </w:tc>
      </w:tr>
      <w:tr w:rsidR="00DD7A09" w:rsidRPr="000A6B90" w14:paraId="1F83A618" w14:textId="77777777" w:rsidTr="54D63E82">
        <w:trPr>
          <w:trHeight w:val="765"/>
        </w:trPr>
        <w:tc>
          <w:tcPr>
            <w:tcW w:w="1129" w:type="dxa"/>
            <w:tcBorders>
              <w:top w:val="nil"/>
              <w:left w:val="single" w:sz="4" w:space="0" w:color="000000" w:themeColor="text1"/>
              <w:bottom w:val="single" w:sz="4" w:space="0" w:color="auto"/>
              <w:right w:val="single" w:sz="4" w:space="0" w:color="000000" w:themeColor="text1"/>
            </w:tcBorders>
            <w:shd w:val="clear" w:color="auto" w:fill="auto"/>
            <w:noWrap/>
          </w:tcPr>
          <w:p w14:paraId="4BE8E527" w14:textId="77777777" w:rsidR="00DD7A09" w:rsidRPr="000A6B90" w:rsidRDefault="00DD7A09" w:rsidP="4E89ABE9">
            <w:pPr>
              <w:pStyle w:val="Lijstalinea"/>
              <w:numPr>
                <w:ilvl w:val="0"/>
                <w:numId w:val="24"/>
              </w:numPr>
              <w:spacing w:line="240" w:lineRule="auto"/>
              <w:rPr>
                <w:rFonts w:ascii="Arial" w:hAnsi="Arial" w:cs="Arial"/>
                <w:color w:val="000000"/>
                <w:lang w:eastAsia="nl-NL"/>
              </w:rPr>
            </w:pPr>
          </w:p>
        </w:tc>
        <w:tc>
          <w:tcPr>
            <w:tcW w:w="13325" w:type="dxa"/>
            <w:tcBorders>
              <w:top w:val="nil"/>
              <w:left w:val="nil"/>
              <w:bottom w:val="single" w:sz="4" w:space="0" w:color="auto"/>
              <w:right w:val="single" w:sz="4" w:space="0" w:color="auto"/>
            </w:tcBorders>
            <w:shd w:val="clear" w:color="auto" w:fill="auto"/>
          </w:tcPr>
          <w:p w14:paraId="40ABF285" w14:textId="77777777" w:rsidR="00DD7A09" w:rsidRPr="000A6B90" w:rsidRDefault="00DD7A09" w:rsidP="00CE2B7C">
            <w:pPr>
              <w:spacing w:line="240" w:lineRule="auto"/>
              <w:rPr>
                <w:rFonts w:cs="Arial"/>
                <w:color w:val="000000" w:themeColor="text1"/>
                <w:sz w:val="20"/>
                <w:szCs w:val="20"/>
              </w:rPr>
            </w:pPr>
            <w:r w:rsidRPr="000A6B90">
              <w:rPr>
                <w:rFonts w:cs="Arial"/>
                <w:color w:val="000000" w:themeColor="text1"/>
                <w:sz w:val="20"/>
                <w:szCs w:val="20"/>
              </w:rPr>
              <w:t>De ICT-oplossing voorziet in het opvragen van documentlijsten, om o.a. de aanwezigheid en looptijd van een contract met een externe relatie inzichtelijk te maken.</w:t>
            </w:r>
          </w:p>
        </w:tc>
      </w:tr>
      <w:tr w:rsidR="00DD7A09" w:rsidRPr="000A6B90" w14:paraId="455F66F2" w14:textId="77777777" w:rsidTr="54D63E82">
        <w:trPr>
          <w:trHeight w:val="765"/>
        </w:trPr>
        <w:tc>
          <w:tcPr>
            <w:tcW w:w="1129" w:type="dxa"/>
            <w:tcBorders>
              <w:top w:val="nil"/>
              <w:left w:val="single" w:sz="4" w:space="0" w:color="000000" w:themeColor="text1"/>
              <w:bottom w:val="single" w:sz="4" w:space="0" w:color="000000" w:themeColor="text1"/>
              <w:right w:val="single" w:sz="4" w:space="0" w:color="auto"/>
            </w:tcBorders>
            <w:shd w:val="clear" w:color="auto" w:fill="auto"/>
            <w:noWrap/>
          </w:tcPr>
          <w:p w14:paraId="1887AF07" w14:textId="77777777" w:rsidR="00DD7A09" w:rsidRPr="000A6B90" w:rsidRDefault="00DD7A09" w:rsidP="4E89ABE9">
            <w:pPr>
              <w:pStyle w:val="Lijstalinea"/>
              <w:numPr>
                <w:ilvl w:val="0"/>
                <w:numId w:val="24"/>
              </w:numPr>
              <w:spacing w:line="240" w:lineRule="auto"/>
              <w:rPr>
                <w:rFonts w:ascii="Arial" w:hAnsi="Arial" w:cs="Arial"/>
                <w:color w:val="000000"/>
                <w:lang w:eastAsia="nl-NL"/>
              </w:rPr>
            </w:pPr>
          </w:p>
        </w:tc>
        <w:tc>
          <w:tcPr>
            <w:tcW w:w="13325" w:type="dxa"/>
            <w:tcBorders>
              <w:top w:val="single" w:sz="4" w:space="0" w:color="auto"/>
              <w:left w:val="single" w:sz="4" w:space="0" w:color="auto"/>
              <w:bottom w:val="single" w:sz="4" w:space="0" w:color="auto"/>
              <w:right w:val="single" w:sz="4" w:space="0" w:color="auto"/>
            </w:tcBorders>
            <w:shd w:val="clear" w:color="auto" w:fill="auto"/>
            <w:hideMark/>
          </w:tcPr>
          <w:p w14:paraId="28525DE3" w14:textId="77777777"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De gebruikersinterface moet alle voorkomende diakrieten uit tekenset UTF-8 correct kunnen tonen en afdrukken. Ook op alle koppelvlakken wordt het gebruik van diakrieten ondersteund.</w:t>
            </w:r>
          </w:p>
          <w:p w14:paraId="7AE885BC" w14:textId="77777777"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 xml:space="preserve">Bij (iedere) zoekfunctie in de ICT-oplossing moeten de diakrieten en hoofdletters worden genegeerd. Daarmee wordt bedoeld dat bij het zoeken met of zonder  diakrieten en/of hoofdletters, de gegevens worden gevonden en getoond met de juiste diakrieten en hoofdletters (dus de fictieve naam “LàCreté” wordt gevonden bij zoeken met op zowel “LàCreté” als “LaCrete” als “lacrete”. </w:t>
            </w:r>
          </w:p>
        </w:tc>
      </w:tr>
      <w:tr w:rsidR="00DD7A09" w:rsidRPr="000A6B90" w14:paraId="37693600" w14:textId="77777777" w:rsidTr="54D63E82">
        <w:trPr>
          <w:trHeight w:val="300"/>
        </w:trPr>
        <w:tc>
          <w:tcPr>
            <w:tcW w:w="1129" w:type="dxa"/>
            <w:tcBorders>
              <w:top w:val="nil"/>
              <w:left w:val="single" w:sz="4" w:space="0" w:color="000000" w:themeColor="text1"/>
              <w:bottom w:val="single" w:sz="4" w:space="0" w:color="000000" w:themeColor="text1"/>
              <w:right w:val="single" w:sz="4" w:space="0" w:color="auto"/>
            </w:tcBorders>
            <w:shd w:val="clear" w:color="auto" w:fill="auto"/>
            <w:noWrap/>
          </w:tcPr>
          <w:p w14:paraId="77FD303F" w14:textId="77777777" w:rsidR="00DD7A09" w:rsidRPr="000A6B90" w:rsidRDefault="00DD7A09" w:rsidP="4E89ABE9">
            <w:pPr>
              <w:pStyle w:val="Lijstalinea"/>
              <w:numPr>
                <w:ilvl w:val="0"/>
                <w:numId w:val="24"/>
              </w:numPr>
              <w:spacing w:line="240" w:lineRule="auto"/>
              <w:rPr>
                <w:rFonts w:ascii="Arial" w:hAnsi="Arial" w:cs="Arial"/>
                <w:color w:val="000000"/>
                <w:lang w:eastAsia="nl-NL"/>
              </w:rPr>
            </w:pPr>
          </w:p>
        </w:tc>
        <w:tc>
          <w:tcPr>
            <w:tcW w:w="13325" w:type="dxa"/>
            <w:tcBorders>
              <w:top w:val="single" w:sz="4" w:space="0" w:color="auto"/>
              <w:left w:val="single" w:sz="4" w:space="0" w:color="auto"/>
              <w:bottom w:val="single" w:sz="4" w:space="0" w:color="auto"/>
              <w:right w:val="single" w:sz="4" w:space="0" w:color="auto"/>
            </w:tcBorders>
            <w:shd w:val="clear" w:color="auto" w:fill="auto"/>
            <w:hideMark/>
          </w:tcPr>
          <w:p w14:paraId="4730D507" w14:textId="77777777"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De helpfunctie dient gevuld te zijn bij levering en wordt door Opdrachtnemer onderhouden bij updates.</w:t>
            </w:r>
          </w:p>
        </w:tc>
      </w:tr>
      <w:tr w:rsidR="00DD7A09" w:rsidRPr="000A6B90" w14:paraId="1A9E694A" w14:textId="77777777" w:rsidTr="54D63E82">
        <w:trPr>
          <w:trHeight w:val="205"/>
        </w:trPr>
        <w:tc>
          <w:tcPr>
            <w:tcW w:w="1129" w:type="dxa"/>
            <w:tcBorders>
              <w:top w:val="nil"/>
              <w:left w:val="single" w:sz="4" w:space="0" w:color="000000" w:themeColor="text1"/>
              <w:bottom w:val="single" w:sz="4" w:space="0" w:color="000000" w:themeColor="text1"/>
              <w:right w:val="single" w:sz="4" w:space="0" w:color="auto"/>
            </w:tcBorders>
            <w:shd w:val="clear" w:color="auto" w:fill="auto"/>
            <w:noWrap/>
          </w:tcPr>
          <w:p w14:paraId="5A496A47" w14:textId="77777777" w:rsidR="00DD7A09" w:rsidRPr="000A6B90" w:rsidRDefault="00DD7A09" w:rsidP="4E89ABE9">
            <w:pPr>
              <w:pStyle w:val="Lijstalinea"/>
              <w:numPr>
                <w:ilvl w:val="0"/>
                <w:numId w:val="24"/>
              </w:numPr>
              <w:spacing w:line="240" w:lineRule="auto"/>
              <w:rPr>
                <w:rFonts w:ascii="Arial" w:hAnsi="Arial" w:cs="Arial"/>
                <w:color w:val="000000"/>
                <w:lang w:eastAsia="nl-NL"/>
              </w:rPr>
            </w:pPr>
          </w:p>
        </w:tc>
        <w:tc>
          <w:tcPr>
            <w:tcW w:w="13325" w:type="dxa"/>
            <w:tcBorders>
              <w:top w:val="single" w:sz="4" w:space="0" w:color="auto"/>
              <w:left w:val="single" w:sz="4" w:space="0" w:color="auto"/>
              <w:bottom w:val="single" w:sz="4" w:space="0" w:color="auto"/>
              <w:right w:val="single" w:sz="4" w:space="0" w:color="auto"/>
            </w:tcBorders>
            <w:shd w:val="clear" w:color="auto" w:fill="auto"/>
          </w:tcPr>
          <w:p w14:paraId="4D7EFC2F" w14:textId="77777777" w:rsidR="00DD7A09" w:rsidRPr="000A6B90" w:rsidRDefault="00DD7A09" w:rsidP="00CE2B7C">
            <w:pPr>
              <w:rPr>
                <w:rFonts w:cs="Arial"/>
                <w:color w:val="000000" w:themeColor="text1"/>
                <w:sz w:val="20"/>
                <w:szCs w:val="20"/>
              </w:rPr>
            </w:pPr>
            <w:r w:rsidRPr="000A6B90">
              <w:rPr>
                <w:rFonts w:cs="Arial"/>
                <w:color w:val="000000" w:themeColor="text1"/>
                <w:sz w:val="20"/>
                <w:szCs w:val="20"/>
              </w:rPr>
              <w:t xml:space="preserve">Relatiebeheer </w:t>
            </w:r>
          </w:p>
          <w:p w14:paraId="1B9D817A" w14:textId="05B932FC" w:rsidR="00DD7A09" w:rsidRPr="000A6B90" w:rsidRDefault="00DD7A09" w:rsidP="4E89ABE9">
            <w:pPr>
              <w:pStyle w:val="Lijstalinea"/>
              <w:numPr>
                <w:ilvl w:val="0"/>
                <w:numId w:val="28"/>
              </w:numPr>
              <w:spacing w:after="160" w:line="259" w:lineRule="auto"/>
              <w:rPr>
                <w:rFonts w:ascii="Arial" w:hAnsi="Arial" w:cs="Arial"/>
                <w:color w:val="000000" w:themeColor="text1"/>
              </w:rPr>
            </w:pPr>
            <w:r w:rsidRPr="000A6B90">
              <w:rPr>
                <w:rFonts w:ascii="Arial" w:hAnsi="Arial" w:cs="Arial"/>
                <w:color w:val="000000" w:themeColor="text1"/>
              </w:rPr>
              <w:t>De ICT-oplossing voorziet in een centrale relatiedatabase, waarin alle externe relaties worden geregistreerd. De database moet ten minste de volgende gegevens kunnen vastleggen:</w:t>
            </w:r>
          </w:p>
          <w:p w14:paraId="047CD61A" w14:textId="6FFAB440" w:rsidR="00DD7A09" w:rsidRPr="000A6B90" w:rsidRDefault="00DD7A09" w:rsidP="4E89ABE9">
            <w:pPr>
              <w:pStyle w:val="Lijstalinea"/>
              <w:numPr>
                <w:ilvl w:val="1"/>
                <w:numId w:val="28"/>
              </w:numPr>
              <w:spacing w:after="160" w:line="259" w:lineRule="auto"/>
              <w:rPr>
                <w:rFonts w:ascii="Arial" w:hAnsi="Arial" w:cs="Arial"/>
                <w:color w:val="000000" w:themeColor="text1"/>
              </w:rPr>
            </w:pPr>
            <w:r w:rsidRPr="000A6B90">
              <w:rPr>
                <w:rFonts w:ascii="Arial" w:hAnsi="Arial" w:cs="Arial"/>
                <w:color w:val="000000" w:themeColor="text1"/>
              </w:rPr>
              <w:t>Gegevens externe relatie</w:t>
            </w:r>
          </w:p>
          <w:p w14:paraId="442E6070" w14:textId="529E20B3" w:rsidR="00DD7A09" w:rsidRPr="000A6B90" w:rsidRDefault="00DD7A09" w:rsidP="4E89ABE9">
            <w:pPr>
              <w:pStyle w:val="Lijstalinea"/>
              <w:numPr>
                <w:ilvl w:val="1"/>
                <w:numId w:val="28"/>
              </w:numPr>
              <w:spacing w:after="160" w:line="259" w:lineRule="auto"/>
              <w:rPr>
                <w:rFonts w:ascii="Arial" w:hAnsi="Arial" w:cs="Arial"/>
                <w:color w:val="000000" w:themeColor="text1"/>
              </w:rPr>
            </w:pPr>
            <w:r w:rsidRPr="000A6B90">
              <w:rPr>
                <w:rFonts w:ascii="Arial" w:hAnsi="Arial" w:cs="Arial"/>
                <w:color w:val="000000" w:themeColor="text1"/>
              </w:rPr>
              <w:t>Contactinformatie contactpersonen waaronder in ieder geval naam, tel</w:t>
            </w:r>
            <w:r w:rsidR="005D6A82">
              <w:rPr>
                <w:rFonts w:ascii="Arial" w:hAnsi="Arial" w:cs="Arial"/>
                <w:color w:val="000000" w:themeColor="text1"/>
              </w:rPr>
              <w:t>efoonnummer</w:t>
            </w:r>
            <w:r w:rsidRPr="000A6B90">
              <w:rPr>
                <w:rFonts w:ascii="Arial" w:hAnsi="Arial" w:cs="Arial"/>
                <w:color w:val="000000" w:themeColor="text1"/>
              </w:rPr>
              <w:t xml:space="preserve">, </w:t>
            </w:r>
            <w:r w:rsidR="005D6A82">
              <w:rPr>
                <w:rFonts w:ascii="Arial" w:hAnsi="Arial" w:cs="Arial"/>
                <w:color w:val="000000" w:themeColor="text1"/>
              </w:rPr>
              <w:t>e-</w:t>
            </w:r>
            <w:r w:rsidRPr="000A6B90">
              <w:rPr>
                <w:rFonts w:ascii="Arial" w:hAnsi="Arial" w:cs="Arial"/>
                <w:color w:val="000000" w:themeColor="text1"/>
              </w:rPr>
              <w:t>mailadres, rol en de interne contactpersoon waartoe deze contactpersoon behoort.</w:t>
            </w:r>
          </w:p>
          <w:p w14:paraId="42367CFB" w14:textId="0FB1F049" w:rsidR="00DD7A09" w:rsidRPr="000A6B90" w:rsidRDefault="00DD7A09" w:rsidP="4E89ABE9">
            <w:pPr>
              <w:pStyle w:val="Lijstalinea"/>
              <w:numPr>
                <w:ilvl w:val="1"/>
                <w:numId w:val="28"/>
              </w:numPr>
              <w:spacing w:after="160" w:line="259" w:lineRule="auto"/>
              <w:rPr>
                <w:rFonts w:ascii="Arial" w:hAnsi="Arial" w:cs="Arial"/>
                <w:color w:val="000000" w:themeColor="text1"/>
              </w:rPr>
            </w:pPr>
            <w:r w:rsidRPr="000A6B90">
              <w:rPr>
                <w:rFonts w:ascii="Arial" w:hAnsi="Arial" w:cs="Arial"/>
                <w:color w:val="000000" w:themeColor="text1"/>
              </w:rPr>
              <w:t>Contactpersoon en de externe relaties waarvoor die werkt (dit kunnen er meer dan 1 zijn)</w:t>
            </w:r>
          </w:p>
          <w:p w14:paraId="3F659049" w14:textId="3552C6B3" w:rsidR="00DD7A09" w:rsidRPr="000A6B90" w:rsidRDefault="00DD7A09" w:rsidP="4E89ABE9">
            <w:pPr>
              <w:pStyle w:val="Lijstalinea"/>
              <w:numPr>
                <w:ilvl w:val="1"/>
                <w:numId w:val="28"/>
              </w:numPr>
              <w:spacing w:after="160" w:line="259" w:lineRule="auto"/>
              <w:rPr>
                <w:rFonts w:ascii="Arial" w:hAnsi="Arial" w:cs="Arial"/>
                <w:color w:val="000000" w:themeColor="text1"/>
              </w:rPr>
            </w:pPr>
            <w:r w:rsidRPr="000A6B90">
              <w:rPr>
                <w:rFonts w:ascii="Arial" w:hAnsi="Arial" w:cs="Arial"/>
                <w:color w:val="000000" w:themeColor="text1"/>
              </w:rPr>
              <w:t>Totale investering van externe relatie in opdrachtgever, uit te splitsen naar verschillende categorieën zoals per unit en tijdsperiode (in ieder geval jaar)</w:t>
            </w:r>
          </w:p>
          <w:p w14:paraId="365D17F6" w14:textId="3E90886F" w:rsidR="00DD7A09" w:rsidRPr="000A6B90" w:rsidRDefault="00DD7A09" w:rsidP="4E89ABE9">
            <w:pPr>
              <w:pStyle w:val="Lijstalinea"/>
              <w:numPr>
                <w:ilvl w:val="1"/>
                <w:numId w:val="28"/>
              </w:numPr>
              <w:spacing w:after="160" w:line="259" w:lineRule="auto"/>
              <w:rPr>
                <w:rFonts w:ascii="Arial" w:hAnsi="Arial" w:cs="Arial"/>
                <w:color w:val="000000" w:themeColor="text1"/>
              </w:rPr>
            </w:pPr>
            <w:r w:rsidRPr="000A6B90">
              <w:rPr>
                <w:rFonts w:ascii="Arial" w:hAnsi="Arial" w:cs="Arial"/>
                <w:color w:val="000000" w:themeColor="text1"/>
              </w:rPr>
              <w:t>Waar externe relatie staat op de prestatieladder (PSO 1,2,3,30+)</w:t>
            </w:r>
          </w:p>
          <w:p w14:paraId="2C6D113C" w14:textId="77777777" w:rsidR="00DD7A09" w:rsidRPr="000A6B90" w:rsidRDefault="00DD7A09" w:rsidP="4E89ABE9">
            <w:pPr>
              <w:pStyle w:val="Lijstalinea"/>
              <w:numPr>
                <w:ilvl w:val="1"/>
                <w:numId w:val="28"/>
              </w:numPr>
              <w:spacing w:after="160" w:line="259" w:lineRule="auto"/>
              <w:rPr>
                <w:rFonts w:ascii="Arial" w:hAnsi="Arial" w:cs="Arial"/>
                <w:color w:val="000000" w:themeColor="text1"/>
              </w:rPr>
            </w:pPr>
            <w:r w:rsidRPr="000A6B90">
              <w:rPr>
                <w:rFonts w:ascii="Arial" w:hAnsi="Arial" w:cs="Arial"/>
                <w:color w:val="000000" w:themeColor="text1"/>
              </w:rPr>
              <w:t>Evaluaties</w:t>
            </w:r>
          </w:p>
          <w:p w14:paraId="6F3AEE9B" w14:textId="4307E43E" w:rsidR="00DD7A09" w:rsidRPr="000A6B90" w:rsidRDefault="00DD7A09" w:rsidP="4E89ABE9">
            <w:pPr>
              <w:pStyle w:val="Lijstalinea"/>
              <w:numPr>
                <w:ilvl w:val="1"/>
                <w:numId w:val="28"/>
              </w:numPr>
              <w:spacing w:after="160" w:line="259" w:lineRule="auto"/>
              <w:rPr>
                <w:rFonts w:ascii="Arial" w:hAnsi="Arial" w:cs="Arial"/>
                <w:color w:val="000000" w:themeColor="text1"/>
              </w:rPr>
            </w:pPr>
            <w:r w:rsidRPr="000A6B90">
              <w:rPr>
                <w:rFonts w:ascii="Arial" w:hAnsi="Arial" w:cs="Arial"/>
                <w:color w:val="000000" w:themeColor="text1"/>
              </w:rPr>
              <w:t>Betrokken interne afdeling(en) bij externe relatie</w:t>
            </w:r>
          </w:p>
          <w:p w14:paraId="42E098E9" w14:textId="77777777" w:rsidR="00DD7A09" w:rsidRPr="000A6B90" w:rsidRDefault="00DD7A09" w:rsidP="4E89ABE9">
            <w:pPr>
              <w:pStyle w:val="Lijstalinea"/>
              <w:numPr>
                <w:ilvl w:val="1"/>
                <w:numId w:val="28"/>
              </w:numPr>
              <w:spacing w:after="160" w:line="259" w:lineRule="auto"/>
              <w:rPr>
                <w:rFonts w:ascii="Arial" w:hAnsi="Arial" w:cs="Arial"/>
                <w:color w:val="000000" w:themeColor="text1"/>
              </w:rPr>
            </w:pPr>
            <w:r w:rsidRPr="000A6B90">
              <w:rPr>
                <w:rFonts w:ascii="Arial" w:hAnsi="Arial" w:cs="Arial"/>
                <w:color w:val="000000" w:themeColor="text1"/>
              </w:rPr>
              <w:t>Communicatiegeschiedenis</w:t>
            </w:r>
          </w:p>
          <w:p w14:paraId="3D56EC00" w14:textId="06997783" w:rsidR="00DD7A09" w:rsidRPr="000A6B90" w:rsidRDefault="00DD7A09" w:rsidP="4E89ABE9">
            <w:pPr>
              <w:pStyle w:val="Lijstalinea"/>
              <w:numPr>
                <w:ilvl w:val="1"/>
                <w:numId w:val="28"/>
              </w:numPr>
              <w:spacing w:after="160" w:line="259" w:lineRule="auto"/>
              <w:rPr>
                <w:rFonts w:ascii="Arial" w:hAnsi="Arial" w:cs="Arial"/>
                <w:color w:val="000000" w:themeColor="text1"/>
              </w:rPr>
            </w:pPr>
            <w:r w:rsidRPr="000A6B90">
              <w:rPr>
                <w:rFonts w:ascii="Arial" w:hAnsi="Arial" w:cs="Arial"/>
                <w:color w:val="000000" w:themeColor="text1"/>
              </w:rPr>
              <w:t>Veiligheidssituatie op de werkvloer externe relatie</w:t>
            </w:r>
          </w:p>
          <w:p w14:paraId="4AA88F2C" w14:textId="79A0B44F" w:rsidR="00DD7A09" w:rsidRPr="000A6B90" w:rsidRDefault="00DD7A09" w:rsidP="4E89ABE9">
            <w:pPr>
              <w:pStyle w:val="Lijstalinea"/>
              <w:numPr>
                <w:ilvl w:val="1"/>
                <w:numId w:val="28"/>
              </w:numPr>
              <w:spacing w:after="160" w:line="259" w:lineRule="auto"/>
              <w:rPr>
                <w:rFonts w:ascii="Arial" w:hAnsi="Arial" w:cs="Arial"/>
                <w:color w:val="000000" w:themeColor="text1"/>
              </w:rPr>
            </w:pPr>
            <w:r w:rsidRPr="000A6B90">
              <w:rPr>
                <w:rFonts w:ascii="Arial" w:hAnsi="Arial" w:cs="Arial"/>
                <w:color w:val="000000" w:themeColor="text1"/>
              </w:rPr>
              <w:lastRenderedPageBreak/>
              <w:t>Wel/niet (tijdig) uitvoeren van betalingen aan ingezet personeel bij externe relaties</w:t>
            </w:r>
          </w:p>
          <w:p w14:paraId="3F89564A" w14:textId="2D77EB3A" w:rsidR="00DD7A09" w:rsidRPr="000A6B90" w:rsidRDefault="00DD7A09" w:rsidP="4E89ABE9">
            <w:pPr>
              <w:pStyle w:val="Lijstalinea"/>
              <w:numPr>
                <w:ilvl w:val="1"/>
                <w:numId w:val="28"/>
              </w:numPr>
              <w:spacing w:after="160" w:line="259" w:lineRule="auto"/>
              <w:rPr>
                <w:rFonts w:ascii="Arial" w:hAnsi="Arial" w:cs="Arial"/>
                <w:color w:val="000000" w:themeColor="text1"/>
              </w:rPr>
            </w:pPr>
            <w:r w:rsidRPr="000A6B90">
              <w:rPr>
                <w:rFonts w:ascii="Arial" w:hAnsi="Arial" w:cs="Arial"/>
                <w:color w:val="000000" w:themeColor="text1"/>
              </w:rPr>
              <w:t xml:space="preserve">Betaalhistorie </w:t>
            </w:r>
          </w:p>
          <w:p w14:paraId="12C01D6B" w14:textId="2D616C3E" w:rsidR="00DD7A09" w:rsidRPr="000A6B90" w:rsidRDefault="00DD7A09" w:rsidP="4E89ABE9">
            <w:pPr>
              <w:pStyle w:val="Lijstalinea"/>
              <w:numPr>
                <w:ilvl w:val="1"/>
                <w:numId w:val="28"/>
              </w:numPr>
              <w:spacing w:after="160" w:line="259" w:lineRule="auto"/>
              <w:rPr>
                <w:rFonts w:ascii="Arial" w:hAnsi="Arial" w:cs="Arial"/>
              </w:rPr>
            </w:pPr>
            <w:r w:rsidRPr="000A6B90">
              <w:rPr>
                <w:rFonts w:ascii="Arial" w:hAnsi="Arial" w:cs="Arial"/>
              </w:rPr>
              <w:t xml:space="preserve">Dossier van offertes t/m contracten en voortgang hierop. </w:t>
            </w:r>
          </w:p>
          <w:p w14:paraId="6F353EC0" w14:textId="5D84DBE0" w:rsidR="00DD7A09" w:rsidRPr="000A6B90" w:rsidRDefault="00DD7A09" w:rsidP="4E89ABE9">
            <w:pPr>
              <w:pStyle w:val="Lijstalinea"/>
              <w:numPr>
                <w:ilvl w:val="1"/>
                <w:numId w:val="28"/>
              </w:numPr>
              <w:spacing w:after="160" w:line="259" w:lineRule="auto"/>
              <w:rPr>
                <w:rFonts w:ascii="Arial" w:hAnsi="Arial" w:cs="Arial"/>
                <w:color w:val="000000" w:themeColor="text1"/>
              </w:rPr>
            </w:pPr>
            <w:r w:rsidRPr="000A6B90">
              <w:rPr>
                <w:rFonts w:ascii="Arial" w:hAnsi="Arial" w:cs="Arial"/>
              </w:rPr>
              <w:t>Aanwezigheid lopend contract inclusief looptijd + signalering dat een contract verloopt</w:t>
            </w:r>
          </w:p>
          <w:p w14:paraId="68B54462" w14:textId="180F1275" w:rsidR="00DD7A09" w:rsidRPr="000A6B90" w:rsidRDefault="00DD7A09" w:rsidP="4E89ABE9">
            <w:pPr>
              <w:pStyle w:val="Lijstalinea"/>
              <w:numPr>
                <w:ilvl w:val="0"/>
                <w:numId w:val="28"/>
              </w:numPr>
              <w:spacing w:after="160" w:line="259" w:lineRule="auto"/>
              <w:rPr>
                <w:rFonts w:ascii="Arial" w:hAnsi="Arial" w:cs="Arial"/>
                <w:color w:val="A50021"/>
              </w:rPr>
            </w:pPr>
            <w:r w:rsidRPr="000A6B90">
              <w:rPr>
                <w:rFonts w:ascii="Arial" w:hAnsi="Arial" w:cs="Arial"/>
                <w:color w:val="000000" w:themeColor="text1"/>
              </w:rPr>
              <w:t xml:space="preserve">De ICT-oplossing voorziet dat accountmanagers kunnen zien of een contactpersoon bij meerdere externe relaties werkt. </w:t>
            </w:r>
          </w:p>
          <w:p w14:paraId="0D0D4E87" w14:textId="37EA154D" w:rsidR="00DD7A09" w:rsidRPr="000A6B90" w:rsidRDefault="00DD7A09" w:rsidP="4E89ABE9">
            <w:pPr>
              <w:pStyle w:val="Lijstalinea"/>
              <w:numPr>
                <w:ilvl w:val="0"/>
                <w:numId w:val="28"/>
              </w:numPr>
              <w:spacing w:after="160" w:line="259" w:lineRule="auto"/>
              <w:rPr>
                <w:rFonts w:ascii="Arial" w:hAnsi="Arial" w:cs="Arial"/>
              </w:rPr>
            </w:pPr>
            <w:r w:rsidRPr="000A6B90">
              <w:rPr>
                <w:rFonts w:ascii="Arial" w:hAnsi="Arial" w:cs="Arial"/>
              </w:rPr>
              <w:t>De ICT-oplossing voorziet in een indeling en categorisatie van externe relaties op basis van criteria zoals het type dienstverlening van de externe relatie, de betrokken units en de soort branche.</w:t>
            </w:r>
          </w:p>
          <w:p w14:paraId="528A4C3C" w14:textId="16356EF3" w:rsidR="00DD7A09" w:rsidRPr="000A6B90" w:rsidRDefault="00DD7A09" w:rsidP="4E89ABE9">
            <w:pPr>
              <w:pStyle w:val="Lijstalinea"/>
              <w:numPr>
                <w:ilvl w:val="0"/>
                <w:numId w:val="28"/>
              </w:numPr>
              <w:spacing w:after="160" w:line="259" w:lineRule="auto"/>
              <w:rPr>
                <w:rFonts w:ascii="Arial" w:hAnsi="Arial" w:cs="Arial"/>
              </w:rPr>
            </w:pPr>
            <w:r w:rsidRPr="000A6B90">
              <w:rPr>
                <w:rFonts w:ascii="Arial" w:hAnsi="Arial" w:cs="Arial"/>
              </w:rPr>
              <w:t>De ICT-oplossing voorziet in het opslaan van notities, documenten, gespreksverslagen, onderhandelingen, feedback en evaluaties.</w:t>
            </w:r>
          </w:p>
          <w:p w14:paraId="1E9B86AC" w14:textId="4873900D" w:rsidR="00DD7A09" w:rsidRPr="000A6B90" w:rsidRDefault="00DD7A09" w:rsidP="4E89ABE9">
            <w:pPr>
              <w:pStyle w:val="Lijstalinea"/>
              <w:numPr>
                <w:ilvl w:val="0"/>
                <w:numId w:val="28"/>
              </w:numPr>
              <w:spacing w:after="160" w:line="259" w:lineRule="auto"/>
              <w:rPr>
                <w:rFonts w:ascii="Arial" w:hAnsi="Arial" w:cs="Arial"/>
              </w:rPr>
            </w:pPr>
            <w:r w:rsidRPr="000A6B90">
              <w:rPr>
                <w:rFonts w:ascii="Arial" w:hAnsi="Arial" w:cs="Arial"/>
              </w:rPr>
              <w:t xml:space="preserve">De ICT-oplossing voorziet in het analyseren en vastleggen van risico’s verbonden aan relaties, zoals financiële, operationele en reputatierisico’s. </w:t>
            </w:r>
          </w:p>
          <w:p w14:paraId="4F8A250A" w14:textId="21344EC4" w:rsidR="00DD7A09" w:rsidRPr="000A6B90" w:rsidRDefault="00DD7A09" w:rsidP="4E89ABE9">
            <w:pPr>
              <w:pStyle w:val="Lijstalinea"/>
              <w:numPr>
                <w:ilvl w:val="0"/>
                <w:numId w:val="28"/>
              </w:numPr>
              <w:spacing w:after="160" w:line="259" w:lineRule="auto"/>
              <w:rPr>
                <w:rFonts w:ascii="Arial" w:hAnsi="Arial" w:cs="Arial"/>
              </w:rPr>
            </w:pPr>
            <w:r w:rsidRPr="000A6B90">
              <w:rPr>
                <w:rFonts w:ascii="Arial" w:hAnsi="Arial" w:cs="Arial"/>
              </w:rPr>
              <w:t xml:space="preserve">De ICT-oplossing voorziet in het tonen van social return verplichting van de externe relatie, de social return contactpersoon van de externe relatie en de interne contactpersoon van opdrachtgever.  </w:t>
            </w:r>
          </w:p>
          <w:p w14:paraId="01BBBF16" w14:textId="25DFF1B3" w:rsidR="00DD7A09" w:rsidRPr="000A6B90" w:rsidRDefault="00DD7A09" w:rsidP="4E89ABE9">
            <w:pPr>
              <w:pStyle w:val="Lijstalinea"/>
              <w:numPr>
                <w:ilvl w:val="0"/>
                <w:numId w:val="28"/>
              </w:numPr>
              <w:spacing w:after="160" w:line="259" w:lineRule="auto"/>
              <w:rPr>
                <w:rFonts w:ascii="Arial" w:hAnsi="Arial" w:cs="Arial"/>
              </w:rPr>
            </w:pPr>
            <w:r w:rsidRPr="000A6B90">
              <w:rPr>
                <w:rFonts w:ascii="Arial" w:hAnsi="Arial" w:cs="Arial"/>
              </w:rPr>
              <w:t xml:space="preserve">De ICT-oplossing voorziet in het automatisch analyseren en vastleggen van risico’s verbonden aan relaties, zoals financiële, operationele en reputatierisico’s. </w:t>
            </w:r>
          </w:p>
        </w:tc>
      </w:tr>
      <w:tr w:rsidR="00DD7A09" w:rsidRPr="000A6B90" w14:paraId="79DE85AD" w14:textId="77777777" w:rsidTr="54D63E82">
        <w:trPr>
          <w:trHeight w:val="300"/>
        </w:trPr>
        <w:tc>
          <w:tcPr>
            <w:tcW w:w="1129" w:type="dxa"/>
            <w:tcBorders>
              <w:top w:val="nil"/>
              <w:left w:val="single" w:sz="4" w:space="0" w:color="000000" w:themeColor="text1"/>
              <w:bottom w:val="single" w:sz="4" w:space="0" w:color="000000" w:themeColor="text1"/>
              <w:right w:val="single" w:sz="4" w:space="0" w:color="auto"/>
            </w:tcBorders>
            <w:shd w:val="clear" w:color="auto" w:fill="auto"/>
            <w:noWrap/>
          </w:tcPr>
          <w:p w14:paraId="4A39FB80" w14:textId="77777777" w:rsidR="00DD7A09" w:rsidRPr="000A6B90" w:rsidRDefault="00DD7A09" w:rsidP="4E89ABE9">
            <w:pPr>
              <w:pStyle w:val="Lijstalinea"/>
              <w:numPr>
                <w:ilvl w:val="0"/>
                <w:numId w:val="24"/>
              </w:numPr>
              <w:spacing w:line="240" w:lineRule="auto"/>
              <w:rPr>
                <w:rFonts w:ascii="Arial" w:hAnsi="Arial" w:cs="Arial"/>
                <w:color w:val="000000"/>
                <w:lang w:eastAsia="nl-NL"/>
              </w:rPr>
            </w:pPr>
          </w:p>
        </w:tc>
        <w:tc>
          <w:tcPr>
            <w:tcW w:w="13325" w:type="dxa"/>
            <w:tcBorders>
              <w:top w:val="single" w:sz="4" w:space="0" w:color="auto"/>
              <w:left w:val="single" w:sz="4" w:space="0" w:color="auto"/>
              <w:bottom w:val="single" w:sz="4" w:space="0" w:color="auto"/>
              <w:right w:val="single" w:sz="4" w:space="0" w:color="auto"/>
            </w:tcBorders>
            <w:shd w:val="clear" w:color="auto" w:fill="auto"/>
          </w:tcPr>
          <w:p w14:paraId="2D723026" w14:textId="77777777" w:rsidR="00DD7A09" w:rsidRPr="000A6B90" w:rsidRDefault="00DD7A09" w:rsidP="00CE2B7C">
            <w:pPr>
              <w:rPr>
                <w:rFonts w:cs="Arial"/>
                <w:sz w:val="20"/>
                <w:szCs w:val="20"/>
              </w:rPr>
            </w:pPr>
            <w:r w:rsidRPr="000A6B90">
              <w:rPr>
                <w:rFonts w:cs="Arial"/>
                <w:sz w:val="20"/>
                <w:szCs w:val="20"/>
              </w:rPr>
              <w:t>Genereren offertes</w:t>
            </w:r>
          </w:p>
          <w:p w14:paraId="10ADE2B2" w14:textId="04030241" w:rsidR="00DD7A09" w:rsidRPr="000A6B90" w:rsidRDefault="00DD7A09" w:rsidP="4E89ABE9">
            <w:pPr>
              <w:pStyle w:val="Lijstalinea"/>
              <w:numPr>
                <w:ilvl w:val="0"/>
                <w:numId w:val="31"/>
              </w:numPr>
              <w:spacing w:after="160" w:line="259" w:lineRule="auto"/>
              <w:rPr>
                <w:rFonts w:ascii="Arial" w:hAnsi="Arial" w:cs="Arial"/>
                <w:color w:val="A50021"/>
              </w:rPr>
            </w:pPr>
            <w:r w:rsidRPr="000A6B90">
              <w:rPr>
                <w:rFonts w:ascii="Arial" w:hAnsi="Arial" w:cs="Arial"/>
              </w:rPr>
              <w:t xml:space="preserve">De ICT-oplossing voorziet in het genereren, wijzigen en downloaden van offertes op basis van contactgegevens en contactpersoon van externe relaties. </w:t>
            </w:r>
          </w:p>
        </w:tc>
      </w:tr>
      <w:tr w:rsidR="00DD7A09" w:rsidRPr="000A6B90" w14:paraId="480777AA" w14:textId="77777777" w:rsidTr="54D63E82">
        <w:trPr>
          <w:trHeight w:val="300"/>
        </w:trPr>
        <w:tc>
          <w:tcPr>
            <w:tcW w:w="1129" w:type="dxa"/>
            <w:tcBorders>
              <w:top w:val="nil"/>
              <w:left w:val="single" w:sz="4" w:space="0" w:color="000000" w:themeColor="text1"/>
              <w:bottom w:val="single" w:sz="4" w:space="0" w:color="000000" w:themeColor="text1"/>
              <w:right w:val="single" w:sz="4" w:space="0" w:color="auto"/>
            </w:tcBorders>
            <w:shd w:val="clear" w:color="auto" w:fill="auto"/>
            <w:noWrap/>
          </w:tcPr>
          <w:p w14:paraId="68BB34D5" w14:textId="77777777" w:rsidR="00DD7A09" w:rsidRPr="000A6B90" w:rsidRDefault="00DD7A09" w:rsidP="4E89ABE9">
            <w:pPr>
              <w:pStyle w:val="Lijstalinea"/>
              <w:numPr>
                <w:ilvl w:val="0"/>
                <w:numId w:val="24"/>
              </w:numPr>
              <w:spacing w:line="240" w:lineRule="auto"/>
              <w:rPr>
                <w:rFonts w:ascii="Arial" w:hAnsi="Arial" w:cs="Arial"/>
                <w:lang w:eastAsia="nl-NL"/>
              </w:rPr>
            </w:pPr>
          </w:p>
        </w:tc>
        <w:tc>
          <w:tcPr>
            <w:tcW w:w="13325" w:type="dxa"/>
            <w:tcBorders>
              <w:top w:val="single" w:sz="4" w:space="0" w:color="auto"/>
              <w:left w:val="single" w:sz="4" w:space="0" w:color="auto"/>
              <w:bottom w:val="single" w:sz="4" w:space="0" w:color="auto"/>
              <w:right w:val="single" w:sz="4" w:space="0" w:color="auto"/>
            </w:tcBorders>
            <w:shd w:val="clear" w:color="auto" w:fill="auto"/>
          </w:tcPr>
          <w:p w14:paraId="70E6BA4D" w14:textId="77777777" w:rsidR="00DD7A09" w:rsidRPr="000A6B90" w:rsidRDefault="00DD7A09" w:rsidP="00CE2B7C">
            <w:pPr>
              <w:rPr>
                <w:rFonts w:cs="Arial"/>
                <w:sz w:val="20"/>
                <w:szCs w:val="20"/>
              </w:rPr>
            </w:pPr>
            <w:r w:rsidRPr="000A6B90">
              <w:rPr>
                <w:rFonts w:cs="Arial"/>
                <w:sz w:val="20"/>
                <w:szCs w:val="20"/>
              </w:rPr>
              <w:t>Leadbeheer </w:t>
            </w:r>
          </w:p>
          <w:p w14:paraId="5E85FD87" w14:textId="2032E47D" w:rsidR="00DD7A09" w:rsidRPr="000A6B90" w:rsidRDefault="00DD7A09" w:rsidP="4E89ABE9">
            <w:pPr>
              <w:pStyle w:val="Lijstalinea"/>
              <w:numPr>
                <w:ilvl w:val="0"/>
                <w:numId w:val="28"/>
              </w:numPr>
              <w:spacing w:after="160" w:line="259" w:lineRule="auto"/>
              <w:rPr>
                <w:rFonts w:ascii="Arial" w:hAnsi="Arial" w:cs="Arial"/>
              </w:rPr>
            </w:pPr>
            <w:r w:rsidRPr="000A6B90">
              <w:rPr>
                <w:rFonts w:ascii="Arial" w:hAnsi="Arial" w:cs="Arial"/>
              </w:rPr>
              <w:t xml:space="preserve">De ICT-oplossing voorziet in leadbeheer, waarbij accountmanagers leads kunnen volgen vanaf initieel contact tot conversie. </w:t>
            </w:r>
          </w:p>
          <w:p w14:paraId="555C1110" w14:textId="6C874752" w:rsidR="00DD7A09" w:rsidRPr="000A6B90" w:rsidRDefault="00DD7A09" w:rsidP="4E89ABE9">
            <w:pPr>
              <w:pStyle w:val="Lijstalinea"/>
              <w:numPr>
                <w:ilvl w:val="0"/>
                <w:numId w:val="28"/>
              </w:numPr>
              <w:spacing w:after="160" w:line="259" w:lineRule="auto"/>
              <w:rPr>
                <w:rFonts w:ascii="Arial" w:hAnsi="Arial" w:cs="Arial"/>
              </w:rPr>
            </w:pPr>
            <w:r w:rsidRPr="000A6B90">
              <w:rPr>
                <w:rFonts w:ascii="Arial" w:hAnsi="Arial" w:cs="Arial"/>
              </w:rPr>
              <w:t xml:space="preserve">De ICT-oplossing voorziet in het voorstellen van leads op basis van vooraf gedefinieerde criteria. </w:t>
            </w:r>
          </w:p>
        </w:tc>
      </w:tr>
      <w:tr w:rsidR="00DD7A09" w:rsidRPr="000A6B90" w14:paraId="49D6DF48" w14:textId="77777777" w:rsidTr="54D63E82">
        <w:trPr>
          <w:trHeight w:val="300"/>
        </w:trPr>
        <w:tc>
          <w:tcPr>
            <w:tcW w:w="1129" w:type="dxa"/>
            <w:tcBorders>
              <w:top w:val="nil"/>
              <w:left w:val="single" w:sz="4" w:space="0" w:color="000000" w:themeColor="text1"/>
              <w:bottom w:val="single" w:sz="4" w:space="0" w:color="000000" w:themeColor="text1"/>
              <w:right w:val="single" w:sz="4" w:space="0" w:color="auto"/>
            </w:tcBorders>
            <w:shd w:val="clear" w:color="auto" w:fill="auto"/>
            <w:noWrap/>
          </w:tcPr>
          <w:p w14:paraId="6186A154" w14:textId="77777777" w:rsidR="00DD7A09" w:rsidRPr="000A6B90" w:rsidRDefault="00DD7A09" w:rsidP="4E89ABE9">
            <w:pPr>
              <w:pStyle w:val="Lijstalinea"/>
              <w:numPr>
                <w:ilvl w:val="0"/>
                <w:numId w:val="24"/>
              </w:numPr>
              <w:spacing w:line="240" w:lineRule="auto"/>
              <w:rPr>
                <w:rFonts w:ascii="Arial" w:hAnsi="Arial" w:cs="Arial"/>
                <w:color w:val="000000"/>
                <w:lang w:eastAsia="nl-NL"/>
              </w:rPr>
            </w:pPr>
          </w:p>
        </w:tc>
        <w:tc>
          <w:tcPr>
            <w:tcW w:w="13325" w:type="dxa"/>
            <w:tcBorders>
              <w:top w:val="single" w:sz="4" w:space="0" w:color="auto"/>
              <w:left w:val="single" w:sz="4" w:space="0" w:color="auto"/>
              <w:bottom w:val="single" w:sz="4" w:space="0" w:color="auto"/>
              <w:right w:val="single" w:sz="4" w:space="0" w:color="auto"/>
            </w:tcBorders>
            <w:shd w:val="clear" w:color="auto" w:fill="auto"/>
          </w:tcPr>
          <w:p w14:paraId="04E7F4ED" w14:textId="77777777" w:rsidR="00DD7A09" w:rsidRPr="000A6B90" w:rsidRDefault="00DD7A09" w:rsidP="00CE2B7C">
            <w:pPr>
              <w:spacing w:line="240" w:lineRule="auto"/>
              <w:rPr>
                <w:rFonts w:eastAsia="Calibri" w:cs="Arial"/>
                <w:sz w:val="20"/>
                <w:szCs w:val="20"/>
              </w:rPr>
            </w:pPr>
            <w:r w:rsidRPr="000A6B90">
              <w:rPr>
                <w:rFonts w:eastAsia="Calibri" w:cs="Arial"/>
                <w:sz w:val="20"/>
                <w:szCs w:val="20"/>
              </w:rPr>
              <w:t>Communicatiebeheer</w:t>
            </w:r>
          </w:p>
          <w:p w14:paraId="51ABE0AB" w14:textId="707238EE" w:rsidR="00DD7A09" w:rsidRPr="000A6B90" w:rsidRDefault="00DD7A09" w:rsidP="4E89ABE9">
            <w:pPr>
              <w:pStyle w:val="Lijstalinea"/>
              <w:numPr>
                <w:ilvl w:val="0"/>
                <w:numId w:val="29"/>
              </w:numPr>
              <w:spacing w:after="160" w:line="240" w:lineRule="auto"/>
              <w:rPr>
                <w:rFonts w:ascii="Arial" w:eastAsia="Calibri" w:hAnsi="Arial" w:cs="Arial"/>
                <w:color w:val="A50021"/>
              </w:rPr>
            </w:pPr>
            <w:r w:rsidRPr="000A6B90">
              <w:rPr>
                <w:rFonts w:ascii="Arial" w:eastAsia="Calibri" w:hAnsi="Arial" w:cs="Arial"/>
              </w:rPr>
              <w:t>De ICT-oplossing voorziet in automatische opvolging van e-mails en herinneringen.</w:t>
            </w:r>
          </w:p>
        </w:tc>
      </w:tr>
      <w:tr w:rsidR="00DD7A09" w:rsidRPr="000A6B90" w14:paraId="30E7D3FA" w14:textId="77777777" w:rsidTr="54D63E82">
        <w:trPr>
          <w:trHeight w:val="300"/>
        </w:trPr>
        <w:tc>
          <w:tcPr>
            <w:tcW w:w="1129" w:type="dxa"/>
            <w:tcBorders>
              <w:top w:val="nil"/>
              <w:left w:val="single" w:sz="4" w:space="0" w:color="000000" w:themeColor="text1"/>
              <w:bottom w:val="single" w:sz="4" w:space="0" w:color="000000" w:themeColor="text1"/>
              <w:right w:val="single" w:sz="4" w:space="0" w:color="auto"/>
            </w:tcBorders>
            <w:shd w:val="clear" w:color="auto" w:fill="auto"/>
            <w:noWrap/>
          </w:tcPr>
          <w:p w14:paraId="53409ADB" w14:textId="77777777" w:rsidR="00DD7A09" w:rsidRPr="000A6B90" w:rsidRDefault="00DD7A09" w:rsidP="4E89ABE9">
            <w:pPr>
              <w:pStyle w:val="Lijstalinea"/>
              <w:numPr>
                <w:ilvl w:val="0"/>
                <w:numId w:val="24"/>
              </w:numPr>
              <w:spacing w:line="240" w:lineRule="auto"/>
              <w:rPr>
                <w:rFonts w:ascii="Arial" w:hAnsi="Arial" w:cs="Arial"/>
                <w:color w:val="000000"/>
                <w:lang w:eastAsia="nl-NL"/>
              </w:rPr>
            </w:pPr>
          </w:p>
        </w:tc>
        <w:tc>
          <w:tcPr>
            <w:tcW w:w="13325" w:type="dxa"/>
            <w:tcBorders>
              <w:top w:val="single" w:sz="4" w:space="0" w:color="auto"/>
              <w:left w:val="single" w:sz="4" w:space="0" w:color="auto"/>
              <w:bottom w:val="single" w:sz="4" w:space="0" w:color="auto"/>
              <w:right w:val="single" w:sz="4" w:space="0" w:color="auto"/>
            </w:tcBorders>
            <w:shd w:val="clear" w:color="auto" w:fill="auto"/>
          </w:tcPr>
          <w:p w14:paraId="7081AB42" w14:textId="77777777" w:rsidR="00DD7A09" w:rsidRPr="000A6B90" w:rsidRDefault="00DD7A09" w:rsidP="00CE2B7C">
            <w:pPr>
              <w:spacing w:line="240" w:lineRule="auto"/>
              <w:rPr>
                <w:rFonts w:eastAsia="Calibri" w:cs="Arial"/>
                <w:sz w:val="20"/>
                <w:szCs w:val="20"/>
              </w:rPr>
            </w:pPr>
            <w:r w:rsidRPr="000A6B90">
              <w:rPr>
                <w:rFonts w:eastAsia="Calibri" w:cs="Arial"/>
                <w:sz w:val="20"/>
                <w:szCs w:val="20"/>
              </w:rPr>
              <w:t>Feedback en Klachtenbeheer</w:t>
            </w:r>
          </w:p>
          <w:p w14:paraId="3993EBCD" w14:textId="79221F3A" w:rsidR="00DD7A09" w:rsidRPr="000A6B90" w:rsidRDefault="00DD7A09" w:rsidP="4E89ABE9">
            <w:pPr>
              <w:pStyle w:val="Lijstalinea"/>
              <w:numPr>
                <w:ilvl w:val="0"/>
                <w:numId w:val="29"/>
              </w:numPr>
              <w:spacing w:after="160" w:line="240" w:lineRule="auto"/>
              <w:rPr>
                <w:rFonts w:ascii="Arial" w:eastAsia="Calibri" w:hAnsi="Arial" w:cs="Arial"/>
              </w:rPr>
            </w:pPr>
            <w:r w:rsidRPr="000A6B90">
              <w:rPr>
                <w:rFonts w:ascii="Arial" w:eastAsia="Calibri" w:hAnsi="Arial" w:cs="Arial"/>
              </w:rPr>
              <w:t xml:space="preserve">De ICT-oplossing voorziet in een feedbackmechanisme waarbij externe relaties feedback en klachten kunnen indienen. </w:t>
            </w:r>
          </w:p>
          <w:p w14:paraId="7AC9F5CE" w14:textId="2D80D1DA" w:rsidR="00DD7A09" w:rsidRPr="000A6B90" w:rsidRDefault="00DD7A09" w:rsidP="4E89ABE9">
            <w:pPr>
              <w:pStyle w:val="Lijstalinea"/>
              <w:numPr>
                <w:ilvl w:val="0"/>
                <w:numId w:val="29"/>
              </w:numPr>
              <w:spacing w:after="160" w:line="240" w:lineRule="auto"/>
              <w:rPr>
                <w:rFonts w:ascii="Arial" w:eastAsia="Calibri" w:hAnsi="Arial" w:cs="Arial"/>
                <w:color w:val="A50021"/>
              </w:rPr>
            </w:pPr>
            <w:r w:rsidRPr="000A6B90">
              <w:rPr>
                <w:rFonts w:ascii="Arial" w:eastAsia="Calibri" w:hAnsi="Arial" w:cs="Arial"/>
              </w:rPr>
              <w:t xml:space="preserve">De ICT-oplossing voorziet in het afhandelen van klachten en volgen van voortgang. </w:t>
            </w:r>
          </w:p>
        </w:tc>
      </w:tr>
      <w:tr w:rsidR="00DD7A09" w:rsidRPr="000A6B90" w14:paraId="4EB2B41E" w14:textId="77777777" w:rsidTr="54D63E82">
        <w:trPr>
          <w:trHeight w:val="300"/>
        </w:trPr>
        <w:tc>
          <w:tcPr>
            <w:tcW w:w="1129" w:type="dxa"/>
            <w:tcBorders>
              <w:top w:val="nil"/>
              <w:left w:val="single" w:sz="4" w:space="0" w:color="000000" w:themeColor="text1"/>
              <w:bottom w:val="single" w:sz="4" w:space="0" w:color="000000" w:themeColor="text1"/>
              <w:right w:val="single" w:sz="4" w:space="0" w:color="auto"/>
            </w:tcBorders>
            <w:shd w:val="clear" w:color="auto" w:fill="auto"/>
            <w:noWrap/>
          </w:tcPr>
          <w:p w14:paraId="48BBE647" w14:textId="77777777" w:rsidR="00DD7A09" w:rsidRPr="000A6B90" w:rsidRDefault="00DD7A09" w:rsidP="4E89ABE9">
            <w:pPr>
              <w:pStyle w:val="Lijstalinea"/>
              <w:numPr>
                <w:ilvl w:val="0"/>
                <w:numId w:val="24"/>
              </w:numPr>
              <w:spacing w:line="240" w:lineRule="auto"/>
              <w:rPr>
                <w:rFonts w:ascii="Arial" w:hAnsi="Arial" w:cs="Arial"/>
                <w:color w:val="000000"/>
                <w:lang w:eastAsia="nl-NL"/>
              </w:rPr>
            </w:pPr>
          </w:p>
        </w:tc>
        <w:tc>
          <w:tcPr>
            <w:tcW w:w="13325" w:type="dxa"/>
            <w:tcBorders>
              <w:top w:val="single" w:sz="4" w:space="0" w:color="auto"/>
              <w:left w:val="single" w:sz="4" w:space="0" w:color="auto"/>
              <w:bottom w:val="single" w:sz="4" w:space="0" w:color="auto"/>
              <w:right w:val="single" w:sz="4" w:space="0" w:color="auto"/>
            </w:tcBorders>
            <w:shd w:val="clear" w:color="auto" w:fill="auto"/>
          </w:tcPr>
          <w:p w14:paraId="6B7DFE11" w14:textId="77777777" w:rsidR="00DD7A09" w:rsidRPr="000A6B90" w:rsidRDefault="00DD7A09" w:rsidP="00CE2B7C">
            <w:pPr>
              <w:rPr>
                <w:rFonts w:cs="Arial"/>
                <w:sz w:val="20"/>
                <w:szCs w:val="20"/>
              </w:rPr>
            </w:pPr>
            <w:r w:rsidRPr="000A6B90">
              <w:rPr>
                <w:rFonts w:cs="Arial"/>
                <w:sz w:val="20"/>
                <w:szCs w:val="20"/>
              </w:rPr>
              <w:t>Managementrapportage:</w:t>
            </w:r>
          </w:p>
          <w:p w14:paraId="5B88CEEE" w14:textId="6ABA50DC" w:rsidR="00DD7A09" w:rsidRPr="000A6B90" w:rsidRDefault="00DD7A09" w:rsidP="4E89ABE9">
            <w:pPr>
              <w:pStyle w:val="Lijstalinea"/>
              <w:numPr>
                <w:ilvl w:val="0"/>
                <w:numId w:val="30"/>
              </w:numPr>
              <w:spacing w:after="160" w:line="259" w:lineRule="auto"/>
              <w:rPr>
                <w:rFonts w:ascii="Arial" w:hAnsi="Arial" w:cs="Arial"/>
              </w:rPr>
            </w:pPr>
            <w:r w:rsidRPr="000A6B90">
              <w:rPr>
                <w:rFonts w:ascii="Arial" w:hAnsi="Arial" w:cs="Arial"/>
              </w:rPr>
              <w:t>De ICT-oplossing voorziet in het genereren van gestandaardiseerde en ad-hoc rapportages over kerngegevens binnen de oplossing (bijv. soort relatie, resultaten per groep, etc.)</w:t>
            </w:r>
          </w:p>
          <w:p w14:paraId="2A776AF0" w14:textId="267FE0C0" w:rsidR="00DD7A09" w:rsidRPr="000A6B90" w:rsidRDefault="00DD7A09" w:rsidP="4E89ABE9">
            <w:pPr>
              <w:pStyle w:val="Lijstalinea"/>
              <w:numPr>
                <w:ilvl w:val="0"/>
                <w:numId w:val="30"/>
              </w:numPr>
              <w:spacing w:after="160" w:line="259" w:lineRule="auto"/>
              <w:rPr>
                <w:rFonts w:ascii="Arial" w:hAnsi="Arial" w:cs="Arial"/>
              </w:rPr>
            </w:pPr>
            <w:r w:rsidRPr="000A6B90">
              <w:rPr>
                <w:rFonts w:ascii="Arial" w:hAnsi="Arial" w:cs="Arial"/>
              </w:rPr>
              <w:t>De ICT-oplossing voorziet erin dat accountmanagers hun eigen dashboards kunnen configureren met relevante gegevens.</w:t>
            </w:r>
          </w:p>
          <w:p w14:paraId="424E30EF" w14:textId="3FD48EBC" w:rsidR="00DD7A09" w:rsidRPr="000A6B90" w:rsidRDefault="00DD7A09" w:rsidP="4E89ABE9">
            <w:pPr>
              <w:pStyle w:val="Lijstalinea"/>
              <w:numPr>
                <w:ilvl w:val="0"/>
                <w:numId w:val="31"/>
              </w:numPr>
              <w:spacing w:after="160" w:line="259" w:lineRule="auto"/>
              <w:rPr>
                <w:rFonts w:ascii="Arial" w:hAnsi="Arial" w:cs="Arial"/>
              </w:rPr>
            </w:pPr>
            <w:r w:rsidRPr="000A6B90">
              <w:rPr>
                <w:rFonts w:ascii="Arial" w:hAnsi="Arial" w:cs="Arial"/>
              </w:rPr>
              <w:t xml:space="preserve">De ICT-oplossing voorziet in een relatieprestatie-overzicht met prestaties van externe relaties, inclusief KPI’s zoals responstijd, kwaliteit van dienstverlening, naleving van deadlines en klanttevredenheid (wens). </w:t>
            </w:r>
          </w:p>
          <w:p w14:paraId="4CB8200F" w14:textId="1DABBDDF" w:rsidR="00DD7A09" w:rsidRPr="000A6B90" w:rsidRDefault="00DD7A09" w:rsidP="4E89ABE9">
            <w:pPr>
              <w:pStyle w:val="Lijstalinea"/>
              <w:numPr>
                <w:ilvl w:val="0"/>
                <w:numId w:val="31"/>
              </w:numPr>
              <w:spacing w:after="160" w:line="259" w:lineRule="auto"/>
              <w:rPr>
                <w:rFonts w:ascii="Arial" w:hAnsi="Arial" w:cs="Arial"/>
              </w:rPr>
            </w:pPr>
            <w:r w:rsidRPr="000A6B90">
              <w:rPr>
                <w:rFonts w:ascii="Arial" w:hAnsi="Arial" w:cs="Arial"/>
              </w:rPr>
              <w:lastRenderedPageBreak/>
              <w:t>De ICT-oplossing voorziet in een evaluatie- en feedbackrapport van externe relaties, inclusief trends en verbeterpunten (wens).</w:t>
            </w:r>
          </w:p>
        </w:tc>
      </w:tr>
      <w:tr w:rsidR="00DD7A09" w:rsidRPr="000A6B90" w14:paraId="4CD90C0E" w14:textId="77777777" w:rsidTr="54D63E82">
        <w:trPr>
          <w:trHeight w:val="300"/>
        </w:trPr>
        <w:tc>
          <w:tcPr>
            <w:tcW w:w="1129" w:type="dxa"/>
            <w:tcBorders>
              <w:top w:val="nil"/>
              <w:left w:val="single" w:sz="4" w:space="0" w:color="000000" w:themeColor="text1"/>
              <w:bottom w:val="single" w:sz="4" w:space="0" w:color="000000" w:themeColor="text1"/>
              <w:right w:val="single" w:sz="4" w:space="0" w:color="auto"/>
            </w:tcBorders>
            <w:shd w:val="clear" w:color="auto" w:fill="auto"/>
            <w:noWrap/>
          </w:tcPr>
          <w:p w14:paraId="38B4C67B" w14:textId="77777777" w:rsidR="00DD7A09" w:rsidRPr="000A6B90" w:rsidRDefault="00DD7A09" w:rsidP="4E89ABE9">
            <w:pPr>
              <w:pStyle w:val="Lijstalinea"/>
              <w:numPr>
                <w:ilvl w:val="0"/>
                <w:numId w:val="24"/>
              </w:numPr>
              <w:spacing w:line="240" w:lineRule="auto"/>
              <w:rPr>
                <w:rFonts w:ascii="Arial" w:hAnsi="Arial" w:cs="Arial"/>
                <w:color w:val="000000"/>
                <w:lang w:eastAsia="nl-NL"/>
              </w:rPr>
            </w:pPr>
          </w:p>
        </w:tc>
        <w:tc>
          <w:tcPr>
            <w:tcW w:w="13325" w:type="dxa"/>
            <w:tcBorders>
              <w:top w:val="single" w:sz="4" w:space="0" w:color="auto"/>
              <w:left w:val="single" w:sz="4" w:space="0" w:color="auto"/>
              <w:bottom w:val="single" w:sz="4" w:space="0" w:color="auto"/>
              <w:right w:val="single" w:sz="4" w:space="0" w:color="auto"/>
            </w:tcBorders>
            <w:shd w:val="clear" w:color="auto" w:fill="auto"/>
          </w:tcPr>
          <w:p w14:paraId="0A2F1F86" w14:textId="77777777" w:rsidR="00DD7A09" w:rsidRPr="000A6B90" w:rsidRDefault="00DD7A09" w:rsidP="00CE2B7C">
            <w:pPr>
              <w:rPr>
                <w:rFonts w:cs="Arial"/>
                <w:sz w:val="20"/>
                <w:szCs w:val="20"/>
              </w:rPr>
            </w:pPr>
            <w:r w:rsidRPr="000A6B90">
              <w:rPr>
                <w:rFonts w:cs="Arial"/>
                <w:sz w:val="20"/>
                <w:szCs w:val="20"/>
              </w:rPr>
              <w:t xml:space="preserve">De ICT-oplossing voorziet in een zoekfunctie, waarbij accountmanagers kunnen zoeken op basis van meerdere gecombineerde zoekcriteria, zoals externe relatie, soort branche, etc. </w:t>
            </w:r>
          </w:p>
        </w:tc>
      </w:tr>
      <w:tr w:rsidR="00DD7A09" w:rsidRPr="000A6B90" w14:paraId="20AD75D1" w14:textId="77777777" w:rsidTr="54D63E82">
        <w:trPr>
          <w:trHeight w:val="300"/>
        </w:trPr>
        <w:tc>
          <w:tcPr>
            <w:tcW w:w="1129" w:type="dxa"/>
            <w:tcBorders>
              <w:top w:val="nil"/>
              <w:left w:val="single" w:sz="4" w:space="0" w:color="000000" w:themeColor="text1"/>
              <w:bottom w:val="single" w:sz="4" w:space="0" w:color="000000" w:themeColor="text1"/>
              <w:right w:val="single" w:sz="4" w:space="0" w:color="auto"/>
            </w:tcBorders>
            <w:shd w:val="clear" w:color="auto" w:fill="auto"/>
            <w:noWrap/>
          </w:tcPr>
          <w:p w14:paraId="3DB04DA7" w14:textId="77777777" w:rsidR="00DD7A09" w:rsidRPr="000A6B90" w:rsidRDefault="00DD7A09" w:rsidP="4E89ABE9">
            <w:pPr>
              <w:pStyle w:val="Lijstalinea"/>
              <w:numPr>
                <w:ilvl w:val="0"/>
                <w:numId w:val="24"/>
              </w:numPr>
              <w:spacing w:line="240" w:lineRule="auto"/>
              <w:rPr>
                <w:rFonts w:ascii="Arial" w:hAnsi="Arial" w:cs="Arial"/>
                <w:color w:val="000000"/>
                <w:lang w:eastAsia="nl-NL"/>
              </w:rPr>
            </w:pPr>
          </w:p>
        </w:tc>
        <w:tc>
          <w:tcPr>
            <w:tcW w:w="13325" w:type="dxa"/>
            <w:tcBorders>
              <w:top w:val="single" w:sz="4" w:space="0" w:color="auto"/>
              <w:left w:val="single" w:sz="4" w:space="0" w:color="auto"/>
              <w:bottom w:val="single" w:sz="4" w:space="0" w:color="auto"/>
              <w:right w:val="single" w:sz="4" w:space="0" w:color="auto"/>
            </w:tcBorders>
            <w:shd w:val="clear" w:color="auto" w:fill="auto"/>
          </w:tcPr>
          <w:p w14:paraId="2F9FCDF8" w14:textId="77777777" w:rsidR="00DD7A09" w:rsidRPr="000A6B90" w:rsidRDefault="00DD7A09" w:rsidP="00CE2B7C">
            <w:pPr>
              <w:rPr>
                <w:rFonts w:cs="Arial"/>
                <w:sz w:val="20"/>
                <w:szCs w:val="20"/>
              </w:rPr>
            </w:pPr>
            <w:r w:rsidRPr="000A6B90">
              <w:rPr>
                <w:rFonts w:cs="Arial"/>
                <w:sz w:val="20"/>
                <w:szCs w:val="20"/>
              </w:rPr>
              <w:t>De ICT-oplossing voorziet in het toepassen van de huisstijl van opdrachtgever op alle gegenereerde documenten en communicatie-uitingen (zoals rapportages, formulieren en e-mails)</w:t>
            </w:r>
          </w:p>
        </w:tc>
      </w:tr>
      <w:tr w:rsidR="00DD7A09" w:rsidRPr="000A6B90" w14:paraId="01BE1CEB" w14:textId="77777777" w:rsidTr="54D63E82">
        <w:trPr>
          <w:trHeight w:val="300"/>
        </w:trPr>
        <w:tc>
          <w:tcPr>
            <w:tcW w:w="1129" w:type="dxa"/>
            <w:tcBorders>
              <w:top w:val="nil"/>
              <w:left w:val="single" w:sz="4" w:space="0" w:color="000000" w:themeColor="text1"/>
              <w:bottom w:val="single" w:sz="4" w:space="0" w:color="000000" w:themeColor="text1"/>
              <w:right w:val="single" w:sz="4" w:space="0" w:color="auto"/>
            </w:tcBorders>
            <w:shd w:val="clear" w:color="auto" w:fill="auto"/>
            <w:noWrap/>
          </w:tcPr>
          <w:p w14:paraId="398D9AC8" w14:textId="77777777" w:rsidR="00DD7A09" w:rsidRPr="000A6B90" w:rsidRDefault="00DD7A09" w:rsidP="4E89ABE9">
            <w:pPr>
              <w:pStyle w:val="Lijstalinea"/>
              <w:numPr>
                <w:ilvl w:val="0"/>
                <w:numId w:val="24"/>
              </w:numPr>
              <w:spacing w:line="240" w:lineRule="auto"/>
              <w:rPr>
                <w:rFonts w:ascii="Arial" w:hAnsi="Arial" w:cs="Arial"/>
                <w:color w:val="000000"/>
                <w:lang w:eastAsia="nl-NL"/>
              </w:rPr>
            </w:pPr>
          </w:p>
        </w:tc>
        <w:tc>
          <w:tcPr>
            <w:tcW w:w="13325" w:type="dxa"/>
            <w:tcBorders>
              <w:top w:val="single" w:sz="4" w:space="0" w:color="auto"/>
              <w:left w:val="single" w:sz="4" w:space="0" w:color="auto"/>
              <w:bottom w:val="single" w:sz="4" w:space="0" w:color="auto"/>
              <w:right w:val="single" w:sz="4" w:space="0" w:color="auto"/>
            </w:tcBorders>
            <w:shd w:val="clear" w:color="auto" w:fill="auto"/>
          </w:tcPr>
          <w:p w14:paraId="0877CBEB" w14:textId="77777777" w:rsidR="00DD7A09" w:rsidRPr="000A6B90" w:rsidRDefault="00DD7A09" w:rsidP="00CE2B7C">
            <w:pPr>
              <w:rPr>
                <w:rFonts w:cs="Arial"/>
                <w:sz w:val="20"/>
                <w:szCs w:val="20"/>
              </w:rPr>
            </w:pPr>
            <w:r w:rsidRPr="000A6B90">
              <w:rPr>
                <w:rFonts w:cs="Arial"/>
                <w:sz w:val="20"/>
                <w:szCs w:val="20"/>
              </w:rPr>
              <w:t>De ICT-oplossing voldoet aan de gestelde technische eisen (wanneer van toepassing bij de geboden oplossing):</w:t>
            </w:r>
          </w:p>
          <w:p w14:paraId="76D6A101" w14:textId="557715E1" w:rsidR="00DD7A09" w:rsidRPr="000A6B90" w:rsidRDefault="00DD7A09" w:rsidP="4E89ABE9">
            <w:pPr>
              <w:pStyle w:val="Lijstalinea"/>
              <w:numPr>
                <w:ilvl w:val="0"/>
                <w:numId w:val="37"/>
              </w:numPr>
              <w:spacing w:after="160" w:line="259" w:lineRule="auto"/>
              <w:rPr>
                <w:rFonts w:ascii="Arial" w:hAnsi="Arial" w:cs="Arial"/>
              </w:rPr>
            </w:pPr>
            <w:r w:rsidRPr="000A6B90">
              <w:rPr>
                <w:rFonts w:ascii="Arial" w:hAnsi="Arial" w:cs="Arial"/>
              </w:rPr>
              <w:t>Algemene voorwaarden SaaS applicaties en websites</w:t>
            </w:r>
          </w:p>
          <w:p w14:paraId="22EB8AC4" w14:textId="44CA5845" w:rsidR="00DD7A09" w:rsidRPr="000A6B90" w:rsidRDefault="00DD7A09" w:rsidP="4E89ABE9">
            <w:pPr>
              <w:pStyle w:val="Lijstalinea"/>
              <w:numPr>
                <w:ilvl w:val="0"/>
                <w:numId w:val="37"/>
              </w:numPr>
              <w:spacing w:after="160" w:line="259" w:lineRule="auto"/>
              <w:rPr>
                <w:rFonts w:ascii="Arial" w:hAnsi="Arial" w:cs="Arial"/>
              </w:rPr>
            </w:pPr>
            <w:r w:rsidRPr="000A6B90">
              <w:rPr>
                <w:rFonts w:ascii="Arial" w:hAnsi="Arial" w:cs="Arial"/>
              </w:rPr>
              <w:t>Eisen t.a.v. koppelingen</w:t>
            </w:r>
          </w:p>
          <w:p w14:paraId="41374E28" w14:textId="546AF6F7" w:rsidR="00DD7A09" w:rsidRPr="000A6B90" w:rsidRDefault="00DD7A09" w:rsidP="4E89ABE9">
            <w:pPr>
              <w:pStyle w:val="Lijstalinea"/>
              <w:numPr>
                <w:ilvl w:val="0"/>
                <w:numId w:val="37"/>
              </w:numPr>
              <w:spacing w:after="160" w:line="259" w:lineRule="auto"/>
              <w:rPr>
                <w:rFonts w:ascii="Arial" w:hAnsi="Arial" w:cs="Arial"/>
              </w:rPr>
            </w:pPr>
            <w:r w:rsidRPr="000A6B90">
              <w:rPr>
                <w:rFonts w:ascii="Arial" w:hAnsi="Arial" w:cs="Arial"/>
              </w:rPr>
              <w:t xml:space="preserve">Eisen t.a.v. mailen vanuit externe applicaties </w:t>
            </w:r>
          </w:p>
        </w:tc>
      </w:tr>
      <w:tr w:rsidR="00DD7A09" w:rsidRPr="000A6B90" w14:paraId="550EC611" w14:textId="77777777" w:rsidTr="54D63E82">
        <w:trPr>
          <w:trHeight w:val="300"/>
        </w:trPr>
        <w:tc>
          <w:tcPr>
            <w:tcW w:w="14454" w:type="dxa"/>
            <w:gridSpan w:val="2"/>
            <w:tcBorders>
              <w:top w:val="single" w:sz="4" w:space="0" w:color="auto"/>
              <w:left w:val="single" w:sz="4" w:space="0" w:color="auto"/>
              <w:bottom w:val="single" w:sz="4" w:space="0" w:color="auto"/>
              <w:right w:val="single" w:sz="4" w:space="0" w:color="auto"/>
            </w:tcBorders>
            <w:shd w:val="clear" w:color="auto" w:fill="E2EFDA"/>
            <w:noWrap/>
            <w:hideMark/>
          </w:tcPr>
          <w:p w14:paraId="7A8ED859" w14:textId="77777777" w:rsidR="00DD7A09" w:rsidRPr="000A6B90" w:rsidRDefault="00DD7A09" w:rsidP="00CE2B7C">
            <w:pPr>
              <w:spacing w:line="240" w:lineRule="auto"/>
              <w:jc w:val="center"/>
              <w:rPr>
                <w:rFonts w:cs="Arial"/>
                <w:b/>
                <w:bCs/>
                <w:color w:val="000000"/>
                <w:sz w:val="20"/>
                <w:szCs w:val="20"/>
              </w:rPr>
            </w:pPr>
            <w:r w:rsidRPr="000A6B90">
              <w:rPr>
                <w:rFonts w:cs="Arial"/>
                <w:b/>
                <w:bCs/>
                <w:color w:val="000000" w:themeColor="text1"/>
                <w:sz w:val="20"/>
                <w:szCs w:val="20"/>
              </w:rPr>
              <w:t>Eisen ARCHIEFFUNCTIE</w:t>
            </w:r>
          </w:p>
        </w:tc>
      </w:tr>
      <w:tr w:rsidR="00DD7A09" w:rsidRPr="000A6B90" w14:paraId="3ECB303C" w14:textId="77777777" w:rsidTr="54D63E82">
        <w:trPr>
          <w:trHeight w:val="1395"/>
        </w:trPr>
        <w:tc>
          <w:tcPr>
            <w:tcW w:w="1129"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noWrap/>
            <w:hideMark/>
          </w:tcPr>
          <w:p w14:paraId="32D15E35" w14:textId="77777777" w:rsidR="00DD7A09" w:rsidRPr="000A6B90" w:rsidRDefault="00DD7A09" w:rsidP="4E89ABE9">
            <w:pPr>
              <w:pStyle w:val="Lijstalinea"/>
              <w:numPr>
                <w:ilvl w:val="0"/>
                <w:numId w:val="15"/>
              </w:numPr>
              <w:spacing w:line="240" w:lineRule="auto"/>
              <w:rPr>
                <w:rFonts w:ascii="Arial" w:hAnsi="Arial" w:cs="Arial"/>
                <w:color w:val="000000"/>
                <w:lang w:eastAsia="nl-NL"/>
              </w:rPr>
            </w:pPr>
          </w:p>
        </w:tc>
        <w:tc>
          <w:tcPr>
            <w:tcW w:w="13325" w:type="dxa"/>
            <w:tcBorders>
              <w:top w:val="single" w:sz="4" w:space="0" w:color="auto"/>
              <w:left w:val="nil"/>
              <w:bottom w:val="single" w:sz="4" w:space="0" w:color="000000" w:themeColor="text1"/>
              <w:right w:val="single" w:sz="4" w:space="0" w:color="000000" w:themeColor="text1"/>
            </w:tcBorders>
            <w:shd w:val="clear" w:color="auto" w:fill="auto"/>
            <w:hideMark/>
          </w:tcPr>
          <w:p w14:paraId="2517DD8A" w14:textId="77777777"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 xml:space="preserve">De ICT-oplossing voorziet in een archieffunctie die voldoet aan de archiefwet. Dit kan op twee manieren. </w:t>
            </w:r>
          </w:p>
          <w:p w14:paraId="1F9AB926" w14:textId="3696F1FB"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 xml:space="preserve">A: de ICT-oplossing wordt conform technische eisen aan koppelingen en landelijke standaarden gekoppeld aan het zaaksysteem van Opdrachtgever. </w:t>
            </w:r>
            <w:r w:rsidRPr="000A6B90">
              <w:rPr>
                <w:rFonts w:cs="Arial"/>
                <w:color w:val="000000" w:themeColor="text1"/>
                <w:sz w:val="20"/>
                <w:szCs w:val="20"/>
              </w:rPr>
              <w:br w:type="page"/>
            </w:r>
            <w:r w:rsidRPr="000A6B90">
              <w:rPr>
                <w:sz w:val="20"/>
                <w:szCs w:val="20"/>
              </w:rPr>
              <w:br/>
            </w:r>
            <w:r w:rsidRPr="000A6B90">
              <w:rPr>
                <w:rFonts w:cs="Arial"/>
                <w:color w:val="000000" w:themeColor="text1"/>
                <w:sz w:val="20"/>
                <w:szCs w:val="20"/>
              </w:rPr>
              <w:t xml:space="preserve">B: de ICT-oplossing heeft een eigen archieffunctie die voldoet aan de archiefwet en onderstaande eisen: </w:t>
            </w:r>
          </w:p>
          <w:p w14:paraId="0DBD9B42" w14:textId="79B77044" w:rsidR="00DD7A09" w:rsidRPr="000A6B90" w:rsidRDefault="00DD7A09" w:rsidP="4E89ABE9">
            <w:pPr>
              <w:pStyle w:val="Lijstalinea"/>
              <w:numPr>
                <w:ilvl w:val="0"/>
                <w:numId w:val="13"/>
              </w:numPr>
              <w:spacing w:line="240" w:lineRule="auto"/>
              <w:rPr>
                <w:rFonts w:ascii="Arial" w:hAnsi="Arial" w:cs="Arial"/>
                <w:color w:val="000000"/>
                <w:lang w:eastAsia="nl-NL"/>
              </w:rPr>
            </w:pPr>
            <w:r w:rsidRPr="000A6B90">
              <w:rPr>
                <w:rFonts w:ascii="Arial" w:hAnsi="Arial" w:cs="Arial"/>
                <w:color w:val="000000" w:themeColor="text1"/>
                <w:lang w:eastAsia="nl-NL"/>
              </w:rPr>
              <w:t>Ordening</w:t>
            </w:r>
          </w:p>
          <w:p w14:paraId="3DF9EC26" w14:textId="0D2A919B" w:rsidR="00DD7A09" w:rsidRPr="000A6B90" w:rsidRDefault="00DD7A09" w:rsidP="4E89ABE9">
            <w:pPr>
              <w:pStyle w:val="Lijstalinea"/>
              <w:numPr>
                <w:ilvl w:val="1"/>
                <w:numId w:val="13"/>
              </w:numPr>
              <w:spacing w:line="240" w:lineRule="auto"/>
              <w:rPr>
                <w:rFonts w:ascii="Arial" w:hAnsi="Arial" w:cs="Arial"/>
                <w:color w:val="000000"/>
                <w:lang w:eastAsia="nl-NL"/>
              </w:rPr>
            </w:pPr>
            <w:r w:rsidRPr="000A6B90">
              <w:rPr>
                <w:rFonts w:ascii="Arial" w:hAnsi="Arial" w:cs="Arial"/>
                <w:color w:val="000000" w:themeColor="text1"/>
                <w:lang w:eastAsia="nl-NL"/>
              </w:rPr>
              <w:t>Documenten krijgen een uniek, persistent identificatiekenmerk. Dit identificatiekenmerk is zodanig samengesteld dat zij uniek is binnen én buiten de ICT-oplossing.</w:t>
            </w:r>
          </w:p>
          <w:p w14:paraId="37E537FC" w14:textId="10EC0B42" w:rsidR="00DD7A09" w:rsidRPr="000A6B90" w:rsidRDefault="00DD7A09" w:rsidP="4E89ABE9">
            <w:pPr>
              <w:pStyle w:val="Lijstalinea"/>
              <w:numPr>
                <w:ilvl w:val="1"/>
                <w:numId w:val="13"/>
              </w:numPr>
              <w:spacing w:line="240" w:lineRule="auto"/>
              <w:rPr>
                <w:rFonts w:ascii="Arial" w:hAnsi="Arial" w:cs="Arial"/>
                <w:color w:val="000000"/>
                <w:lang w:eastAsia="nl-NL"/>
              </w:rPr>
            </w:pPr>
            <w:r w:rsidRPr="000A6B90">
              <w:rPr>
                <w:rFonts w:ascii="Arial" w:hAnsi="Arial" w:cs="Arial"/>
                <w:color w:val="000000" w:themeColor="text1"/>
                <w:lang w:eastAsia="nl-NL"/>
              </w:rPr>
              <w:t>Gewenst format: ISIL code gemeente ’s-Hertogenbosch – aanduiding archiefruimte (naam ICT-oplossing) – volgnummer bijvoorbeeld NL HtGH – OND – 001.</w:t>
            </w:r>
          </w:p>
          <w:p w14:paraId="6FA191A4" w14:textId="516E7AC3" w:rsidR="00DD7A09" w:rsidRPr="000A6B90" w:rsidRDefault="00DD7A09" w:rsidP="4E89ABE9">
            <w:pPr>
              <w:pStyle w:val="Lijstalinea"/>
              <w:numPr>
                <w:ilvl w:val="0"/>
                <w:numId w:val="13"/>
              </w:numPr>
              <w:spacing w:line="240" w:lineRule="auto"/>
              <w:rPr>
                <w:rFonts w:ascii="Arial" w:hAnsi="Arial" w:cs="Arial"/>
                <w:color w:val="000000"/>
                <w:lang w:eastAsia="nl-NL"/>
              </w:rPr>
            </w:pPr>
            <w:r w:rsidRPr="000A6B90">
              <w:rPr>
                <w:rFonts w:ascii="Arial" w:hAnsi="Arial" w:cs="Arial"/>
                <w:color w:val="000000" w:themeColor="text1"/>
                <w:lang w:eastAsia="nl-NL"/>
              </w:rPr>
              <w:t>Selectie</w:t>
            </w:r>
          </w:p>
          <w:p w14:paraId="245D2B47" w14:textId="56355753" w:rsidR="00DD7A09" w:rsidRPr="000A6B90" w:rsidRDefault="00DD7A09" w:rsidP="4E89ABE9">
            <w:pPr>
              <w:pStyle w:val="Lijstalinea"/>
              <w:numPr>
                <w:ilvl w:val="1"/>
                <w:numId w:val="13"/>
              </w:numPr>
              <w:spacing w:line="240" w:lineRule="auto"/>
              <w:rPr>
                <w:rFonts w:ascii="Arial" w:hAnsi="Arial" w:cs="Arial"/>
                <w:color w:val="000000"/>
                <w:lang w:eastAsia="nl-NL"/>
              </w:rPr>
            </w:pPr>
            <w:r w:rsidRPr="000A6B90">
              <w:rPr>
                <w:rFonts w:ascii="Arial" w:hAnsi="Arial" w:cs="Arial"/>
                <w:color w:val="000000" w:themeColor="text1"/>
                <w:lang w:eastAsia="nl-NL"/>
              </w:rPr>
              <w:t xml:space="preserve">De ICT-oplossing ondersteunt het toekennen van bewaartermijnen, inhoudende:  </w:t>
            </w:r>
          </w:p>
          <w:p w14:paraId="25520F72" w14:textId="622F93A3" w:rsidR="00DD7A09" w:rsidRPr="000A6B90" w:rsidRDefault="00DD7A09" w:rsidP="4E89ABE9">
            <w:pPr>
              <w:pStyle w:val="Lijstalinea"/>
              <w:numPr>
                <w:ilvl w:val="2"/>
                <w:numId w:val="13"/>
              </w:numPr>
              <w:spacing w:line="240" w:lineRule="auto"/>
              <w:rPr>
                <w:rFonts w:ascii="Arial" w:hAnsi="Arial" w:cs="Arial"/>
                <w:color w:val="000000"/>
                <w:lang w:eastAsia="nl-NL"/>
              </w:rPr>
            </w:pPr>
            <w:r w:rsidRPr="000A6B90">
              <w:rPr>
                <w:rFonts w:ascii="Arial" w:hAnsi="Arial" w:cs="Arial"/>
                <w:color w:val="000000" w:themeColor="text1"/>
                <w:lang w:eastAsia="nl-NL"/>
              </w:rPr>
              <w:t>Per proces, document en/of dossier kunnen een of meerdere resultaattypen gedefinieerd worden, waartoe een proces, document en/ of dossier kan leiden;</w:t>
            </w:r>
          </w:p>
          <w:p w14:paraId="58275B49" w14:textId="305FF10A" w:rsidR="00DD7A09" w:rsidRPr="000A6B90" w:rsidRDefault="00DD7A09" w:rsidP="4E89ABE9">
            <w:pPr>
              <w:pStyle w:val="Lijstalinea"/>
              <w:numPr>
                <w:ilvl w:val="2"/>
                <w:numId w:val="13"/>
              </w:numPr>
              <w:spacing w:line="240" w:lineRule="auto"/>
              <w:rPr>
                <w:rFonts w:ascii="Arial" w:hAnsi="Arial" w:cs="Arial"/>
                <w:color w:val="000000"/>
                <w:lang w:eastAsia="nl-NL"/>
              </w:rPr>
            </w:pPr>
            <w:r w:rsidRPr="000A6B90">
              <w:rPr>
                <w:rFonts w:ascii="Arial" w:hAnsi="Arial" w:cs="Arial"/>
                <w:color w:val="000000" w:themeColor="text1"/>
                <w:lang w:eastAsia="nl-NL"/>
              </w:rPr>
              <w:t>Per resultaattype kan een bewaartermijn gedefinieerd worden conform de ZTC 2.1;</w:t>
            </w:r>
          </w:p>
          <w:p w14:paraId="78E5D54F" w14:textId="50144D9C" w:rsidR="00DD7A09" w:rsidRPr="000A6B90" w:rsidRDefault="00DD7A09" w:rsidP="4E89ABE9">
            <w:pPr>
              <w:pStyle w:val="Lijstalinea"/>
              <w:numPr>
                <w:ilvl w:val="2"/>
                <w:numId w:val="13"/>
              </w:numPr>
              <w:spacing w:line="240" w:lineRule="auto"/>
              <w:rPr>
                <w:rFonts w:ascii="Arial" w:hAnsi="Arial" w:cs="Arial"/>
                <w:color w:val="000000"/>
                <w:lang w:eastAsia="nl-NL"/>
              </w:rPr>
            </w:pPr>
            <w:r w:rsidRPr="000A6B90">
              <w:rPr>
                <w:rFonts w:ascii="Arial" w:hAnsi="Arial" w:cs="Arial"/>
                <w:color w:val="000000" w:themeColor="text1"/>
                <w:lang w:eastAsia="nl-NL"/>
              </w:rPr>
              <w:t>Bij het afhandelen van een proces of het sluiten van een dossier moet de gebruiker een resultaat selecteren, waarbij de corresponderende bewaartermijn automatisch wordt vastgelegd;</w:t>
            </w:r>
          </w:p>
          <w:p w14:paraId="24353714" w14:textId="25BC773D" w:rsidR="00DD7A09" w:rsidRPr="000A6B90" w:rsidRDefault="00DD7A09" w:rsidP="4E89ABE9">
            <w:pPr>
              <w:pStyle w:val="Lijstalinea"/>
              <w:numPr>
                <w:ilvl w:val="2"/>
                <w:numId w:val="13"/>
              </w:numPr>
              <w:spacing w:line="240" w:lineRule="auto"/>
              <w:rPr>
                <w:rFonts w:ascii="Arial" w:hAnsi="Arial" w:cs="Arial"/>
                <w:color w:val="000000"/>
                <w:lang w:eastAsia="nl-NL"/>
              </w:rPr>
            </w:pPr>
            <w:r w:rsidRPr="000A6B90">
              <w:rPr>
                <w:rFonts w:ascii="Arial" w:hAnsi="Arial" w:cs="Arial"/>
                <w:color w:val="000000" w:themeColor="text1"/>
                <w:lang w:eastAsia="nl-NL"/>
              </w:rPr>
              <w:t xml:space="preserve">DIV-medewerkers mogen bij individuele processen, documenten en/ of dossiers de bewaartermijn wijzigen, ook wanneer deze reeds gearchiveerd zijn; </w:t>
            </w:r>
          </w:p>
          <w:p w14:paraId="288ECC04" w14:textId="11C23EE0" w:rsidR="00DD7A09" w:rsidRPr="000A6B90" w:rsidRDefault="00DD7A09" w:rsidP="4E89ABE9">
            <w:pPr>
              <w:pStyle w:val="Lijstalinea"/>
              <w:numPr>
                <w:ilvl w:val="2"/>
                <w:numId w:val="13"/>
              </w:numPr>
              <w:spacing w:line="240" w:lineRule="auto"/>
              <w:rPr>
                <w:rFonts w:ascii="Arial" w:hAnsi="Arial" w:cs="Arial"/>
                <w:color w:val="000000"/>
                <w:lang w:eastAsia="nl-NL"/>
              </w:rPr>
            </w:pPr>
            <w:r w:rsidRPr="000A6B90">
              <w:rPr>
                <w:rFonts w:ascii="Arial" w:hAnsi="Arial" w:cs="Arial"/>
                <w:color w:val="000000" w:themeColor="text1"/>
                <w:lang w:eastAsia="nl-NL"/>
              </w:rPr>
              <w:t>Het is mogelijk documenten toe te voegen aan een dossier met afwijkende vertrouwelijkheidsklasse bijvoorbeeld zeer vertrouwelijke documenten zoals medische en psychologische rapportages.</w:t>
            </w:r>
          </w:p>
          <w:p w14:paraId="09356F74" w14:textId="68D6C678" w:rsidR="00DD7A09" w:rsidRPr="000A6B90" w:rsidRDefault="00DD7A09" w:rsidP="4E89ABE9">
            <w:pPr>
              <w:pStyle w:val="Lijstalinea"/>
              <w:numPr>
                <w:ilvl w:val="1"/>
                <w:numId w:val="13"/>
              </w:numPr>
              <w:spacing w:line="240" w:lineRule="auto"/>
              <w:rPr>
                <w:rFonts w:ascii="Arial" w:hAnsi="Arial" w:cs="Arial"/>
                <w:color w:val="000000"/>
                <w:lang w:eastAsia="nl-NL"/>
              </w:rPr>
            </w:pPr>
            <w:r w:rsidRPr="000A6B90">
              <w:rPr>
                <w:rFonts w:ascii="Arial" w:hAnsi="Arial" w:cs="Arial"/>
                <w:color w:val="000000" w:themeColor="text1"/>
                <w:lang w:eastAsia="nl-NL"/>
              </w:rPr>
              <w:t>Op grond van de bewaartermijn wordt een vernietigingsdatum dan wel overbrengingsdatum berekend en vastgelegd.</w:t>
            </w:r>
          </w:p>
          <w:p w14:paraId="620158E1" w14:textId="590A9EE9" w:rsidR="00DD7A09" w:rsidRPr="000A6B90" w:rsidRDefault="00DD7A09" w:rsidP="4E89ABE9">
            <w:pPr>
              <w:pStyle w:val="Lijstalinea"/>
              <w:numPr>
                <w:ilvl w:val="0"/>
                <w:numId w:val="13"/>
              </w:numPr>
              <w:spacing w:line="240" w:lineRule="auto"/>
              <w:rPr>
                <w:rFonts w:ascii="Arial" w:hAnsi="Arial" w:cs="Arial"/>
                <w:color w:val="000000"/>
                <w:lang w:eastAsia="nl-NL"/>
              </w:rPr>
            </w:pPr>
            <w:r w:rsidRPr="000A6B90">
              <w:rPr>
                <w:rFonts w:ascii="Arial" w:hAnsi="Arial" w:cs="Arial"/>
                <w:color w:val="000000" w:themeColor="text1"/>
                <w:lang w:eastAsia="nl-NL"/>
              </w:rPr>
              <w:t>Vernietiging</w:t>
            </w:r>
          </w:p>
          <w:p w14:paraId="68BBA23A" w14:textId="1B336DB0" w:rsidR="00DD7A09" w:rsidRPr="000A6B90" w:rsidRDefault="00DD7A09" w:rsidP="4E89ABE9">
            <w:pPr>
              <w:pStyle w:val="Lijstalinea"/>
              <w:numPr>
                <w:ilvl w:val="1"/>
                <w:numId w:val="13"/>
              </w:numPr>
              <w:spacing w:line="240" w:lineRule="auto"/>
              <w:rPr>
                <w:rFonts w:ascii="Arial" w:hAnsi="Arial" w:cs="Arial"/>
                <w:color w:val="000000"/>
                <w:lang w:eastAsia="nl-NL"/>
              </w:rPr>
            </w:pPr>
            <w:r w:rsidRPr="000A6B90">
              <w:rPr>
                <w:rFonts w:ascii="Arial" w:hAnsi="Arial" w:cs="Arial"/>
                <w:color w:val="000000" w:themeColor="text1"/>
                <w:lang w:eastAsia="nl-NL"/>
              </w:rPr>
              <w:t xml:space="preserve">De ICT-oplossing ondersteunt een procedure voor de rechtmatige vernietiging van gegevens en bestanden, inhoudende: </w:t>
            </w:r>
          </w:p>
          <w:p w14:paraId="014B79E5" w14:textId="6528D18D" w:rsidR="00DD7A09" w:rsidRPr="000A6B90" w:rsidRDefault="00DD7A09" w:rsidP="4E89ABE9">
            <w:pPr>
              <w:pStyle w:val="Lijstalinea"/>
              <w:numPr>
                <w:ilvl w:val="2"/>
                <w:numId w:val="13"/>
              </w:numPr>
              <w:spacing w:line="240" w:lineRule="auto"/>
              <w:rPr>
                <w:rFonts w:ascii="Arial" w:hAnsi="Arial" w:cs="Arial"/>
                <w:color w:val="000000"/>
                <w:lang w:eastAsia="nl-NL"/>
              </w:rPr>
            </w:pPr>
            <w:r w:rsidRPr="000A6B90">
              <w:rPr>
                <w:rFonts w:ascii="Arial" w:hAnsi="Arial" w:cs="Arial"/>
                <w:color w:val="000000" w:themeColor="text1"/>
                <w:lang w:eastAsia="nl-NL"/>
              </w:rPr>
              <w:t xml:space="preserve">Het is mogelijk een concept vernietigingslijst op te stellen op grond van de vernietigingsdatum en/of andere kenmerken; </w:t>
            </w:r>
          </w:p>
          <w:p w14:paraId="478FEC1B" w14:textId="47409275" w:rsidR="00DD7A09" w:rsidRPr="000A6B90" w:rsidRDefault="00DD7A09" w:rsidP="4E89ABE9">
            <w:pPr>
              <w:pStyle w:val="Lijstalinea"/>
              <w:numPr>
                <w:ilvl w:val="2"/>
                <w:numId w:val="13"/>
              </w:numPr>
              <w:spacing w:line="240" w:lineRule="auto"/>
              <w:rPr>
                <w:rFonts w:ascii="Arial" w:hAnsi="Arial" w:cs="Arial"/>
                <w:color w:val="000000"/>
                <w:lang w:eastAsia="nl-NL"/>
              </w:rPr>
            </w:pPr>
            <w:r w:rsidRPr="000A6B90">
              <w:rPr>
                <w:rFonts w:ascii="Arial" w:hAnsi="Arial" w:cs="Arial"/>
                <w:color w:val="000000" w:themeColor="text1"/>
                <w:lang w:eastAsia="nl-NL"/>
              </w:rPr>
              <w:t xml:space="preserve">Het is mogelijk processen, documenten en/of dossiers op de conceptlijst te filteren op akkoord driehoeksoverleg; </w:t>
            </w:r>
          </w:p>
          <w:p w14:paraId="77619E33" w14:textId="09F4D604" w:rsidR="00DD7A09" w:rsidRPr="000A6B90" w:rsidRDefault="00DD7A09" w:rsidP="4E89ABE9">
            <w:pPr>
              <w:pStyle w:val="Lijstalinea"/>
              <w:numPr>
                <w:ilvl w:val="2"/>
                <w:numId w:val="13"/>
              </w:numPr>
              <w:spacing w:line="240" w:lineRule="auto"/>
              <w:rPr>
                <w:rFonts w:ascii="Arial" w:hAnsi="Arial" w:cs="Arial"/>
                <w:color w:val="000000"/>
                <w:lang w:eastAsia="nl-NL"/>
              </w:rPr>
            </w:pPr>
            <w:r w:rsidRPr="000A6B90">
              <w:rPr>
                <w:rFonts w:ascii="Arial" w:hAnsi="Arial" w:cs="Arial"/>
                <w:color w:val="000000" w:themeColor="text1"/>
                <w:lang w:eastAsia="nl-NL"/>
              </w:rPr>
              <w:lastRenderedPageBreak/>
              <w:t xml:space="preserve">Het is mogelijk op basis van de (definitieve) vernietigingslijst de vernietiging uit te voeren; </w:t>
            </w:r>
          </w:p>
          <w:p w14:paraId="76FF0063" w14:textId="62CE8B13" w:rsidR="00DD7A09" w:rsidRPr="000A6B90" w:rsidRDefault="00DD7A09" w:rsidP="4E89ABE9">
            <w:pPr>
              <w:pStyle w:val="Lijstalinea"/>
              <w:numPr>
                <w:ilvl w:val="2"/>
                <w:numId w:val="13"/>
              </w:numPr>
              <w:spacing w:line="240" w:lineRule="auto"/>
              <w:rPr>
                <w:rFonts w:ascii="Arial" w:hAnsi="Arial" w:cs="Arial"/>
                <w:color w:val="000000"/>
                <w:lang w:eastAsia="nl-NL"/>
              </w:rPr>
            </w:pPr>
            <w:r w:rsidRPr="000A6B90">
              <w:rPr>
                <w:rFonts w:ascii="Arial" w:hAnsi="Arial" w:cs="Arial"/>
                <w:color w:val="000000" w:themeColor="text1"/>
                <w:lang w:eastAsia="nl-NL"/>
              </w:rPr>
              <w:t>Het is mogelijk de daadwerkelijke vernietiging zo uit te voeren dat een medewerker van Opdrachtgever niet langer dan een dag bezig is met wat er in een jaar moet worden vernietigd.</w:t>
            </w:r>
          </w:p>
          <w:p w14:paraId="2FBECB87" w14:textId="5B6624DF" w:rsidR="00DD7A09" w:rsidRPr="000A6B90" w:rsidRDefault="00DD7A09" w:rsidP="4E89ABE9">
            <w:pPr>
              <w:pStyle w:val="Lijstalinea"/>
              <w:numPr>
                <w:ilvl w:val="0"/>
                <w:numId w:val="13"/>
              </w:numPr>
              <w:spacing w:line="240" w:lineRule="auto"/>
              <w:rPr>
                <w:rFonts w:ascii="Arial" w:hAnsi="Arial" w:cs="Arial"/>
                <w:color w:val="000000"/>
                <w:lang w:eastAsia="nl-NL"/>
              </w:rPr>
            </w:pPr>
            <w:r w:rsidRPr="000A6B90">
              <w:rPr>
                <w:rFonts w:ascii="Arial" w:hAnsi="Arial" w:cs="Arial"/>
                <w:color w:val="000000" w:themeColor="text1"/>
                <w:lang w:eastAsia="nl-NL"/>
              </w:rPr>
              <w:t>Overbrenging</w:t>
            </w:r>
          </w:p>
          <w:p w14:paraId="4592D3BB" w14:textId="755AA52E" w:rsidR="00DD7A09" w:rsidRPr="000A6B90" w:rsidRDefault="00DD7A09" w:rsidP="4E89ABE9">
            <w:pPr>
              <w:pStyle w:val="Lijstalinea"/>
              <w:numPr>
                <w:ilvl w:val="1"/>
                <w:numId w:val="13"/>
              </w:numPr>
              <w:spacing w:line="240" w:lineRule="auto"/>
              <w:rPr>
                <w:rFonts w:ascii="Arial" w:hAnsi="Arial" w:cs="Arial"/>
                <w:color w:val="000000"/>
                <w:lang w:eastAsia="nl-NL"/>
              </w:rPr>
            </w:pPr>
            <w:r w:rsidRPr="000A6B90">
              <w:rPr>
                <w:rFonts w:ascii="Arial" w:hAnsi="Arial" w:cs="Arial"/>
                <w:color w:val="000000" w:themeColor="text1"/>
                <w:lang w:eastAsia="nl-NL"/>
              </w:rPr>
              <w:t xml:space="preserve">De ICT-oplossing heeft een exportfunctie documenten en metadata (voorbereiding op overbrenging en exit strategie). </w:t>
            </w:r>
          </w:p>
          <w:p w14:paraId="2CD19709" w14:textId="1B8BE29A" w:rsidR="00DD7A09" w:rsidRPr="000A6B90" w:rsidRDefault="00DD7A09" w:rsidP="4E89ABE9">
            <w:pPr>
              <w:pStyle w:val="Lijstalinea"/>
              <w:numPr>
                <w:ilvl w:val="1"/>
                <w:numId w:val="13"/>
              </w:numPr>
              <w:spacing w:line="240" w:lineRule="auto"/>
              <w:rPr>
                <w:rFonts w:ascii="Arial" w:hAnsi="Arial" w:cs="Arial"/>
                <w:color w:val="000000"/>
                <w:lang w:eastAsia="nl-NL"/>
              </w:rPr>
            </w:pPr>
            <w:r w:rsidRPr="000A6B90">
              <w:rPr>
                <w:rFonts w:ascii="Arial" w:hAnsi="Arial" w:cs="Arial"/>
                <w:color w:val="000000" w:themeColor="text1"/>
                <w:lang w:eastAsia="nl-NL"/>
              </w:rPr>
              <w:t xml:space="preserve">De export bestemd voor uitplaatsing of overbrenging van processen en documenten omvat minimaal: </w:t>
            </w:r>
          </w:p>
          <w:p w14:paraId="7F9BEF89" w14:textId="3851DF43" w:rsidR="00DD7A09" w:rsidRPr="000A6B90" w:rsidRDefault="00DD7A09" w:rsidP="4E89ABE9">
            <w:pPr>
              <w:pStyle w:val="Lijstalinea"/>
              <w:numPr>
                <w:ilvl w:val="2"/>
                <w:numId w:val="13"/>
              </w:numPr>
              <w:spacing w:line="240" w:lineRule="auto"/>
              <w:rPr>
                <w:rFonts w:ascii="Arial" w:hAnsi="Arial" w:cs="Arial"/>
                <w:color w:val="000000"/>
                <w:lang w:eastAsia="nl-NL"/>
              </w:rPr>
            </w:pPr>
            <w:r w:rsidRPr="000A6B90">
              <w:rPr>
                <w:rFonts w:ascii="Arial" w:hAnsi="Arial" w:cs="Arial"/>
                <w:color w:val="000000" w:themeColor="text1"/>
                <w:lang w:eastAsia="nl-NL"/>
              </w:rPr>
              <w:t xml:space="preserve">Alle proces, document en/of dossiereigenschappen, inclusief de verplichte TMLO-elementen; </w:t>
            </w:r>
          </w:p>
          <w:p w14:paraId="1C414E9C" w14:textId="10B88DEC" w:rsidR="00DD7A09" w:rsidRPr="000A6B90" w:rsidRDefault="00DD7A09" w:rsidP="4E89ABE9">
            <w:pPr>
              <w:pStyle w:val="Lijstalinea"/>
              <w:numPr>
                <w:ilvl w:val="2"/>
                <w:numId w:val="13"/>
              </w:numPr>
              <w:spacing w:line="240" w:lineRule="auto"/>
              <w:rPr>
                <w:rFonts w:ascii="Arial" w:hAnsi="Arial" w:cs="Arial"/>
                <w:color w:val="000000"/>
                <w:lang w:eastAsia="nl-NL"/>
              </w:rPr>
            </w:pPr>
            <w:r w:rsidRPr="000A6B90">
              <w:rPr>
                <w:rFonts w:ascii="Arial" w:hAnsi="Arial" w:cs="Arial"/>
                <w:color w:val="000000" w:themeColor="text1"/>
                <w:lang w:eastAsia="nl-NL"/>
              </w:rPr>
              <w:t xml:space="preserve">Alle aan het proces, document en/of dossier gerelateerde objecten uit basis- en objectenregistraties; </w:t>
            </w:r>
          </w:p>
          <w:p w14:paraId="1071899F" w14:textId="4C387F24" w:rsidR="00DD7A09" w:rsidRPr="000A6B90" w:rsidRDefault="00DD7A09" w:rsidP="4E89ABE9">
            <w:pPr>
              <w:pStyle w:val="Lijstalinea"/>
              <w:numPr>
                <w:ilvl w:val="2"/>
                <w:numId w:val="13"/>
              </w:numPr>
              <w:spacing w:line="240" w:lineRule="auto"/>
              <w:rPr>
                <w:rFonts w:ascii="Arial" w:hAnsi="Arial" w:cs="Arial"/>
                <w:color w:val="000000"/>
                <w:lang w:eastAsia="nl-NL"/>
              </w:rPr>
            </w:pPr>
            <w:r w:rsidRPr="000A6B90">
              <w:rPr>
                <w:rFonts w:ascii="Arial" w:hAnsi="Arial" w:cs="Arial"/>
                <w:color w:val="000000" w:themeColor="text1"/>
                <w:lang w:eastAsia="nl-NL"/>
              </w:rPr>
              <w:t xml:space="preserve">De proceshistorie; </w:t>
            </w:r>
          </w:p>
          <w:p w14:paraId="6EB94F28" w14:textId="7D9795EF" w:rsidR="00DD7A09" w:rsidRPr="000A6B90" w:rsidRDefault="00DD7A09" w:rsidP="4E89ABE9">
            <w:pPr>
              <w:pStyle w:val="Lijstalinea"/>
              <w:numPr>
                <w:ilvl w:val="2"/>
                <w:numId w:val="13"/>
              </w:numPr>
              <w:spacing w:line="240" w:lineRule="auto"/>
              <w:rPr>
                <w:rFonts w:ascii="Arial" w:hAnsi="Arial" w:cs="Arial"/>
                <w:color w:val="000000"/>
                <w:lang w:eastAsia="nl-NL"/>
              </w:rPr>
            </w:pPr>
            <w:r w:rsidRPr="000A6B90">
              <w:rPr>
                <w:rFonts w:ascii="Arial" w:hAnsi="Arial" w:cs="Arial"/>
                <w:color w:val="000000" w:themeColor="text1"/>
                <w:lang w:eastAsia="nl-NL"/>
              </w:rPr>
              <w:t xml:space="preserve">De laatste versie van de documenten, optioneel zowel in het originele bestandsformaat als het duurzame bestandsformaat (bijv. PDF/A); </w:t>
            </w:r>
          </w:p>
          <w:p w14:paraId="561EACCA" w14:textId="1F220FF2" w:rsidR="00DD7A09" w:rsidRPr="000A6B90" w:rsidRDefault="00DD7A09" w:rsidP="4E89ABE9">
            <w:pPr>
              <w:pStyle w:val="Lijstalinea"/>
              <w:numPr>
                <w:ilvl w:val="2"/>
                <w:numId w:val="13"/>
              </w:numPr>
              <w:spacing w:line="240" w:lineRule="auto"/>
              <w:rPr>
                <w:rFonts w:ascii="Arial" w:hAnsi="Arial" w:cs="Arial"/>
                <w:color w:val="000000"/>
                <w:lang w:eastAsia="nl-NL"/>
              </w:rPr>
            </w:pPr>
            <w:r w:rsidRPr="000A6B90">
              <w:rPr>
                <w:rFonts w:ascii="Arial" w:hAnsi="Arial" w:cs="Arial"/>
                <w:color w:val="000000" w:themeColor="text1"/>
                <w:lang w:eastAsia="nl-NL"/>
              </w:rPr>
              <w:t>De export van gegevens bestemd voor uitplaatsing of overbrenging maakt gebruik van open standaarden, maar in ieder geval XML.</w:t>
            </w:r>
          </w:p>
          <w:p w14:paraId="71D79394" w14:textId="5D04FA2F" w:rsidR="00DD7A09" w:rsidRPr="000A6B90" w:rsidRDefault="00DD7A09" w:rsidP="4E89ABE9">
            <w:pPr>
              <w:pStyle w:val="Lijstalinea"/>
              <w:numPr>
                <w:ilvl w:val="0"/>
                <w:numId w:val="13"/>
              </w:numPr>
              <w:spacing w:line="240" w:lineRule="auto"/>
              <w:rPr>
                <w:rFonts w:ascii="Arial" w:hAnsi="Arial" w:cs="Arial"/>
                <w:color w:val="000000"/>
                <w:lang w:eastAsia="nl-NL"/>
              </w:rPr>
            </w:pPr>
            <w:r w:rsidRPr="000A6B90">
              <w:rPr>
                <w:rFonts w:ascii="Arial" w:hAnsi="Arial" w:cs="Arial"/>
                <w:color w:val="000000" w:themeColor="text1"/>
                <w:lang w:eastAsia="nl-NL"/>
              </w:rPr>
              <w:t>Scanstraat</w:t>
            </w:r>
          </w:p>
          <w:p w14:paraId="76457891" w14:textId="2CEEC044" w:rsidR="00DD7A09" w:rsidRPr="000A6B90" w:rsidRDefault="00DD7A09" w:rsidP="4E89ABE9">
            <w:pPr>
              <w:pStyle w:val="Lijstalinea"/>
              <w:numPr>
                <w:ilvl w:val="1"/>
                <w:numId w:val="13"/>
              </w:numPr>
              <w:spacing w:line="240" w:lineRule="auto"/>
              <w:rPr>
                <w:rFonts w:ascii="Arial" w:hAnsi="Arial" w:cs="Arial"/>
                <w:color w:val="000000"/>
                <w:lang w:eastAsia="nl-NL"/>
              </w:rPr>
            </w:pPr>
            <w:r w:rsidRPr="000A6B90">
              <w:rPr>
                <w:rFonts w:ascii="Arial" w:hAnsi="Arial" w:cs="Arial"/>
                <w:color w:val="000000" w:themeColor="text1"/>
                <w:lang w:eastAsia="nl-NL"/>
              </w:rPr>
              <w:t>Documenten kunnen geautomatiseerd worden toegevoegd van uit een scanstraat.</w:t>
            </w:r>
          </w:p>
          <w:p w14:paraId="622F50C7" w14:textId="2E6EBDF6" w:rsidR="00DD7A09" w:rsidRPr="000A6B90" w:rsidRDefault="00DD7A09" w:rsidP="4E89ABE9">
            <w:pPr>
              <w:pStyle w:val="Lijstalinea"/>
              <w:numPr>
                <w:ilvl w:val="0"/>
                <w:numId w:val="13"/>
              </w:numPr>
              <w:spacing w:line="240" w:lineRule="auto"/>
              <w:rPr>
                <w:rFonts w:ascii="Arial" w:hAnsi="Arial" w:cs="Arial"/>
                <w:color w:val="000000"/>
                <w:lang w:eastAsia="nl-NL"/>
              </w:rPr>
            </w:pPr>
            <w:r w:rsidRPr="000A6B90">
              <w:rPr>
                <w:rFonts w:ascii="Arial" w:hAnsi="Arial" w:cs="Arial"/>
                <w:color w:val="000000" w:themeColor="text1"/>
                <w:lang w:eastAsia="nl-NL"/>
              </w:rPr>
              <w:t>Archiefcontroles/ kwaliteitscontrole</w:t>
            </w:r>
          </w:p>
          <w:p w14:paraId="4C3AD71B" w14:textId="222315B0" w:rsidR="00DD7A09" w:rsidRPr="000A6B90" w:rsidRDefault="00DD7A09" w:rsidP="4E89ABE9">
            <w:pPr>
              <w:pStyle w:val="Lijstalinea"/>
              <w:numPr>
                <w:ilvl w:val="1"/>
                <w:numId w:val="13"/>
              </w:numPr>
              <w:spacing w:line="240" w:lineRule="auto"/>
              <w:rPr>
                <w:rFonts w:ascii="Arial" w:hAnsi="Arial" w:cs="Arial"/>
                <w:color w:val="000000"/>
                <w:lang w:eastAsia="nl-NL"/>
              </w:rPr>
            </w:pPr>
            <w:r w:rsidRPr="000A6B90">
              <w:rPr>
                <w:rFonts w:ascii="Arial" w:hAnsi="Arial" w:cs="Arial"/>
                <w:color w:val="000000" w:themeColor="text1"/>
                <w:lang w:eastAsia="nl-NL"/>
              </w:rPr>
              <w:t>Archiefcontroles hebben als doel te controleren of het juiste zaaktype of proces is gekozen.</w:t>
            </w:r>
          </w:p>
          <w:p w14:paraId="085B0778" w14:textId="1FCFF1AB" w:rsidR="00DD7A09" w:rsidRPr="000A6B90" w:rsidRDefault="00DD7A09" w:rsidP="4E89ABE9">
            <w:pPr>
              <w:pStyle w:val="Lijstalinea"/>
              <w:numPr>
                <w:ilvl w:val="2"/>
                <w:numId w:val="13"/>
              </w:numPr>
              <w:spacing w:line="240" w:lineRule="auto"/>
              <w:rPr>
                <w:rFonts w:ascii="Arial" w:hAnsi="Arial" w:cs="Arial"/>
                <w:color w:val="000000"/>
                <w:lang w:eastAsia="nl-NL"/>
              </w:rPr>
            </w:pPr>
            <w:r w:rsidRPr="000A6B90">
              <w:rPr>
                <w:rFonts w:ascii="Arial" w:hAnsi="Arial" w:cs="Arial"/>
                <w:color w:val="000000" w:themeColor="text1"/>
                <w:lang w:eastAsia="nl-NL"/>
              </w:rPr>
              <w:t>Opdrachtnemer kan aantonen dat dit voldoende is geborgd in de procesgang in de applicatie óf</w:t>
            </w:r>
          </w:p>
          <w:p w14:paraId="273A4636" w14:textId="6A3C4C84" w:rsidR="00DD7A09" w:rsidRPr="000A6B90" w:rsidRDefault="00DD7A09" w:rsidP="4E89ABE9">
            <w:pPr>
              <w:pStyle w:val="Lijstalinea"/>
              <w:numPr>
                <w:ilvl w:val="2"/>
                <w:numId w:val="13"/>
              </w:numPr>
              <w:spacing w:line="240" w:lineRule="auto"/>
              <w:rPr>
                <w:rFonts w:ascii="Arial" w:hAnsi="Arial" w:cs="Arial"/>
                <w:color w:val="000000"/>
                <w:lang w:eastAsia="nl-NL"/>
              </w:rPr>
            </w:pPr>
            <w:r w:rsidRPr="000A6B90">
              <w:rPr>
                <w:rFonts w:ascii="Arial" w:hAnsi="Arial" w:cs="Arial"/>
                <w:color w:val="000000" w:themeColor="text1"/>
                <w:lang w:eastAsia="nl-NL"/>
              </w:rPr>
              <w:t xml:space="preserve">Per proces, document en/of dossier kunnen de volgende archiefcontroles worden geconfigureerd (als processtap of taak/controle)  </w:t>
            </w:r>
          </w:p>
          <w:p w14:paraId="01A44144" w14:textId="4B0103CA" w:rsidR="00DD7A09" w:rsidRPr="000A6B90" w:rsidRDefault="00DD7A09" w:rsidP="4E89ABE9">
            <w:pPr>
              <w:pStyle w:val="Lijstalinea"/>
              <w:numPr>
                <w:ilvl w:val="3"/>
                <w:numId w:val="13"/>
              </w:numPr>
              <w:spacing w:line="240" w:lineRule="auto"/>
              <w:rPr>
                <w:rFonts w:ascii="Arial" w:hAnsi="Arial" w:cs="Arial"/>
                <w:color w:val="000000"/>
                <w:lang w:eastAsia="nl-NL"/>
              </w:rPr>
            </w:pPr>
            <w:r w:rsidRPr="000A6B90">
              <w:rPr>
                <w:rFonts w:ascii="Arial" w:hAnsi="Arial" w:cs="Arial"/>
                <w:color w:val="000000" w:themeColor="text1"/>
                <w:lang w:eastAsia="nl-NL"/>
              </w:rPr>
              <w:t xml:space="preserve">Nieuwe processen, documenten en/of dossiers (bij voorkeur zonder procesblokkade)  </w:t>
            </w:r>
          </w:p>
          <w:p w14:paraId="1568714C" w14:textId="05CC7723" w:rsidR="00DD7A09" w:rsidRPr="000A6B90" w:rsidRDefault="00DD7A09" w:rsidP="4E89ABE9">
            <w:pPr>
              <w:pStyle w:val="Lijstalinea"/>
              <w:numPr>
                <w:ilvl w:val="3"/>
                <w:numId w:val="13"/>
              </w:numPr>
              <w:spacing w:line="240" w:lineRule="auto"/>
              <w:rPr>
                <w:rFonts w:ascii="Arial" w:hAnsi="Arial" w:cs="Arial"/>
                <w:color w:val="000000"/>
                <w:lang w:eastAsia="nl-NL"/>
              </w:rPr>
            </w:pPr>
            <w:r w:rsidRPr="000A6B90">
              <w:rPr>
                <w:rFonts w:ascii="Arial" w:hAnsi="Arial" w:cs="Arial"/>
                <w:color w:val="000000" w:themeColor="text1"/>
                <w:lang w:eastAsia="nl-NL"/>
              </w:rPr>
              <w:t>In beheer nemen afgesloten processen, documenten en/of dossiers</w:t>
            </w:r>
          </w:p>
          <w:p w14:paraId="62CF2ECD" w14:textId="5663E9D5" w:rsidR="00DD7A09" w:rsidRPr="000A6B90" w:rsidRDefault="00DD7A09" w:rsidP="4E89ABE9">
            <w:pPr>
              <w:pStyle w:val="Lijstalinea"/>
              <w:numPr>
                <w:ilvl w:val="1"/>
                <w:numId w:val="13"/>
              </w:numPr>
              <w:spacing w:line="240" w:lineRule="auto"/>
              <w:rPr>
                <w:rFonts w:ascii="Arial" w:hAnsi="Arial" w:cs="Arial"/>
                <w:color w:val="000000"/>
                <w:lang w:eastAsia="nl-NL"/>
              </w:rPr>
            </w:pPr>
            <w:r w:rsidRPr="000A6B90">
              <w:rPr>
                <w:rFonts w:ascii="Arial" w:hAnsi="Arial" w:cs="Arial"/>
                <w:color w:val="000000" w:themeColor="text1"/>
                <w:lang w:eastAsia="nl-NL"/>
              </w:rPr>
              <w:t>Rapportages</w:t>
            </w:r>
          </w:p>
          <w:p w14:paraId="41434AAC" w14:textId="77426C1A" w:rsidR="00DD7A09" w:rsidRPr="000A6B90" w:rsidRDefault="00DD7A09" w:rsidP="4E89ABE9">
            <w:pPr>
              <w:pStyle w:val="Lijstalinea"/>
              <w:numPr>
                <w:ilvl w:val="2"/>
                <w:numId w:val="13"/>
              </w:numPr>
              <w:spacing w:line="240" w:lineRule="auto"/>
              <w:rPr>
                <w:rFonts w:ascii="Arial" w:hAnsi="Arial" w:cs="Arial"/>
                <w:color w:val="000000"/>
                <w:lang w:eastAsia="nl-NL"/>
              </w:rPr>
            </w:pPr>
            <w:r w:rsidRPr="000A6B90">
              <w:rPr>
                <w:rFonts w:ascii="Arial" w:hAnsi="Arial" w:cs="Arial"/>
                <w:color w:val="000000" w:themeColor="text1"/>
                <w:lang w:eastAsia="nl-NL"/>
              </w:rPr>
              <w:t xml:space="preserve">Indien het koppelen van een inwoner of bedrijf </w:t>
            </w:r>
            <w:r w:rsidRPr="000A6B90">
              <w:rPr>
                <w:rFonts w:ascii="Arial" w:hAnsi="Arial" w:cs="Arial"/>
                <w:i/>
                <w:iCs/>
                <w:color w:val="000000" w:themeColor="text1"/>
                <w:lang w:eastAsia="nl-NL"/>
              </w:rPr>
              <w:t>niet</w:t>
            </w:r>
            <w:r w:rsidRPr="000A6B90">
              <w:rPr>
                <w:rFonts w:ascii="Arial" w:hAnsi="Arial" w:cs="Arial"/>
                <w:color w:val="000000" w:themeColor="text1"/>
                <w:lang w:eastAsia="nl-NL"/>
              </w:rPr>
              <w:t xml:space="preserve"> verplicht te stellen is: Alle records waaraan geen NAW uit de BRP/KVK is gekoppeld</w:t>
            </w:r>
          </w:p>
          <w:p w14:paraId="4D9482B3" w14:textId="41B318F2" w:rsidR="00DD7A09" w:rsidRPr="000A6B90" w:rsidRDefault="00DD7A09" w:rsidP="4E89ABE9">
            <w:pPr>
              <w:pStyle w:val="Lijstalinea"/>
              <w:numPr>
                <w:ilvl w:val="2"/>
                <w:numId w:val="13"/>
              </w:numPr>
              <w:spacing w:line="240" w:lineRule="auto"/>
              <w:rPr>
                <w:rFonts w:ascii="Arial" w:hAnsi="Arial" w:cs="Arial"/>
                <w:color w:val="000000"/>
                <w:lang w:eastAsia="nl-NL"/>
              </w:rPr>
            </w:pPr>
            <w:r w:rsidRPr="000A6B90">
              <w:rPr>
                <w:rFonts w:ascii="Arial" w:hAnsi="Arial" w:cs="Arial"/>
                <w:color w:val="000000" w:themeColor="text1"/>
                <w:lang w:eastAsia="nl-NL"/>
              </w:rPr>
              <w:t xml:space="preserve">Indien het koppelen van een resultaat of bewaartermijn </w:t>
            </w:r>
            <w:r w:rsidRPr="000A6B90">
              <w:rPr>
                <w:rFonts w:ascii="Arial" w:hAnsi="Arial" w:cs="Arial"/>
                <w:i/>
                <w:iCs/>
                <w:color w:val="000000" w:themeColor="text1"/>
                <w:lang w:eastAsia="nl-NL"/>
              </w:rPr>
              <w:t>niet</w:t>
            </w:r>
            <w:r w:rsidRPr="000A6B90">
              <w:rPr>
                <w:rFonts w:ascii="Arial" w:hAnsi="Arial" w:cs="Arial"/>
                <w:color w:val="000000" w:themeColor="text1"/>
                <w:lang w:eastAsia="nl-NL"/>
              </w:rPr>
              <w:t xml:space="preserve"> verplicht is: Alle afgesloten records (processen, documenten en/of dossiers) die niet voorzien zijn van een resultaat respectievelijk bewaartermijn.</w:t>
            </w:r>
          </w:p>
          <w:p w14:paraId="5566DB2D" w14:textId="77777777" w:rsidR="00DD7A09" w:rsidRPr="000A6B90" w:rsidRDefault="00DD7A09" w:rsidP="00CE2B7C">
            <w:pPr>
              <w:spacing w:line="240" w:lineRule="auto"/>
              <w:rPr>
                <w:rFonts w:cs="Arial"/>
                <w:color w:val="000000"/>
                <w:sz w:val="20"/>
                <w:szCs w:val="20"/>
              </w:rPr>
            </w:pPr>
          </w:p>
          <w:p w14:paraId="65F3387E" w14:textId="2EBD3538"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Neem het inrichten van de archieffunctionaliteit op in het implementatieplan en in de prijs.</w:t>
            </w:r>
            <w:r w:rsidRPr="000A6B90">
              <w:rPr>
                <w:sz w:val="20"/>
                <w:szCs w:val="20"/>
              </w:rPr>
              <w:br/>
            </w:r>
          </w:p>
        </w:tc>
      </w:tr>
      <w:tr w:rsidR="00DD7A09" w:rsidRPr="000A6B90" w14:paraId="5C123F9C" w14:textId="77777777" w:rsidTr="54D63E82">
        <w:trPr>
          <w:trHeight w:val="300"/>
        </w:trPr>
        <w:tc>
          <w:tcPr>
            <w:tcW w:w="14454" w:type="dxa"/>
            <w:gridSpan w:val="2"/>
            <w:tcBorders>
              <w:top w:val="single" w:sz="4" w:space="0" w:color="auto"/>
              <w:left w:val="single" w:sz="4" w:space="0" w:color="auto"/>
              <w:bottom w:val="single" w:sz="4" w:space="0" w:color="auto"/>
              <w:right w:val="single" w:sz="4" w:space="0" w:color="auto"/>
            </w:tcBorders>
            <w:shd w:val="clear" w:color="auto" w:fill="E2EFDA"/>
            <w:noWrap/>
            <w:hideMark/>
          </w:tcPr>
          <w:p w14:paraId="7724DBD4" w14:textId="77777777" w:rsidR="00DD7A09" w:rsidRPr="000A6B90" w:rsidRDefault="00DD7A09" w:rsidP="00CE2B7C">
            <w:pPr>
              <w:spacing w:line="240" w:lineRule="auto"/>
              <w:jc w:val="center"/>
              <w:rPr>
                <w:rFonts w:cs="Arial"/>
                <w:b/>
                <w:bCs/>
                <w:color w:val="000000"/>
                <w:sz w:val="20"/>
                <w:szCs w:val="20"/>
              </w:rPr>
            </w:pPr>
            <w:r w:rsidRPr="000A6B90">
              <w:rPr>
                <w:rFonts w:cs="Arial"/>
                <w:b/>
                <w:bCs/>
                <w:color w:val="000000" w:themeColor="text1"/>
                <w:sz w:val="20"/>
                <w:szCs w:val="20"/>
              </w:rPr>
              <w:lastRenderedPageBreak/>
              <w:t>Eisen AUTORISATIE EN PRIVACY</w:t>
            </w:r>
          </w:p>
        </w:tc>
      </w:tr>
      <w:tr w:rsidR="00DD7A09" w:rsidRPr="000A6B90" w14:paraId="738278EE" w14:textId="77777777" w:rsidTr="54D63E82">
        <w:trPr>
          <w:trHeight w:val="300"/>
        </w:trPr>
        <w:tc>
          <w:tcPr>
            <w:tcW w:w="1129"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noWrap/>
          </w:tcPr>
          <w:p w14:paraId="431F3D95" w14:textId="77777777" w:rsidR="00DD7A09" w:rsidRPr="000A6B90" w:rsidRDefault="00DD7A09" w:rsidP="4E89ABE9">
            <w:pPr>
              <w:pStyle w:val="Lijstalinea"/>
              <w:numPr>
                <w:ilvl w:val="0"/>
                <w:numId w:val="16"/>
              </w:numPr>
              <w:spacing w:line="240" w:lineRule="auto"/>
              <w:rPr>
                <w:rFonts w:ascii="Arial" w:hAnsi="Arial" w:cs="Arial"/>
                <w:color w:val="000000"/>
                <w:lang w:eastAsia="nl-NL"/>
              </w:rPr>
            </w:pPr>
          </w:p>
        </w:tc>
        <w:tc>
          <w:tcPr>
            <w:tcW w:w="13325" w:type="dxa"/>
            <w:tcBorders>
              <w:top w:val="single" w:sz="4" w:space="0" w:color="auto"/>
              <w:left w:val="single" w:sz="4" w:space="0" w:color="auto"/>
              <w:bottom w:val="single" w:sz="4" w:space="0" w:color="auto"/>
              <w:right w:val="single" w:sz="4" w:space="0" w:color="auto"/>
            </w:tcBorders>
            <w:shd w:val="clear" w:color="auto" w:fill="auto"/>
            <w:hideMark/>
          </w:tcPr>
          <w:p w14:paraId="208A44EA" w14:textId="239470B7"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 xml:space="preserve">Autorisatie vindt plaats binnen de ICT-oplossing. Bij het definiëren van autorisaties wordt onderscheid gemaakt in creatie-, raadpleeg-, mutatie- en </w:t>
            </w:r>
            <w:r w:rsidR="00007E8C" w:rsidRPr="000A6B90">
              <w:rPr>
                <w:rFonts w:cs="Arial"/>
                <w:color w:val="000000" w:themeColor="text1"/>
                <w:sz w:val="20"/>
                <w:szCs w:val="20"/>
              </w:rPr>
              <w:t>verwijderrechten. Het</w:t>
            </w:r>
            <w:r w:rsidRPr="000A6B90">
              <w:rPr>
                <w:rFonts w:cs="Arial"/>
                <w:color w:val="000000" w:themeColor="text1"/>
                <w:sz w:val="20"/>
                <w:szCs w:val="20"/>
              </w:rPr>
              <w:t xml:space="preserve"> moet mogelijk zijn waar wenselijk in een proces een vier ogen principe in te bouwen. </w:t>
            </w:r>
          </w:p>
        </w:tc>
      </w:tr>
      <w:tr w:rsidR="00DD7A09" w:rsidRPr="000A6B90" w14:paraId="37D85750" w14:textId="77777777" w:rsidTr="54D63E82">
        <w:trPr>
          <w:trHeight w:val="510"/>
        </w:trPr>
        <w:tc>
          <w:tcPr>
            <w:tcW w:w="1129" w:type="dxa"/>
            <w:tcBorders>
              <w:top w:val="nil"/>
              <w:left w:val="single" w:sz="4" w:space="0" w:color="000000" w:themeColor="text1"/>
              <w:bottom w:val="single" w:sz="4" w:space="0" w:color="000000" w:themeColor="text1"/>
              <w:right w:val="single" w:sz="4" w:space="0" w:color="auto"/>
            </w:tcBorders>
            <w:shd w:val="clear" w:color="auto" w:fill="auto"/>
            <w:noWrap/>
          </w:tcPr>
          <w:p w14:paraId="6F663DF1" w14:textId="77777777" w:rsidR="00DD7A09" w:rsidRPr="000A6B90" w:rsidRDefault="00DD7A09" w:rsidP="4E89ABE9">
            <w:pPr>
              <w:pStyle w:val="Lijstalinea"/>
              <w:numPr>
                <w:ilvl w:val="0"/>
                <w:numId w:val="16"/>
              </w:numPr>
              <w:spacing w:line="240" w:lineRule="auto"/>
              <w:rPr>
                <w:rFonts w:ascii="Arial" w:hAnsi="Arial" w:cs="Arial"/>
                <w:color w:val="000000"/>
                <w:lang w:eastAsia="nl-NL"/>
              </w:rPr>
            </w:pPr>
          </w:p>
        </w:tc>
        <w:tc>
          <w:tcPr>
            <w:tcW w:w="13325" w:type="dxa"/>
            <w:tcBorders>
              <w:top w:val="single" w:sz="4" w:space="0" w:color="auto"/>
              <w:left w:val="single" w:sz="4" w:space="0" w:color="auto"/>
              <w:bottom w:val="single" w:sz="4" w:space="0" w:color="auto"/>
              <w:right w:val="single" w:sz="4" w:space="0" w:color="auto"/>
            </w:tcBorders>
            <w:shd w:val="clear" w:color="auto" w:fill="auto"/>
            <w:hideMark/>
          </w:tcPr>
          <w:p w14:paraId="40632D94" w14:textId="77777777"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De ICT-oplossing biedt de mogelijkheid om rollen te definiëren die aan gebruikers worden toegekend. Via deze rollen worden de autorisaties op zaken/processen bepaald. Autorisaties zijn mogelijk op het niveau van organisatorische eenheid, rol en medewerker.</w:t>
            </w:r>
          </w:p>
        </w:tc>
      </w:tr>
      <w:tr w:rsidR="00DD7A09" w:rsidRPr="000A6B90" w14:paraId="43AA5D7C" w14:textId="77777777" w:rsidTr="54D63E82">
        <w:trPr>
          <w:trHeight w:val="510"/>
        </w:trPr>
        <w:tc>
          <w:tcPr>
            <w:tcW w:w="1129" w:type="dxa"/>
            <w:tcBorders>
              <w:top w:val="nil"/>
              <w:left w:val="single" w:sz="4" w:space="0" w:color="000000" w:themeColor="text1"/>
              <w:bottom w:val="single" w:sz="4" w:space="0" w:color="000000" w:themeColor="text1"/>
              <w:right w:val="single" w:sz="4" w:space="0" w:color="auto"/>
            </w:tcBorders>
            <w:shd w:val="clear" w:color="auto" w:fill="auto"/>
            <w:noWrap/>
          </w:tcPr>
          <w:p w14:paraId="019A7C05" w14:textId="77777777" w:rsidR="00DD7A09" w:rsidRPr="000A6B90" w:rsidRDefault="00DD7A09" w:rsidP="4E89ABE9">
            <w:pPr>
              <w:pStyle w:val="Lijstalinea"/>
              <w:numPr>
                <w:ilvl w:val="0"/>
                <w:numId w:val="16"/>
              </w:numPr>
              <w:spacing w:line="240" w:lineRule="auto"/>
              <w:rPr>
                <w:rFonts w:ascii="Arial" w:hAnsi="Arial" w:cs="Arial"/>
                <w:color w:val="000000"/>
                <w:lang w:eastAsia="nl-NL"/>
              </w:rPr>
            </w:pPr>
          </w:p>
        </w:tc>
        <w:tc>
          <w:tcPr>
            <w:tcW w:w="13325" w:type="dxa"/>
            <w:tcBorders>
              <w:top w:val="single" w:sz="4" w:space="0" w:color="auto"/>
              <w:left w:val="single" w:sz="4" w:space="0" w:color="auto"/>
              <w:bottom w:val="single" w:sz="4" w:space="0" w:color="auto"/>
              <w:right w:val="single" w:sz="4" w:space="0" w:color="auto"/>
            </w:tcBorders>
            <w:shd w:val="clear" w:color="auto" w:fill="auto"/>
            <w:hideMark/>
          </w:tcPr>
          <w:p w14:paraId="1E948B22" w14:textId="77777777"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De ICT-oplossing biedt de mogelijkheid om vertrouwelijkheidscategorieën in te richten. Toegang tot functies en schermen is gekoppeld aan een rol. Gebruikers worden aan één of meerdere rollen gekoppeld. Op rol-niveau kan per vertrouwelijkheidscategorie de standaard autorisaties ingericht worden voor zaken/processen.</w:t>
            </w:r>
          </w:p>
        </w:tc>
      </w:tr>
      <w:tr w:rsidR="00DD7A09" w:rsidRPr="000A6B90" w14:paraId="24264289" w14:textId="77777777" w:rsidTr="54D63E82">
        <w:trPr>
          <w:trHeight w:val="510"/>
        </w:trPr>
        <w:tc>
          <w:tcPr>
            <w:tcW w:w="1129" w:type="dxa"/>
            <w:tcBorders>
              <w:top w:val="nil"/>
              <w:left w:val="single" w:sz="4" w:space="0" w:color="000000" w:themeColor="text1"/>
              <w:bottom w:val="single" w:sz="4" w:space="0" w:color="000000" w:themeColor="text1"/>
              <w:right w:val="single" w:sz="4" w:space="0" w:color="auto"/>
            </w:tcBorders>
            <w:shd w:val="clear" w:color="auto" w:fill="auto"/>
            <w:noWrap/>
          </w:tcPr>
          <w:p w14:paraId="79D143FC" w14:textId="77777777" w:rsidR="00DD7A09" w:rsidRPr="000A6B90" w:rsidRDefault="00DD7A09" w:rsidP="4E89ABE9">
            <w:pPr>
              <w:pStyle w:val="Lijstalinea"/>
              <w:numPr>
                <w:ilvl w:val="0"/>
                <w:numId w:val="16"/>
              </w:numPr>
              <w:spacing w:line="240" w:lineRule="auto"/>
              <w:rPr>
                <w:rFonts w:ascii="Arial" w:hAnsi="Arial" w:cs="Arial"/>
                <w:color w:val="000000"/>
                <w:lang w:eastAsia="nl-NL"/>
              </w:rPr>
            </w:pPr>
          </w:p>
        </w:tc>
        <w:tc>
          <w:tcPr>
            <w:tcW w:w="13325" w:type="dxa"/>
            <w:tcBorders>
              <w:top w:val="single" w:sz="4" w:space="0" w:color="auto"/>
              <w:left w:val="single" w:sz="4" w:space="0" w:color="auto"/>
              <w:bottom w:val="single" w:sz="4" w:space="0" w:color="auto"/>
              <w:right w:val="single" w:sz="4" w:space="0" w:color="auto"/>
            </w:tcBorders>
            <w:shd w:val="clear" w:color="auto" w:fill="auto"/>
          </w:tcPr>
          <w:p w14:paraId="6C2A0C49" w14:textId="77777777" w:rsidR="00DD7A09" w:rsidRPr="000A6B90" w:rsidRDefault="00DD7A09" w:rsidP="00CE2B7C">
            <w:pPr>
              <w:rPr>
                <w:rFonts w:cs="Arial"/>
                <w:color w:val="000000"/>
                <w:sz w:val="20"/>
                <w:szCs w:val="20"/>
              </w:rPr>
            </w:pPr>
            <w:r w:rsidRPr="000A6B90">
              <w:rPr>
                <w:rFonts w:cs="Arial"/>
                <w:color w:val="000000" w:themeColor="text1"/>
                <w:sz w:val="20"/>
                <w:szCs w:val="20"/>
              </w:rPr>
              <w:t>Autorisaties kunnen door een beheerinterface eenvoudig worden geconfigureerd. Het hele rollen- en rechtenmodel binnen de Oplossing kan op één plek geconfigureerd worden door Opdrachtgever. In de Oplossing is het mogelijk om configuraties rollen en rechten te stapelen, overerven, kopiëren en delegeren.</w:t>
            </w:r>
          </w:p>
        </w:tc>
      </w:tr>
      <w:tr w:rsidR="00DD7A09" w:rsidRPr="000A6B90" w14:paraId="0D1411AE" w14:textId="77777777" w:rsidTr="54D63E82">
        <w:trPr>
          <w:trHeight w:val="300"/>
        </w:trPr>
        <w:tc>
          <w:tcPr>
            <w:tcW w:w="1129" w:type="dxa"/>
            <w:tcBorders>
              <w:top w:val="nil"/>
              <w:left w:val="single" w:sz="4" w:space="0" w:color="000000" w:themeColor="text1"/>
              <w:bottom w:val="single" w:sz="4" w:space="0" w:color="000000" w:themeColor="text1"/>
              <w:right w:val="single" w:sz="4" w:space="0" w:color="auto"/>
            </w:tcBorders>
            <w:shd w:val="clear" w:color="auto" w:fill="auto"/>
            <w:noWrap/>
          </w:tcPr>
          <w:p w14:paraId="6AD3388A" w14:textId="77777777" w:rsidR="00DD7A09" w:rsidRPr="000A6B90" w:rsidRDefault="00DD7A09" w:rsidP="4E89ABE9">
            <w:pPr>
              <w:pStyle w:val="Lijstalinea"/>
              <w:numPr>
                <w:ilvl w:val="0"/>
                <w:numId w:val="16"/>
              </w:numPr>
              <w:spacing w:line="240" w:lineRule="auto"/>
              <w:rPr>
                <w:rFonts w:ascii="Arial" w:hAnsi="Arial" w:cs="Arial"/>
                <w:color w:val="000000"/>
                <w:lang w:eastAsia="nl-NL"/>
              </w:rPr>
            </w:pPr>
          </w:p>
        </w:tc>
        <w:tc>
          <w:tcPr>
            <w:tcW w:w="13325" w:type="dxa"/>
            <w:tcBorders>
              <w:top w:val="single" w:sz="4" w:space="0" w:color="auto"/>
              <w:left w:val="single" w:sz="4" w:space="0" w:color="auto"/>
              <w:bottom w:val="single" w:sz="4" w:space="0" w:color="auto"/>
              <w:right w:val="single" w:sz="4" w:space="0" w:color="auto"/>
            </w:tcBorders>
            <w:shd w:val="clear" w:color="auto" w:fill="auto"/>
            <w:hideMark/>
          </w:tcPr>
          <w:p w14:paraId="442CFDDE" w14:textId="77777777"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 xml:space="preserve">Iedere persoon heeft in de ICT-oplossing een uniek administratienummer. Deze is ongelijk aan het BSN en het BSN mag hier ook niet uit herleidbaar zijn. </w:t>
            </w:r>
          </w:p>
        </w:tc>
      </w:tr>
      <w:tr w:rsidR="00DD7A09" w:rsidRPr="000A6B90" w14:paraId="05FCA49F" w14:textId="77777777" w:rsidTr="54D63E82">
        <w:trPr>
          <w:trHeight w:val="930"/>
        </w:trPr>
        <w:tc>
          <w:tcPr>
            <w:tcW w:w="1129" w:type="dxa"/>
            <w:tcBorders>
              <w:top w:val="nil"/>
              <w:left w:val="single" w:sz="4" w:space="0" w:color="000000" w:themeColor="text1"/>
              <w:bottom w:val="single" w:sz="4" w:space="0" w:color="000000" w:themeColor="text1"/>
              <w:right w:val="single" w:sz="4" w:space="0" w:color="000000" w:themeColor="text1"/>
            </w:tcBorders>
            <w:shd w:val="clear" w:color="auto" w:fill="auto"/>
            <w:noWrap/>
          </w:tcPr>
          <w:p w14:paraId="55F7067E" w14:textId="77777777" w:rsidR="00DD7A09" w:rsidRPr="000A6B90" w:rsidRDefault="00DD7A09" w:rsidP="4E89ABE9">
            <w:pPr>
              <w:pStyle w:val="Lijstalinea"/>
              <w:numPr>
                <w:ilvl w:val="0"/>
                <w:numId w:val="16"/>
              </w:numPr>
              <w:spacing w:line="240" w:lineRule="auto"/>
              <w:rPr>
                <w:rFonts w:ascii="Arial" w:hAnsi="Arial" w:cs="Arial"/>
                <w:color w:val="000000"/>
                <w:lang w:eastAsia="nl-NL"/>
              </w:rPr>
            </w:pPr>
          </w:p>
        </w:tc>
        <w:tc>
          <w:tcPr>
            <w:tcW w:w="13325" w:type="dxa"/>
            <w:tcBorders>
              <w:top w:val="single" w:sz="4" w:space="0" w:color="auto"/>
              <w:left w:val="nil"/>
              <w:bottom w:val="single" w:sz="4" w:space="0" w:color="000000" w:themeColor="text1"/>
              <w:right w:val="single" w:sz="4" w:space="0" w:color="000000" w:themeColor="text1"/>
            </w:tcBorders>
            <w:shd w:val="clear" w:color="auto" w:fill="auto"/>
            <w:hideMark/>
          </w:tcPr>
          <w:p w14:paraId="00C0F827" w14:textId="2C8E7837"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Opdrachtnemer geeft inzicht in opgetreden beveiligingsincidenten. Beveiligingsincidenten zijn incidenten die inbreuk maken op beveiligingseisen betreffende de beschikbaarheid, integriteit en exclusiviteit. De beveiligingsincidenten worden direct gemeld bij de daarvoor aangewezen contactpersoon van Opdrachtgever</w:t>
            </w:r>
          </w:p>
        </w:tc>
      </w:tr>
      <w:tr w:rsidR="00DD7A09" w:rsidRPr="000A6B90" w14:paraId="07912E01" w14:textId="77777777" w:rsidTr="54D63E82">
        <w:trPr>
          <w:trHeight w:val="300"/>
        </w:trPr>
        <w:tc>
          <w:tcPr>
            <w:tcW w:w="14454" w:type="dxa"/>
            <w:gridSpan w:val="2"/>
            <w:tcBorders>
              <w:top w:val="single" w:sz="4" w:space="0" w:color="auto"/>
              <w:left w:val="single" w:sz="4" w:space="0" w:color="auto"/>
              <w:bottom w:val="single" w:sz="4" w:space="0" w:color="auto"/>
              <w:right w:val="single" w:sz="4" w:space="0" w:color="auto"/>
            </w:tcBorders>
            <w:shd w:val="clear" w:color="auto" w:fill="E2EFDA"/>
            <w:noWrap/>
            <w:hideMark/>
          </w:tcPr>
          <w:p w14:paraId="314A399E" w14:textId="77777777" w:rsidR="00DD7A09" w:rsidRPr="000A6B90" w:rsidRDefault="00DD7A09" w:rsidP="00CE2B7C">
            <w:pPr>
              <w:spacing w:line="240" w:lineRule="auto"/>
              <w:jc w:val="center"/>
              <w:rPr>
                <w:rFonts w:cs="Arial"/>
                <w:b/>
                <w:bCs/>
                <w:color w:val="000000"/>
                <w:sz w:val="20"/>
                <w:szCs w:val="20"/>
              </w:rPr>
            </w:pPr>
            <w:r w:rsidRPr="000A6B90">
              <w:rPr>
                <w:rFonts w:cs="Arial"/>
                <w:b/>
                <w:bCs/>
                <w:color w:val="000000" w:themeColor="text1"/>
                <w:sz w:val="20"/>
                <w:szCs w:val="20"/>
              </w:rPr>
              <w:t>Eisen BEHEER</w:t>
            </w:r>
          </w:p>
        </w:tc>
      </w:tr>
      <w:tr w:rsidR="00DD7A09" w:rsidRPr="000A6B90" w14:paraId="4C914254" w14:textId="77777777" w:rsidTr="54D63E82">
        <w:trPr>
          <w:trHeight w:val="768"/>
        </w:trPr>
        <w:tc>
          <w:tcPr>
            <w:tcW w:w="1129"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noWrap/>
          </w:tcPr>
          <w:p w14:paraId="679E9A67" w14:textId="77777777" w:rsidR="00DD7A09" w:rsidRPr="000A6B90" w:rsidRDefault="00DD7A09" w:rsidP="4E89ABE9">
            <w:pPr>
              <w:pStyle w:val="Lijstalinea"/>
              <w:numPr>
                <w:ilvl w:val="0"/>
                <w:numId w:val="17"/>
              </w:numPr>
              <w:spacing w:line="240" w:lineRule="auto"/>
              <w:rPr>
                <w:rFonts w:ascii="Arial" w:hAnsi="Arial" w:cs="Arial"/>
                <w:color w:val="000000"/>
                <w:lang w:eastAsia="nl-NL"/>
              </w:rPr>
            </w:pPr>
          </w:p>
        </w:tc>
        <w:tc>
          <w:tcPr>
            <w:tcW w:w="13325" w:type="dxa"/>
            <w:tcBorders>
              <w:top w:val="single" w:sz="4" w:space="0" w:color="auto"/>
              <w:left w:val="nil"/>
              <w:bottom w:val="single" w:sz="4" w:space="0" w:color="auto"/>
              <w:right w:val="single" w:sz="4" w:space="0" w:color="000000" w:themeColor="text1"/>
            </w:tcBorders>
            <w:shd w:val="clear" w:color="auto" w:fill="auto"/>
            <w:hideMark/>
          </w:tcPr>
          <w:p w14:paraId="4A964A8B" w14:textId="3E7E725E" w:rsidR="00DD7A09" w:rsidRPr="000A6B90" w:rsidRDefault="00DD7A09" w:rsidP="4E89ABE9">
            <w:pPr>
              <w:pStyle w:val="paragraph"/>
              <w:spacing w:beforeAutospacing="0" w:afterAutospacing="0"/>
              <w:textAlignment w:val="baseline"/>
              <w:rPr>
                <w:rFonts w:ascii="Arial" w:hAnsi="Arial" w:cs="Arial"/>
                <w:sz w:val="20"/>
                <w:szCs w:val="20"/>
              </w:rPr>
            </w:pPr>
            <w:r w:rsidRPr="000A6B90">
              <w:rPr>
                <w:rFonts w:ascii="Arial" w:hAnsi="Arial" w:cs="Arial"/>
                <w:color w:val="000000" w:themeColor="text1"/>
                <w:sz w:val="20"/>
                <w:szCs w:val="20"/>
              </w:rPr>
              <w:t xml:space="preserve"> </w:t>
            </w:r>
            <w:r w:rsidRPr="000A6B90">
              <w:rPr>
                <w:rStyle w:val="normaltextrun"/>
                <w:rFonts w:ascii="Arial" w:hAnsi="Arial" w:cs="Arial"/>
                <w:color w:val="000000" w:themeColor="text1"/>
                <w:sz w:val="20"/>
                <w:szCs w:val="20"/>
              </w:rPr>
              <w:t xml:space="preserve">Opdrachtnemer sluit een Service Level Agreement af met Opdrachtgever met daarin de eisen zoals omschreven in de GIBIT (bijgesloten) en minimaal: </w:t>
            </w:r>
            <w:r w:rsidRPr="000A6B90">
              <w:rPr>
                <w:rStyle w:val="scxw3435938"/>
                <w:rFonts w:ascii="Arial" w:hAnsi="Arial" w:cs="Arial"/>
                <w:color w:val="000000" w:themeColor="text1"/>
                <w:sz w:val="20"/>
                <w:szCs w:val="20"/>
              </w:rPr>
              <w:t> </w:t>
            </w:r>
            <w:r w:rsidRPr="000A6B90">
              <w:rPr>
                <w:sz w:val="20"/>
                <w:szCs w:val="20"/>
              </w:rPr>
              <w:br/>
            </w:r>
            <w:r w:rsidRPr="000A6B90">
              <w:rPr>
                <w:rStyle w:val="normaltextrun"/>
                <w:rFonts w:ascii="Arial" w:hAnsi="Arial" w:cs="Arial"/>
                <w:color w:val="000000" w:themeColor="text1"/>
                <w:sz w:val="20"/>
                <w:szCs w:val="20"/>
              </w:rPr>
              <w:t xml:space="preserve">- het aantal releases per jaar; </w:t>
            </w:r>
            <w:r w:rsidRPr="000A6B90">
              <w:rPr>
                <w:rStyle w:val="scxw3435938"/>
                <w:rFonts w:ascii="Arial" w:hAnsi="Arial" w:cs="Arial"/>
                <w:color w:val="000000" w:themeColor="text1"/>
                <w:sz w:val="20"/>
                <w:szCs w:val="20"/>
              </w:rPr>
              <w:t> </w:t>
            </w:r>
            <w:r w:rsidRPr="000A6B90">
              <w:rPr>
                <w:sz w:val="20"/>
                <w:szCs w:val="20"/>
              </w:rPr>
              <w:br/>
            </w:r>
            <w:r w:rsidRPr="000A6B90">
              <w:rPr>
                <w:rStyle w:val="normaltextrun"/>
                <w:rFonts w:ascii="Arial" w:hAnsi="Arial" w:cs="Arial"/>
                <w:color w:val="000000" w:themeColor="text1"/>
                <w:sz w:val="20"/>
                <w:szCs w:val="20"/>
              </w:rPr>
              <w:t xml:space="preserve">- werkwijze bij een release (communicatie, testen, documentatie); </w:t>
            </w:r>
            <w:r w:rsidRPr="000A6B90">
              <w:rPr>
                <w:rStyle w:val="scxw3435938"/>
                <w:rFonts w:ascii="Arial" w:hAnsi="Arial" w:cs="Arial"/>
                <w:color w:val="000000" w:themeColor="text1"/>
                <w:sz w:val="20"/>
                <w:szCs w:val="20"/>
              </w:rPr>
              <w:t> </w:t>
            </w:r>
            <w:r w:rsidRPr="000A6B90">
              <w:rPr>
                <w:sz w:val="20"/>
                <w:szCs w:val="20"/>
              </w:rPr>
              <w:br/>
            </w:r>
            <w:r w:rsidRPr="000A6B90">
              <w:rPr>
                <w:rStyle w:val="normaltextrun"/>
                <w:rFonts w:ascii="Arial" w:hAnsi="Arial" w:cs="Arial"/>
                <w:color w:val="000000" w:themeColor="text1"/>
                <w:sz w:val="20"/>
                <w:szCs w:val="20"/>
              </w:rPr>
              <w:t xml:space="preserve">- invloed van Opdrachtgever aan de inhoud van de releases; </w:t>
            </w:r>
            <w:r w:rsidRPr="000A6B90">
              <w:rPr>
                <w:rStyle w:val="scxw3435938"/>
                <w:rFonts w:ascii="Arial" w:hAnsi="Arial" w:cs="Arial"/>
                <w:color w:val="000000" w:themeColor="text1"/>
                <w:sz w:val="20"/>
                <w:szCs w:val="20"/>
              </w:rPr>
              <w:t> </w:t>
            </w:r>
            <w:r w:rsidRPr="000A6B90">
              <w:rPr>
                <w:sz w:val="20"/>
                <w:szCs w:val="20"/>
              </w:rPr>
              <w:br/>
            </w:r>
            <w:r w:rsidRPr="000A6B90">
              <w:rPr>
                <w:rStyle w:val="normaltextrun"/>
                <w:rFonts w:ascii="Arial" w:hAnsi="Arial" w:cs="Arial"/>
                <w:color w:val="000000" w:themeColor="text1"/>
                <w:sz w:val="20"/>
                <w:szCs w:val="20"/>
              </w:rPr>
              <w:t xml:space="preserve">- de recoveryprocedure; </w:t>
            </w:r>
            <w:r w:rsidRPr="000A6B90">
              <w:rPr>
                <w:rStyle w:val="scxw3435938"/>
                <w:rFonts w:ascii="Arial" w:hAnsi="Arial" w:cs="Arial"/>
                <w:color w:val="000000" w:themeColor="text1"/>
                <w:sz w:val="20"/>
                <w:szCs w:val="20"/>
              </w:rPr>
              <w:t> </w:t>
            </w:r>
            <w:r w:rsidRPr="000A6B90">
              <w:rPr>
                <w:sz w:val="20"/>
                <w:szCs w:val="20"/>
              </w:rPr>
              <w:br/>
            </w:r>
            <w:r w:rsidRPr="000A6B90">
              <w:rPr>
                <w:rStyle w:val="normaltextrun"/>
                <w:rFonts w:ascii="Arial" w:hAnsi="Arial" w:cs="Arial"/>
                <w:color w:val="000000" w:themeColor="text1"/>
                <w:sz w:val="20"/>
                <w:szCs w:val="20"/>
              </w:rPr>
              <w:t>- de wijze van rapporteren over bovengenoemde onderwerpen;</w:t>
            </w:r>
            <w:r w:rsidRPr="000A6B90">
              <w:rPr>
                <w:rStyle w:val="eop"/>
                <w:rFonts w:ascii="Arial" w:hAnsi="Arial" w:cs="Arial"/>
                <w:color w:val="000000" w:themeColor="text1"/>
                <w:sz w:val="20"/>
                <w:szCs w:val="20"/>
              </w:rPr>
              <w:t> </w:t>
            </w:r>
          </w:p>
          <w:p w14:paraId="02B68A45" w14:textId="79E2CCFA" w:rsidR="00DD7A09" w:rsidRPr="000A6B90" w:rsidRDefault="00DD7A09" w:rsidP="4E89ABE9">
            <w:pPr>
              <w:pStyle w:val="paragraph"/>
              <w:spacing w:beforeAutospacing="0" w:afterAutospacing="0"/>
              <w:textAlignment w:val="baseline"/>
              <w:rPr>
                <w:rFonts w:ascii="Arial" w:hAnsi="Arial" w:cs="Arial"/>
                <w:sz w:val="20"/>
                <w:szCs w:val="20"/>
              </w:rPr>
            </w:pPr>
            <w:r w:rsidRPr="000A6B90">
              <w:rPr>
                <w:rStyle w:val="normaltextrun"/>
                <w:rFonts w:ascii="Arial" w:hAnsi="Arial" w:cs="Arial"/>
                <w:color w:val="000000" w:themeColor="text1"/>
                <w:sz w:val="20"/>
                <w:szCs w:val="20"/>
              </w:rPr>
              <w:t>- responsetijden</w:t>
            </w:r>
            <w:r w:rsidRPr="000A6B90">
              <w:rPr>
                <w:rStyle w:val="eop"/>
                <w:rFonts w:ascii="Arial" w:hAnsi="Arial" w:cs="Arial"/>
                <w:color w:val="000000" w:themeColor="text1"/>
                <w:sz w:val="20"/>
                <w:szCs w:val="20"/>
              </w:rPr>
              <w:t> </w:t>
            </w:r>
          </w:p>
          <w:p w14:paraId="2FE32F64" w14:textId="18948C55" w:rsidR="00DD7A09" w:rsidRPr="000A6B90" w:rsidRDefault="00DD7A09" w:rsidP="4E89ABE9">
            <w:pPr>
              <w:pStyle w:val="paragraph"/>
              <w:spacing w:beforeAutospacing="0" w:afterAutospacing="0"/>
              <w:textAlignment w:val="baseline"/>
              <w:rPr>
                <w:rFonts w:ascii="Arial" w:hAnsi="Arial" w:cs="Arial"/>
                <w:sz w:val="20"/>
                <w:szCs w:val="20"/>
              </w:rPr>
            </w:pPr>
            <w:r w:rsidRPr="000A6B90">
              <w:rPr>
                <w:rStyle w:val="normaltextrun"/>
                <w:rFonts w:ascii="Arial" w:hAnsi="Arial" w:cs="Arial"/>
                <w:color w:val="000000" w:themeColor="text1"/>
                <w:sz w:val="20"/>
                <w:szCs w:val="20"/>
              </w:rPr>
              <w:t>- Uptime</w:t>
            </w:r>
            <w:r w:rsidRPr="000A6B90">
              <w:rPr>
                <w:rStyle w:val="eop"/>
                <w:rFonts w:ascii="Arial" w:hAnsi="Arial" w:cs="Arial"/>
                <w:color w:val="000000" w:themeColor="text1"/>
                <w:sz w:val="20"/>
                <w:szCs w:val="20"/>
              </w:rPr>
              <w:t> </w:t>
            </w:r>
          </w:p>
          <w:p w14:paraId="399DDD42" w14:textId="45328385" w:rsidR="00DD7A09" w:rsidRPr="000A6B90" w:rsidRDefault="00DD7A09" w:rsidP="4E89ABE9">
            <w:pPr>
              <w:pStyle w:val="paragraph"/>
              <w:spacing w:beforeAutospacing="0" w:afterAutospacing="0"/>
              <w:textAlignment w:val="baseline"/>
              <w:rPr>
                <w:rFonts w:ascii="Arial" w:hAnsi="Arial" w:cs="Arial"/>
                <w:sz w:val="20"/>
                <w:szCs w:val="20"/>
              </w:rPr>
            </w:pPr>
            <w:r w:rsidRPr="000A6B90">
              <w:rPr>
                <w:rStyle w:val="normaltextrun"/>
                <w:rFonts w:ascii="Arial" w:hAnsi="Arial" w:cs="Arial"/>
                <w:color w:val="000000" w:themeColor="text1"/>
                <w:sz w:val="20"/>
                <w:szCs w:val="20"/>
              </w:rPr>
              <w:t>- RPO (recovery point objective): hoeveel uren werk mag verloren gaan</w:t>
            </w:r>
            <w:r w:rsidRPr="000A6B90">
              <w:rPr>
                <w:rStyle w:val="eop"/>
                <w:rFonts w:ascii="Arial" w:hAnsi="Arial" w:cs="Arial"/>
                <w:color w:val="000000" w:themeColor="text1"/>
                <w:sz w:val="20"/>
                <w:szCs w:val="20"/>
              </w:rPr>
              <w:t> </w:t>
            </w:r>
          </w:p>
          <w:p w14:paraId="783DF3DB" w14:textId="3488E6E8" w:rsidR="00DD7A09" w:rsidRPr="000A6B90" w:rsidRDefault="00DD7A09" w:rsidP="4E89ABE9">
            <w:pPr>
              <w:pStyle w:val="paragraph"/>
              <w:spacing w:beforeAutospacing="0" w:afterAutospacing="0"/>
              <w:textAlignment w:val="baseline"/>
              <w:rPr>
                <w:rFonts w:ascii="Arial" w:hAnsi="Arial" w:cs="Arial"/>
                <w:sz w:val="20"/>
                <w:szCs w:val="20"/>
              </w:rPr>
            </w:pPr>
            <w:r w:rsidRPr="000A6B90">
              <w:rPr>
                <w:rStyle w:val="normaltextrun"/>
                <w:rFonts w:ascii="Arial" w:hAnsi="Arial" w:cs="Arial"/>
                <w:color w:val="000000" w:themeColor="text1"/>
                <w:sz w:val="20"/>
                <w:szCs w:val="20"/>
              </w:rPr>
              <w:t>- RTO (recovery time objective): hoelang mag het systeem uit de lucht zijn</w:t>
            </w:r>
            <w:r w:rsidRPr="000A6B90">
              <w:rPr>
                <w:rStyle w:val="eop"/>
                <w:rFonts w:ascii="Arial" w:hAnsi="Arial" w:cs="Arial"/>
                <w:color w:val="000000" w:themeColor="text1"/>
                <w:sz w:val="20"/>
                <w:szCs w:val="20"/>
              </w:rPr>
              <w:t> </w:t>
            </w:r>
          </w:p>
          <w:p w14:paraId="7BC11250" w14:textId="08A70348" w:rsidR="00DD7A09" w:rsidRPr="000A6B90" w:rsidRDefault="00DD7A09" w:rsidP="4E89ABE9">
            <w:pPr>
              <w:pStyle w:val="paragraph"/>
              <w:spacing w:beforeAutospacing="0" w:afterAutospacing="0"/>
              <w:textAlignment w:val="baseline"/>
              <w:rPr>
                <w:rFonts w:ascii="Arial" w:hAnsi="Arial" w:cs="Arial"/>
                <w:sz w:val="20"/>
                <w:szCs w:val="20"/>
              </w:rPr>
            </w:pPr>
            <w:r w:rsidRPr="000A6B90">
              <w:rPr>
                <w:rStyle w:val="normaltextrun"/>
                <w:rFonts w:ascii="Arial" w:hAnsi="Arial" w:cs="Arial"/>
                <w:color w:val="000000" w:themeColor="text1"/>
                <w:sz w:val="20"/>
                <w:szCs w:val="20"/>
              </w:rPr>
              <w:t>- bereikbaarheid van de helpdesk</w:t>
            </w:r>
            <w:r w:rsidRPr="000A6B90">
              <w:rPr>
                <w:rStyle w:val="eop"/>
                <w:rFonts w:ascii="Arial" w:hAnsi="Arial" w:cs="Arial"/>
                <w:color w:val="000000" w:themeColor="text1"/>
                <w:sz w:val="20"/>
                <w:szCs w:val="20"/>
              </w:rPr>
              <w:t> </w:t>
            </w:r>
          </w:p>
          <w:p w14:paraId="38E88DB6" w14:textId="76AE797A" w:rsidR="00DD7A09" w:rsidRPr="000A6B90" w:rsidRDefault="00DD7A09" w:rsidP="4E89ABE9">
            <w:pPr>
              <w:pStyle w:val="paragraph"/>
              <w:spacing w:beforeAutospacing="0" w:afterAutospacing="0"/>
              <w:textAlignment w:val="baseline"/>
              <w:rPr>
                <w:rFonts w:ascii="Arial" w:hAnsi="Arial" w:cs="Arial"/>
                <w:sz w:val="20"/>
                <w:szCs w:val="20"/>
              </w:rPr>
            </w:pPr>
            <w:r w:rsidRPr="000A6B90">
              <w:rPr>
                <w:rStyle w:val="normaltextrun"/>
                <w:rFonts w:ascii="Arial" w:hAnsi="Arial" w:cs="Arial"/>
                <w:color w:val="000000" w:themeColor="text1"/>
                <w:sz w:val="20"/>
                <w:szCs w:val="20"/>
              </w:rPr>
              <w:t xml:space="preserve">- de maximale tijdsduur van reageren en oplossen van de verschillende diensten op het gebied van onderhoud, problemen en incidenten, per niveau; </w:t>
            </w:r>
            <w:r w:rsidRPr="000A6B90">
              <w:rPr>
                <w:rStyle w:val="scxw3435938"/>
                <w:rFonts w:ascii="Arial" w:hAnsi="Arial" w:cs="Arial"/>
                <w:color w:val="000000" w:themeColor="text1"/>
                <w:sz w:val="20"/>
                <w:szCs w:val="20"/>
              </w:rPr>
              <w:t> </w:t>
            </w:r>
            <w:r w:rsidRPr="000A6B90">
              <w:rPr>
                <w:sz w:val="20"/>
                <w:szCs w:val="20"/>
              </w:rPr>
              <w:br/>
            </w:r>
            <w:r w:rsidRPr="000A6B90">
              <w:rPr>
                <w:rStyle w:val="normaltextrun"/>
                <w:rFonts w:ascii="Arial" w:hAnsi="Arial" w:cs="Arial"/>
                <w:color w:val="000000" w:themeColor="text1"/>
                <w:sz w:val="20"/>
                <w:szCs w:val="20"/>
              </w:rPr>
              <w:t>- de consequenties bij het niet of niet tijdig leveren van de verschillende diensten op het gebied van onderhoud, problemen en incidenten, per niveau.</w:t>
            </w:r>
            <w:r w:rsidRPr="000A6B90">
              <w:rPr>
                <w:rStyle w:val="eop"/>
                <w:rFonts w:ascii="Arial" w:hAnsi="Arial" w:cs="Arial"/>
                <w:color w:val="000000" w:themeColor="text1"/>
                <w:sz w:val="20"/>
                <w:szCs w:val="20"/>
              </w:rPr>
              <w:t> </w:t>
            </w:r>
          </w:p>
        </w:tc>
      </w:tr>
      <w:tr w:rsidR="00DD7A09" w:rsidRPr="000A6B90" w14:paraId="5D2D5026" w14:textId="77777777" w:rsidTr="54D63E82">
        <w:trPr>
          <w:trHeight w:val="641"/>
        </w:trPr>
        <w:tc>
          <w:tcPr>
            <w:tcW w:w="1129" w:type="dxa"/>
            <w:tcBorders>
              <w:top w:val="nil"/>
              <w:left w:val="single" w:sz="4" w:space="0" w:color="000000" w:themeColor="text1"/>
              <w:bottom w:val="single" w:sz="4" w:space="0" w:color="000000" w:themeColor="text1"/>
              <w:right w:val="single" w:sz="4" w:space="0" w:color="auto"/>
            </w:tcBorders>
            <w:shd w:val="clear" w:color="auto" w:fill="auto"/>
            <w:noWrap/>
          </w:tcPr>
          <w:p w14:paraId="7BAA67BB" w14:textId="77777777" w:rsidR="00DD7A09" w:rsidRPr="000A6B90" w:rsidRDefault="00DD7A09" w:rsidP="4E89ABE9">
            <w:pPr>
              <w:pStyle w:val="Lijstalinea"/>
              <w:numPr>
                <w:ilvl w:val="0"/>
                <w:numId w:val="17"/>
              </w:numPr>
              <w:spacing w:line="240" w:lineRule="auto"/>
              <w:rPr>
                <w:rFonts w:ascii="Arial" w:hAnsi="Arial" w:cs="Arial"/>
                <w:color w:val="000000"/>
                <w:lang w:eastAsia="nl-NL"/>
              </w:rPr>
            </w:pPr>
          </w:p>
        </w:tc>
        <w:tc>
          <w:tcPr>
            <w:tcW w:w="13325" w:type="dxa"/>
            <w:tcBorders>
              <w:top w:val="single" w:sz="4" w:space="0" w:color="auto"/>
              <w:left w:val="single" w:sz="4" w:space="0" w:color="auto"/>
              <w:bottom w:val="single" w:sz="4" w:space="0" w:color="auto"/>
              <w:right w:val="single" w:sz="4" w:space="0" w:color="auto"/>
            </w:tcBorders>
            <w:shd w:val="clear" w:color="auto" w:fill="auto"/>
          </w:tcPr>
          <w:p w14:paraId="535A5B42" w14:textId="77777777"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Opdrachtnemer heeft een helpdesk die op werkdagen te bereiken is tussen 8.30 en 17.00 uur.</w:t>
            </w:r>
          </w:p>
          <w:p w14:paraId="4C6BC339" w14:textId="0FACF76C" w:rsidR="00DD7A09" w:rsidRPr="000A6B90" w:rsidRDefault="00DD7A09" w:rsidP="00CE2B7C">
            <w:pPr>
              <w:spacing w:line="240" w:lineRule="auto"/>
              <w:rPr>
                <w:rFonts w:cs="Arial"/>
                <w:color w:val="000000"/>
                <w:sz w:val="20"/>
                <w:szCs w:val="20"/>
              </w:rPr>
            </w:pPr>
            <w:r w:rsidRPr="000A6B90">
              <w:rPr>
                <w:rStyle w:val="normaltextrun"/>
                <w:rFonts w:cs="Arial"/>
                <w:color w:val="000000" w:themeColor="text1"/>
                <w:sz w:val="20"/>
                <w:szCs w:val="20"/>
              </w:rPr>
              <w:t>De helpdesk is het centrale punt voor het melden van problemen en incidenten, het stellen van vragen, indienen van wijzigingsvoorstellen en geeft informatie/ inzicht in de afhandeling daarvan.</w:t>
            </w:r>
            <w:r w:rsidRPr="000A6B90">
              <w:rPr>
                <w:rStyle w:val="eop"/>
                <w:rFonts w:cs="Arial"/>
                <w:color w:val="000000" w:themeColor="text1"/>
                <w:sz w:val="20"/>
                <w:szCs w:val="20"/>
              </w:rPr>
              <w:t> </w:t>
            </w:r>
            <w:r w:rsidRPr="000A6B90">
              <w:rPr>
                <w:rFonts w:cs="Arial"/>
                <w:color w:val="000000" w:themeColor="text1"/>
                <w:sz w:val="20"/>
                <w:szCs w:val="20"/>
              </w:rPr>
              <w:t xml:space="preserve"> De helpdesk benaderd worden met zowel technische als functionele vragen/issues en wordt bemenst door medewerkers die de Nederlandse taal in woord en geschrift beheersen. </w:t>
            </w:r>
            <w:r w:rsidRPr="000A6B90">
              <w:rPr>
                <w:sz w:val="20"/>
                <w:szCs w:val="20"/>
              </w:rPr>
              <w:br/>
            </w:r>
            <w:r w:rsidRPr="000A6B90">
              <w:rPr>
                <w:rFonts w:cs="Arial"/>
                <w:color w:val="000000" w:themeColor="text1"/>
                <w:sz w:val="20"/>
                <w:szCs w:val="20"/>
              </w:rPr>
              <w:t>De helpdesk is onderdeel van de overeenkomst, waarvoor geen extra kosten in rekening gebracht mogen worden.</w:t>
            </w:r>
          </w:p>
        </w:tc>
      </w:tr>
      <w:tr w:rsidR="00DD7A09" w:rsidRPr="000A6B90" w14:paraId="081B3286" w14:textId="77777777" w:rsidTr="54D63E82">
        <w:trPr>
          <w:trHeight w:val="986"/>
        </w:trPr>
        <w:tc>
          <w:tcPr>
            <w:tcW w:w="1129" w:type="dxa"/>
            <w:tcBorders>
              <w:top w:val="nil"/>
              <w:left w:val="single" w:sz="4" w:space="0" w:color="000000" w:themeColor="text1"/>
              <w:bottom w:val="single" w:sz="4" w:space="0" w:color="000000" w:themeColor="text1"/>
              <w:right w:val="single" w:sz="4" w:space="0" w:color="auto"/>
            </w:tcBorders>
            <w:shd w:val="clear" w:color="auto" w:fill="auto"/>
            <w:noWrap/>
          </w:tcPr>
          <w:p w14:paraId="2E68B7F8" w14:textId="77777777" w:rsidR="00DD7A09" w:rsidRPr="000A6B90" w:rsidRDefault="00DD7A09" w:rsidP="4E89ABE9">
            <w:pPr>
              <w:pStyle w:val="Lijstalinea"/>
              <w:numPr>
                <w:ilvl w:val="0"/>
                <w:numId w:val="17"/>
              </w:numPr>
              <w:spacing w:line="240" w:lineRule="auto"/>
              <w:rPr>
                <w:rFonts w:ascii="Arial" w:hAnsi="Arial" w:cs="Arial"/>
                <w:color w:val="000000"/>
                <w:lang w:eastAsia="nl-NL"/>
              </w:rPr>
            </w:pPr>
          </w:p>
        </w:tc>
        <w:tc>
          <w:tcPr>
            <w:tcW w:w="13325" w:type="dxa"/>
            <w:tcBorders>
              <w:top w:val="single" w:sz="4" w:space="0" w:color="auto"/>
              <w:left w:val="single" w:sz="4" w:space="0" w:color="auto"/>
              <w:bottom w:val="single" w:sz="4" w:space="0" w:color="auto"/>
              <w:right w:val="single" w:sz="4" w:space="0" w:color="auto"/>
            </w:tcBorders>
            <w:shd w:val="clear" w:color="auto" w:fill="auto"/>
          </w:tcPr>
          <w:p w14:paraId="026669BB" w14:textId="52BC6BB4"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De ICT-oplossing moet een acceptabele en goed werkbare performance garanderen voor circa 150 gelijktijdige gebruikers. Deze capaciteit dient schaalbaar te zijn, zonder negatieve impact op de responstijden. 'Acceptabel' vertaalt zich onder meer naar, maar niet uitputtend, de volgende responstijden:</w:t>
            </w:r>
          </w:p>
          <w:p w14:paraId="2DF2ED19" w14:textId="4DCBBDAB" w:rsidR="00DD7A09" w:rsidRPr="000A6B90" w:rsidRDefault="00DD7A09" w:rsidP="4E89ABE9">
            <w:pPr>
              <w:pStyle w:val="Lijstalinea"/>
              <w:numPr>
                <w:ilvl w:val="0"/>
                <w:numId w:val="21"/>
              </w:numPr>
              <w:spacing w:line="240" w:lineRule="auto"/>
              <w:rPr>
                <w:rFonts w:ascii="Arial" w:hAnsi="Arial" w:cs="Arial"/>
                <w:color w:val="000000"/>
                <w:lang w:eastAsia="nl-NL"/>
              </w:rPr>
            </w:pPr>
            <w:r w:rsidRPr="000A6B90">
              <w:rPr>
                <w:rFonts w:ascii="Arial" w:hAnsi="Arial" w:cs="Arial"/>
                <w:color w:val="000000" w:themeColor="text1"/>
                <w:lang w:eastAsia="nl-NL"/>
              </w:rPr>
              <w:t>Opstarten van de applicatie binnen 10 seconde (in 99% van de gevallen).</w:t>
            </w:r>
          </w:p>
          <w:p w14:paraId="5B7E9A78" w14:textId="76684561" w:rsidR="00DD7A09" w:rsidRPr="000A6B90" w:rsidRDefault="00DD7A09" w:rsidP="4E89ABE9">
            <w:pPr>
              <w:pStyle w:val="Lijstalinea"/>
              <w:numPr>
                <w:ilvl w:val="0"/>
                <w:numId w:val="21"/>
              </w:numPr>
              <w:spacing w:line="240" w:lineRule="auto"/>
              <w:rPr>
                <w:rFonts w:ascii="Arial" w:hAnsi="Arial" w:cs="Arial"/>
                <w:color w:val="000000"/>
                <w:lang w:eastAsia="nl-NL"/>
              </w:rPr>
            </w:pPr>
            <w:r w:rsidRPr="000A6B90">
              <w:rPr>
                <w:rFonts w:ascii="Arial" w:hAnsi="Arial" w:cs="Arial"/>
                <w:color w:val="000000" w:themeColor="text1"/>
                <w:lang w:eastAsia="nl-NL"/>
              </w:rPr>
              <w:t>Inloggen in de applicatie binnen 2 seconde (in 99% van de gevallen).</w:t>
            </w:r>
          </w:p>
          <w:p w14:paraId="22F8DBE4" w14:textId="4F11015A" w:rsidR="00DD7A09" w:rsidRPr="000A6B90" w:rsidRDefault="00DD7A09" w:rsidP="4E89ABE9">
            <w:pPr>
              <w:pStyle w:val="Lijstalinea"/>
              <w:numPr>
                <w:ilvl w:val="0"/>
                <w:numId w:val="21"/>
              </w:numPr>
              <w:spacing w:line="240" w:lineRule="auto"/>
              <w:rPr>
                <w:rFonts w:ascii="Arial" w:hAnsi="Arial" w:cs="Arial"/>
                <w:color w:val="000000"/>
                <w:lang w:eastAsia="nl-NL"/>
              </w:rPr>
            </w:pPr>
            <w:r w:rsidRPr="000A6B90">
              <w:rPr>
                <w:rFonts w:ascii="Arial" w:hAnsi="Arial" w:cs="Arial"/>
                <w:color w:val="000000" w:themeColor="text1"/>
                <w:lang w:eastAsia="nl-NL"/>
              </w:rPr>
              <w:t>Toetsaanslagen worden binnen 0,1 seconde op het scherm getoond (in 99% van de gevallen).</w:t>
            </w:r>
          </w:p>
          <w:p w14:paraId="40187BB1" w14:textId="1FA93232" w:rsidR="00DD7A09" w:rsidRPr="000A6B90" w:rsidRDefault="00DD7A09" w:rsidP="4E89ABE9">
            <w:pPr>
              <w:pStyle w:val="Lijstalinea"/>
              <w:numPr>
                <w:ilvl w:val="0"/>
                <w:numId w:val="21"/>
              </w:numPr>
              <w:spacing w:line="240" w:lineRule="auto"/>
              <w:rPr>
                <w:rFonts w:ascii="Arial" w:hAnsi="Arial" w:cs="Arial"/>
                <w:color w:val="000000"/>
                <w:lang w:eastAsia="nl-NL"/>
              </w:rPr>
            </w:pPr>
            <w:r w:rsidRPr="000A6B90">
              <w:rPr>
                <w:rFonts w:ascii="Arial" w:hAnsi="Arial" w:cs="Arial"/>
                <w:color w:val="000000" w:themeColor="text1"/>
                <w:lang w:eastAsia="nl-NL"/>
              </w:rPr>
              <w:t>Binnen 0,5 seconde kan worden gewisseld van Gegevensveldwisseling, zowel met muis als met toetsenbord (in 99% van de gevallen).</w:t>
            </w:r>
          </w:p>
          <w:p w14:paraId="064E022E" w14:textId="13F56BBC" w:rsidR="00DD7A09" w:rsidRPr="000A6B90" w:rsidRDefault="00DD7A09" w:rsidP="4E89ABE9">
            <w:pPr>
              <w:pStyle w:val="Lijstalinea"/>
              <w:numPr>
                <w:ilvl w:val="0"/>
                <w:numId w:val="21"/>
              </w:numPr>
              <w:spacing w:line="240" w:lineRule="auto"/>
              <w:rPr>
                <w:rFonts w:ascii="Arial" w:hAnsi="Arial" w:cs="Arial"/>
                <w:color w:val="000000"/>
                <w:lang w:eastAsia="nl-NL"/>
              </w:rPr>
            </w:pPr>
            <w:r w:rsidRPr="000A6B90">
              <w:rPr>
                <w:rFonts w:ascii="Arial" w:hAnsi="Arial" w:cs="Arial"/>
                <w:color w:val="000000" w:themeColor="text1"/>
                <w:lang w:eastAsia="nl-NL"/>
              </w:rPr>
              <w:lastRenderedPageBreak/>
              <w:t>Bij een schermwisseling kan de eindgebruiker binnen 2 seconden zijn werk doen in het nieuwe scherm (in 99% van de gevallen).</w:t>
            </w:r>
          </w:p>
          <w:p w14:paraId="79B6601F" w14:textId="0D49998D" w:rsidR="00DD7A09" w:rsidRPr="000A6B90" w:rsidRDefault="00DD7A09" w:rsidP="4E89ABE9">
            <w:pPr>
              <w:pStyle w:val="Lijstalinea"/>
              <w:numPr>
                <w:ilvl w:val="0"/>
                <w:numId w:val="21"/>
              </w:numPr>
              <w:spacing w:line="240" w:lineRule="auto"/>
              <w:rPr>
                <w:rFonts w:ascii="Arial" w:hAnsi="Arial" w:cs="Arial"/>
                <w:color w:val="000000"/>
                <w:lang w:eastAsia="nl-NL"/>
              </w:rPr>
            </w:pPr>
            <w:r w:rsidRPr="000A6B90">
              <w:rPr>
                <w:rFonts w:ascii="Arial" w:hAnsi="Arial" w:cs="Arial"/>
                <w:color w:val="000000" w:themeColor="text1"/>
                <w:lang w:eastAsia="nl-NL"/>
              </w:rPr>
              <w:t>Preview van bestanden worden binnen 2 seconde getoond (in 99% van de gevallen).</w:t>
            </w:r>
          </w:p>
          <w:p w14:paraId="6492750E" w14:textId="00973D05" w:rsidR="00DD7A09" w:rsidRPr="000A6B90" w:rsidRDefault="00DD7A09" w:rsidP="4E89ABE9">
            <w:pPr>
              <w:pStyle w:val="Lijstalinea"/>
              <w:numPr>
                <w:ilvl w:val="0"/>
                <w:numId w:val="21"/>
              </w:numPr>
              <w:spacing w:line="240" w:lineRule="auto"/>
              <w:rPr>
                <w:rFonts w:ascii="Arial" w:hAnsi="Arial" w:cs="Arial"/>
                <w:color w:val="000000"/>
                <w:lang w:eastAsia="nl-NL"/>
              </w:rPr>
            </w:pPr>
            <w:r w:rsidRPr="000A6B90">
              <w:rPr>
                <w:rFonts w:ascii="Arial" w:hAnsi="Arial" w:cs="Arial"/>
                <w:color w:val="000000" w:themeColor="text1"/>
                <w:lang w:eastAsia="nl-NL"/>
              </w:rPr>
              <w:t>Openen van een bestand is binnen 3 seconden gereed (in 90% van de gevallen).</w:t>
            </w:r>
          </w:p>
          <w:p w14:paraId="61A17439" w14:textId="20BF3CCF" w:rsidR="00DD7A09" w:rsidRPr="000A6B90" w:rsidRDefault="00DD7A09" w:rsidP="4E89ABE9">
            <w:pPr>
              <w:pStyle w:val="Lijstalinea"/>
              <w:numPr>
                <w:ilvl w:val="0"/>
                <w:numId w:val="21"/>
              </w:numPr>
              <w:spacing w:line="240" w:lineRule="auto"/>
              <w:rPr>
                <w:rFonts w:ascii="Arial" w:hAnsi="Arial" w:cs="Arial"/>
                <w:color w:val="000000"/>
                <w:lang w:eastAsia="nl-NL"/>
              </w:rPr>
            </w:pPr>
            <w:r w:rsidRPr="000A6B90">
              <w:rPr>
                <w:rFonts w:ascii="Arial" w:hAnsi="Arial" w:cs="Arial"/>
                <w:color w:val="000000" w:themeColor="text1"/>
                <w:lang w:eastAsia="nl-NL"/>
              </w:rPr>
              <w:t>Eenvoudige query’s leveren binnen 5 seconden resultaat (in 90% van de gevallen).</w:t>
            </w:r>
          </w:p>
          <w:p w14:paraId="09F49C41" w14:textId="77777777"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Daar waar responstijden niet worden gehaald is het voor de gebruiker duidelijk dat de Oplossing bezig is met het uitvoeren van de opdracht.</w:t>
            </w:r>
          </w:p>
        </w:tc>
      </w:tr>
      <w:tr w:rsidR="00DD7A09" w:rsidRPr="000A6B90" w14:paraId="6AA55F0A" w14:textId="77777777" w:rsidTr="54D63E82">
        <w:trPr>
          <w:trHeight w:val="510"/>
        </w:trPr>
        <w:tc>
          <w:tcPr>
            <w:tcW w:w="1129" w:type="dxa"/>
            <w:tcBorders>
              <w:top w:val="nil"/>
              <w:left w:val="single" w:sz="4" w:space="0" w:color="000000" w:themeColor="text1"/>
              <w:bottom w:val="single" w:sz="4" w:space="0" w:color="000000" w:themeColor="text1"/>
              <w:right w:val="single" w:sz="4" w:space="0" w:color="auto"/>
            </w:tcBorders>
            <w:shd w:val="clear" w:color="auto" w:fill="auto"/>
            <w:noWrap/>
          </w:tcPr>
          <w:p w14:paraId="166DE80B" w14:textId="77777777" w:rsidR="00DD7A09" w:rsidRPr="000A6B90" w:rsidRDefault="00DD7A09" w:rsidP="4E89ABE9">
            <w:pPr>
              <w:pStyle w:val="Lijstalinea"/>
              <w:numPr>
                <w:ilvl w:val="0"/>
                <w:numId w:val="17"/>
              </w:numPr>
              <w:spacing w:line="240" w:lineRule="auto"/>
              <w:rPr>
                <w:rFonts w:ascii="Arial" w:hAnsi="Arial" w:cs="Arial"/>
                <w:color w:val="000000"/>
                <w:lang w:eastAsia="nl-NL"/>
              </w:rPr>
            </w:pPr>
          </w:p>
        </w:tc>
        <w:tc>
          <w:tcPr>
            <w:tcW w:w="13325" w:type="dxa"/>
            <w:tcBorders>
              <w:top w:val="single" w:sz="4" w:space="0" w:color="auto"/>
              <w:left w:val="single" w:sz="4" w:space="0" w:color="auto"/>
              <w:bottom w:val="single" w:sz="4" w:space="0" w:color="auto"/>
              <w:right w:val="single" w:sz="4" w:space="0" w:color="auto"/>
            </w:tcBorders>
            <w:shd w:val="clear" w:color="auto" w:fill="auto"/>
            <w:hideMark/>
          </w:tcPr>
          <w:p w14:paraId="116BABAA" w14:textId="77777777"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Voor functionele aanpassingen met en wettelijke grondslag waarbij nieuwe releases of patches worden geleverd, geldt dat deze minimaal 6 weken voor de wettelijke ingangsdatum worden opgeleverd op de acceptatie-omgeving met een schriftelijke uitleg.</w:t>
            </w:r>
          </w:p>
        </w:tc>
      </w:tr>
      <w:tr w:rsidR="00DD7A09" w:rsidRPr="000A6B90" w14:paraId="703D3BAA" w14:textId="77777777" w:rsidTr="54D63E82">
        <w:trPr>
          <w:trHeight w:val="510"/>
        </w:trPr>
        <w:tc>
          <w:tcPr>
            <w:tcW w:w="1129" w:type="dxa"/>
            <w:tcBorders>
              <w:top w:val="nil"/>
              <w:left w:val="single" w:sz="4" w:space="0" w:color="000000" w:themeColor="text1"/>
              <w:bottom w:val="single" w:sz="4" w:space="0" w:color="000000" w:themeColor="text1"/>
              <w:right w:val="single" w:sz="4" w:space="0" w:color="auto"/>
            </w:tcBorders>
            <w:shd w:val="clear" w:color="auto" w:fill="auto"/>
            <w:noWrap/>
          </w:tcPr>
          <w:p w14:paraId="653BEB02" w14:textId="77777777" w:rsidR="00DD7A09" w:rsidRPr="000A6B90" w:rsidRDefault="00DD7A09" w:rsidP="4E89ABE9">
            <w:pPr>
              <w:pStyle w:val="Lijstalinea"/>
              <w:numPr>
                <w:ilvl w:val="0"/>
                <w:numId w:val="17"/>
              </w:numPr>
              <w:spacing w:line="240" w:lineRule="auto"/>
              <w:rPr>
                <w:rFonts w:ascii="Arial" w:hAnsi="Arial" w:cs="Arial"/>
                <w:color w:val="000000"/>
                <w:lang w:eastAsia="nl-NL"/>
              </w:rPr>
            </w:pPr>
          </w:p>
        </w:tc>
        <w:tc>
          <w:tcPr>
            <w:tcW w:w="13325" w:type="dxa"/>
            <w:tcBorders>
              <w:top w:val="single" w:sz="4" w:space="0" w:color="auto"/>
              <w:left w:val="single" w:sz="4" w:space="0" w:color="auto"/>
              <w:bottom w:val="single" w:sz="4" w:space="0" w:color="auto"/>
              <w:right w:val="single" w:sz="4" w:space="0" w:color="auto"/>
            </w:tcBorders>
            <w:shd w:val="clear" w:color="auto" w:fill="auto"/>
            <w:hideMark/>
          </w:tcPr>
          <w:p w14:paraId="46B3868A" w14:textId="77777777"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De schermafhandeling moet ondersteund worden met zelf verklarende meldingen. Dit betekent dat de gebruiker moet kunnen lezen en zonder het raadplegen van documentatie moet kunnen begrijpen welke actie wordt vereist of wat fout is gegaan.</w:t>
            </w:r>
          </w:p>
        </w:tc>
      </w:tr>
      <w:tr w:rsidR="00DD7A09" w:rsidRPr="000A6B90" w14:paraId="7C7260B0" w14:textId="77777777" w:rsidTr="54D63E82">
        <w:trPr>
          <w:trHeight w:val="510"/>
        </w:trPr>
        <w:tc>
          <w:tcPr>
            <w:tcW w:w="1129" w:type="dxa"/>
            <w:tcBorders>
              <w:top w:val="nil"/>
              <w:left w:val="single" w:sz="4" w:space="0" w:color="000000" w:themeColor="text1"/>
              <w:bottom w:val="single" w:sz="4" w:space="0" w:color="000000" w:themeColor="text1"/>
              <w:right w:val="single" w:sz="4" w:space="0" w:color="auto"/>
            </w:tcBorders>
            <w:shd w:val="clear" w:color="auto" w:fill="auto"/>
            <w:noWrap/>
          </w:tcPr>
          <w:p w14:paraId="7826D94C" w14:textId="77777777" w:rsidR="00DD7A09" w:rsidRPr="000A6B90" w:rsidRDefault="00DD7A09" w:rsidP="4E89ABE9">
            <w:pPr>
              <w:pStyle w:val="Lijstalinea"/>
              <w:numPr>
                <w:ilvl w:val="0"/>
                <w:numId w:val="17"/>
              </w:numPr>
              <w:spacing w:line="240" w:lineRule="auto"/>
              <w:rPr>
                <w:rFonts w:ascii="Arial" w:hAnsi="Arial" w:cs="Arial"/>
                <w:color w:val="000000"/>
                <w:lang w:eastAsia="nl-NL"/>
              </w:rPr>
            </w:pPr>
          </w:p>
        </w:tc>
        <w:tc>
          <w:tcPr>
            <w:tcW w:w="13325" w:type="dxa"/>
            <w:tcBorders>
              <w:top w:val="single" w:sz="4" w:space="0" w:color="auto"/>
              <w:left w:val="single" w:sz="4" w:space="0" w:color="auto"/>
              <w:bottom w:val="single" w:sz="4" w:space="0" w:color="auto"/>
              <w:right w:val="single" w:sz="4" w:space="0" w:color="auto"/>
            </w:tcBorders>
            <w:shd w:val="clear" w:color="auto" w:fill="auto"/>
          </w:tcPr>
          <w:p w14:paraId="056B3239" w14:textId="77777777" w:rsidR="00DD7A09" w:rsidRPr="000A6B90" w:rsidRDefault="00DD7A09" w:rsidP="00CE2B7C">
            <w:pPr>
              <w:rPr>
                <w:rFonts w:cs="Arial"/>
                <w:color w:val="000000"/>
                <w:sz w:val="20"/>
                <w:szCs w:val="20"/>
              </w:rPr>
            </w:pPr>
            <w:r w:rsidRPr="000A6B90">
              <w:rPr>
                <w:rFonts w:cs="Arial"/>
                <w:color w:val="000000" w:themeColor="text1"/>
                <w:sz w:val="20"/>
                <w:szCs w:val="20"/>
              </w:rPr>
              <w:t>De Oplossing beschikt over functionaliteit om beheeractiviteiten uit te voeren door Opdrachtgever zonder tussenkomst van Opdrachtnemer zoals het (extra) kunnen opstarten en monitoren van het berichtenverkeer en batches.</w:t>
            </w:r>
          </w:p>
        </w:tc>
      </w:tr>
      <w:tr w:rsidR="00DD7A09" w:rsidRPr="000A6B90" w14:paraId="15616A5B" w14:textId="77777777" w:rsidTr="54D63E82">
        <w:trPr>
          <w:trHeight w:val="300"/>
        </w:trPr>
        <w:tc>
          <w:tcPr>
            <w:tcW w:w="14454" w:type="dxa"/>
            <w:gridSpan w:val="2"/>
            <w:tcBorders>
              <w:top w:val="single" w:sz="4" w:space="0" w:color="auto"/>
              <w:left w:val="single" w:sz="4" w:space="0" w:color="auto"/>
              <w:bottom w:val="single" w:sz="4" w:space="0" w:color="auto"/>
              <w:right w:val="single" w:sz="4" w:space="0" w:color="auto"/>
            </w:tcBorders>
            <w:shd w:val="clear" w:color="auto" w:fill="E2EFDA"/>
            <w:noWrap/>
            <w:hideMark/>
          </w:tcPr>
          <w:p w14:paraId="0CBEF8F4" w14:textId="77777777" w:rsidR="00DD7A09" w:rsidRPr="000A6B90" w:rsidRDefault="00DD7A09" w:rsidP="00CE2B7C">
            <w:pPr>
              <w:spacing w:line="240" w:lineRule="auto"/>
              <w:jc w:val="center"/>
              <w:rPr>
                <w:rFonts w:cs="Arial"/>
                <w:b/>
                <w:bCs/>
                <w:color w:val="000000"/>
                <w:sz w:val="20"/>
                <w:szCs w:val="20"/>
              </w:rPr>
            </w:pPr>
            <w:r w:rsidRPr="000A6B90">
              <w:rPr>
                <w:rFonts w:cs="Arial"/>
                <w:b/>
                <w:bCs/>
                <w:color w:val="000000" w:themeColor="text1"/>
                <w:sz w:val="20"/>
                <w:szCs w:val="20"/>
              </w:rPr>
              <w:t>Eisen Data en BI</w:t>
            </w:r>
          </w:p>
        </w:tc>
      </w:tr>
      <w:tr w:rsidR="00DD7A09" w:rsidRPr="000A6B90" w14:paraId="1868FEB7" w14:textId="77777777" w:rsidTr="54D63E82">
        <w:trPr>
          <w:trHeight w:val="48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539E3FF" w14:textId="7667DBAD" w:rsidR="00DD7A09" w:rsidRPr="000A6B90" w:rsidRDefault="00DD7A09" w:rsidP="4E89ABE9">
            <w:pPr>
              <w:pStyle w:val="Lijstalinea"/>
              <w:numPr>
                <w:ilvl w:val="0"/>
                <w:numId w:val="18"/>
              </w:numPr>
              <w:spacing w:line="240" w:lineRule="auto"/>
              <w:rPr>
                <w:rFonts w:ascii="Arial" w:hAnsi="Arial" w:cs="Arial"/>
                <w:color w:val="000000"/>
                <w:lang w:eastAsia="nl-NL"/>
              </w:rPr>
            </w:pPr>
            <w:bookmarkStart w:id="47" w:name="_Ref194494587"/>
          </w:p>
        </w:tc>
        <w:bookmarkEnd w:id="47"/>
        <w:tc>
          <w:tcPr>
            <w:tcW w:w="13325" w:type="dxa"/>
            <w:tcBorders>
              <w:top w:val="single" w:sz="4" w:space="0" w:color="auto"/>
              <w:left w:val="single" w:sz="4" w:space="0" w:color="auto"/>
              <w:bottom w:val="single" w:sz="4" w:space="0" w:color="auto"/>
              <w:right w:val="single" w:sz="4" w:space="0" w:color="auto"/>
            </w:tcBorders>
            <w:shd w:val="clear" w:color="auto" w:fill="auto"/>
          </w:tcPr>
          <w:p w14:paraId="28EC9DA8" w14:textId="0516858F" w:rsidR="00DD7A09" w:rsidRPr="000A6B90" w:rsidRDefault="00DD7A09" w:rsidP="00CE2B7C">
            <w:pPr>
              <w:spacing w:line="240" w:lineRule="auto"/>
              <w:rPr>
                <w:rFonts w:cs="Arial"/>
                <w:sz w:val="20"/>
                <w:szCs w:val="20"/>
              </w:rPr>
            </w:pPr>
            <w:r w:rsidRPr="000A6B90">
              <w:rPr>
                <w:rFonts w:eastAsia="Arial" w:cs="Arial"/>
                <w:sz w:val="20"/>
                <w:szCs w:val="20"/>
              </w:rPr>
              <w:t>BI- en management-informatie die onderdeel uitmaakt van het proces dat door de applicatie wordt ondersteund óf die nodig is voor directe (dagelijkse, wekelijkse) sturing op dat proces maakt een integraal onderdeel uit van de ICT-oplossing in de vorm van standaard rapportages en dashboards.</w:t>
            </w:r>
          </w:p>
        </w:tc>
      </w:tr>
      <w:tr w:rsidR="00DD7A09" w:rsidRPr="000A6B90" w14:paraId="7A2A0485" w14:textId="77777777" w:rsidTr="54D63E82">
        <w:trPr>
          <w:trHeight w:val="30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F006D4D" w14:textId="77777777" w:rsidR="00DD7A09" w:rsidRPr="000A6B90" w:rsidRDefault="00DD7A09" w:rsidP="4E89ABE9">
            <w:pPr>
              <w:pStyle w:val="Lijstalinea"/>
              <w:numPr>
                <w:ilvl w:val="0"/>
                <w:numId w:val="18"/>
              </w:numPr>
              <w:spacing w:after="160" w:line="240" w:lineRule="auto"/>
              <w:rPr>
                <w:rFonts w:ascii="Arial" w:hAnsi="Arial" w:cs="Arial"/>
                <w:color w:val="000000" w:themeColor="text1"/>
                <w:lang w:eastAsia="nl-NL"/>
              </w:rPr>
            </w:pPr>
          </w:p>
        </w:tc>
        <w:tc>
          <w:tcPr>
            <w:tcW w:w="13325" w:type="dxa"/>
            <w:tcBorders>
              <w:top w:val="single" w:sz="4" w:space="0" w:color="auto"/>
              <w:left w:val="single" w:sz="4" w:space="0" w:color="auto"/>
              <w:bottom w:val="single" w:sz="4" w:space="0" w:color="auto"/>
              <w:right w:val="single" w:sz="4" w:space="0" w:color="auto"/>
            </w:tcBorders>
            <w:shd w:val="clear" w:color="auto" w:fill="auto"/>
          </w:tcPr>
          <w:p w14:paraId="1E6DED01" w14:textId="296B1266" w:rsidR="00DD7A09" w:rsidRPr="000A6B90" w:rsidRDefault="00DD7A09" w:rsidP="00CE2B7C">
            <w:pPr>
              <w:spacing w:line="240" w:lineRule="auto"/>
              <w:rPr>
                <w:rFonts w:eastAsia="Arial" w:cs="Arial"/>
                <w:sz w:val="20"/>
                <w:szCs w:val="20"/>
              </w:rPr>
            </w:pPr>
            <w:r w:rsidRPr="000A6B90">
              <w:rPr>
                <w:rFonts w:eastAsia="Arial" w:cs="Arial"/>
                <w:sz w:val="20"/>
                <w:szCs w:val="20"/>
              </w:rPr>
              <w:t xml:space="preserve">Aanvullend op </w:t>
            </w:r>
            <w:r w:rsidRPr="000A6B90">
              <w:rPr>
                <w:rFonts w:eastAsia="Arial" w:cs="Arial"/>
                <w:sz w:val="20"/>
                <w:szCs w:val="20"/>
              </w:rPr>
              <w:fldChar w:fldCharType="begin"/>
            </w:r>
            <w:r w:rsidRPr="000A6B90">
              <w:rPr>
                <w:rFonts w:eastAsia="Arial" w:cs="Arial"/>
                <w:sz w:val="20"/>
                <w:szCs w:val="20"/>
              </w:rPr>
              <w:instrText xml:space="preserve"> REF _Ref194494587 \r \h </w:instrText>
            </w:r>
            <w:r w:rsidR="004B4087" w:rsidRPr="000A6B90">
              <w:rPr>
                <w:rFonts w:eastAsia="Arial" w:cs="Arial"/>
                <w:sz w:val="20"/>
                <w:szCs w:val="20"/>
              </w:rPr>
              <w:instrText xml:space="preserve"> \* MERGEFORMAT </w:instrText>
            </w:r>
            <w:r w:rsidRPr="000A6B90">
              <w:rPr>
                <w:rFonts w:eastAsia="Arial" w:cs="Arial"/>
                <w:sz w:val="20"/>
                <w:szCs w:val="20"/>
              </w:rPr>
            </w:r>
            <w:r w:rsidRPr="000A6B90">
              <w:rPr>
                <w:rFonts w:eastAsia="Arial" w:cs="Arial"/>
                <w:sz w:val="20"/>
                <w:szCs w:val="20"/>
              </w:rPr>
              <w:fldChar w:fldCharType="separate"/>
            </w:r>
            <w:r w:rsidRPr="000A6B90">
              <w:rPr>
                <w:rFonts w:eastAsia="Arial" w:cs="Arial"/>
                <w:sz w:val="20"/>
                <w:szCs w:val="20"/>
              </w:rPr>
              <w:t>Eis BI1</w:t>
            </w:r>
            <w:r w:rsidRPr="000A6B90">
              <w:rPr>
                <w:rFonts w:eastAsia="Arial" w:cs="Arial"/>
                <w:sz w:val="20"/>
                <w:szCs w:val="20"/>
              </w:rPr>
              <w:fldChar w:fldCharType="end"/>
            </w:r>
            <w:r w:rsidRPr="000A6B90">
              <w:rPr>
                <w:rFonts w:eastAsia="Arial" w:cs="Arial"/>
                <w:sz w:val="20"/>
                <w:szCs w:val="20"/>
              </w:rPr>
              <w:t xml:space="preserve"> (standaard dashboards en rapportages) wil Opdrachtgever over data uit de ICT-oplossing kunnen beschikken om zelf dashboards, rapportages, analyses etc. te kunnen maken. Specifiek beschikt Opdrachtgever over een bestaande oplossing voor kwaliteits- en consistentiecontroles over gedistribueerde data waarvoor het gebruik van data uit de ICT-oplossing noodzakelijk is. Opdrachtgever beschikt hiervoor over een eigen Dataplatform op basis van Microsoft Azure.</w:t>
            </w:r>
          </w:p>
        </w:tc>
      </w:tr>
      <w:tr w:rsidR="00DD7A09" w:rsidRPr="000A6B90" w14:paraId="444BA165" w14:textId="77777777" w:rsidTr="54D63E82">
        <w:trPr>
          <w:trHeight w:val="300"/>
        </w:trPr>
        <w:tc>
          <w:tcPr>
            <w:tcW w:w="1129"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38FC5542" w14:textId="77777777" w:rsidR="00DD7A09" w:rsidRPr="000A6B90" w:rsidRDefault="00DD7A09" w:rsidP="4E89ABE9">
            <w:pPr>
              <w:pStyle w:val="Lijstalinea"/>
              <w:numPr>
                <w:ilvl w:val="0"/>
                <w:numId w:val="18"/>
              </w:numPr>
              <w:spacing w:line="240" w:lineRule="auto"/>
              <w:rPr>
                <w:rFonts w:ascii="Arial" w:hAnsi="Arial" w:cs="Arial"/>
                <w:color w:val="000000"/>
                <w:lang w:eastAsia="nl-NL"/>
              </w:rPr>
            </w:pPr>
          </w:p>
        </w:tc>
        <w:tc>
          <w:tcPr>
            <w:tcW w:w="13325" w:type="dxa"/>
            <w:tcBorders>
              <w:top w:val="single" w:sz="4" w:space="0" w:color="auto"/>
              <w:left w:val="nil"/>
              <w:bottom w:val="single" w:sz="4" w:space="0" w:color="000000" w:themeColor="text1"/>
              <w:right w:val="single" w:sz="4" w:space="0" w:color="000000" w:themeColor="text1"/>
            </w:tcBorders>
            <w:shd w:val="clear" w:color="auto" w:fill="auto"/>
            <w:hideMark/>
          </w:tcPr>
          <w:p w14:paraId="435F9107" w14:textId="77777777"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De in deze uitvraag gestelde eisen blijven gelden bij toekomstige wijzigingen in het datamodel.</w:t>
            </w:r>
          </w:p>
        </w:tc>
      </w:tr>
      <w:tr w:rsidR="00DD7A09" w:rsidRPr="000A6B90" w14:paraId="3150426F" w14:textId="77777777" w:rsidTr="54D63E82">
        <w:trPr>
          <w:trHeight w:val="692"/>
        </w:trPr>
        <w:tc>
          <w:tcPr>
            <w:tcW w:w="1129" w:type="dxa"/>
            <w:tcBorders>
              <w:top w:val="nil"/>
              <w:left w:val="single" w:sz="4" w:space="0" w:color="000000" w:themeColor="text1"/>
              <w:bottom w:val="single" w:sz="4" w:space="0" w:color="000000" w:themeColor="text1"/>
              <w:right w:val="single" w:sz="4" w:space="0" w:color="000000" w:themeColor="text1"/>
            </w:tcBorders>
            <w:shd w:val="clear" w:color="auto" w:fill="auto"/>
          </w:tcPr>
          <w:p w14:paraId="247B7017" w14:textId="77777777" w:rsidR="00DD7A09" w:rsidRPr="000A6B90" w:rsidRDefault="00DD7A09" w:rsidP="4E89ABE9">
            <w:pPr>
              <w:pStyle w:val="Lijstalinea"/>
              <w:numPr>
                <w:ilvl w:val="0"/>
                <w:numId w:val="18"/>
              </w:numPr>
              <w:spacing w:line="240" w:lineRule="auto"/>
              <w:rPr>
                <w:rFonts w:ascii="Arial" w:hAnsi="Arial" w:cs="Arial"/>
                <w:color w:val="000000"/>
                <w:lang w:eastAsia="nl-NL"/>
              </w:rPr>
            </w:pPr>
          </w:p>
        </w:tc>
        <w:tc>
          <w:tcPr>
            <w:tcW w:w="13325" w:type="dxa"/>
            <w:tcBorders>
              <w:top w:val="nil"/>
              <w:left w:val="nil"/>
              <w:bottom w:val="single" w:sz="4" w:space="0" w:color="000000" w:themeColor="text1"/>
              <w:right w:val="single" w:sz="4" w:space="0" w:color="000000" w:themeColor="text1"/>
            </w:tcBorders>
            <w:shd w:val="clear" w:color="auto" w:fill="auto"/>
            <w:hideMark/>
          </w:tcPr>
          <w:p w14:paraId="2E87F860" w14:textId="61B52DAF"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Alle data (behalve systeem/eigen velden Opdrachtnemer)</w:t>
            </w:r>
            <w:r w:rsidR="00CA7987">
              <w:rPr>
                <w:rFonts w:cs="Arial"/>
                <w:color w:val="000000" w:themeColor="text1"/>
                <w:sz w:val="20"/>
                <w:szCs w:val="20"/>
              </w:rPr>
              <w:t xml:space="preserve"> uit </w:t>
            </w:r>
            <w:r w:rsidR="000A7B05">
              <w:rPr>
                <w:rFonts w:cs="Arial"/>
                <w:color w:val="000000" w:themeColor="text1"/>
                <w:sz w:val="20"/>
                <w:szCs w:val="20"/>
              </w:rPr>
              <w:t>d</w:t>
            </w:r>
            <w:r w:rsidRPr="000A6B90">
              <w:rPr>
                <w:rFonts w:cs="Arial"/>
                <w:color w:val="000000" w:themeColor="text1"/>
                <w:sz w:val="20"/>
                <w:szCs w:val="20"/>
              </w:rPr>
              <w:t>e gehele ICT-oplossing</w:t>
            </w:r>
            <w:r w:rsidR="000A7B05">
              <w:rPr>
                <w:rFonts w:cs="Arial"/>
                <w:color w:val="000000" w:themeColor="text1"/>
                <w:sz w:val="20"/>
                <w:szCs w:val="20"/>
              </w:rPr>
              <w:t xml:space="preserve"> (zowel de acceptatie als de productie omgeving)</w:t>
            </w:r>
            <w:r w:rsidRPr="000A6B90">
              <w:rPr>
                <w:rFonts w:cs="Arial"/>
                <w:color w:val="000000" w:themeColor="text1"/>
                <w:sz w:val="20"/>
                <w:szCs w:val="20"/>
              </w:rPr>
              <w:t xml:space="preserve"> is door Opdrachtgever realtime met eigen software te bevragen, zonder tussenkomst van Opdrachtnemer. </w:t>
            </w:r>
          </w:p>
        </w:tc>
      </w:tr>
      <w:tr w:rsidR="00DD7A09" w:rsidRPr="000A6B90" w14:paraId="510669C6" w14:textId="77777777" w:rsidTr="54D63E82">
        <w:trPr>
          <w:trHeight w:val="480"/>
        </w:trPr>
        <w:tc>
          <w:tcPr>
            <w:tcW w:w="1129" w:type="dxa"/>
            <w:tcBorders>
              <w:top w:val="nil"/>
              <w:left w:val="single" w:sz="4" w:space="0" w:color="000000" w:themeColor="text1"/>
              <w:bottom w:val="single" w:sz="4" w:space="0" w:color="auto"/>
              <w:right w:val="single" w:sz="4" w:space="0" w:color="000000" w:themeColor="text1"/>
            </w:tcBorders>
            <w:shd w:val="clear" w:color="auto" w:fill="auto"/>
          </w:tcPr>
          <w:p w14:paraId="6F1161B5" w14:textId="77777777" w:rsidR="00DD7A09" w:rsidRPr="000A6B90" w:rsidRDefault="00DD7A09" w:rsidP="4E89ABE9">
            <w:pPr>
              <w:pStyle w:val="Lijstalinea"/>
              <w:numPr>
                <w:ilvl w:val="0"/>
                <w:numId w:val="18"/>
              </w:numPr>
              <w:spacing w:line="240" w:lineRule="auto"/>
              <w:rPr>
                <w:rFonts w:ascii="Arial" w:hAnsi="Arial" w:cs="Arial"/>
                <w:color w:val="000000"/>
                <w:lang w:eastAsia="nl-NL"/>
              </w:rPr>
            </w:pPr>
          </w:p>
        </w:tc>
        <w:tc>
          <w:tcPr>
            <w:tcW w:w="13325" w:type="dxa"/>
            <w:tcBorders>
              <w:top w:val="nil"/>
              <w:left w:val="nil"/>
              <w:bottom w:val="single" w:sz="4" w:space="0" w:color="auto"/>
              <w:right w:val="single" w:sz="4" w:space="0" w:color="000000" w:themeColor="text1"/>
            </w:tcBorders>
            <w:shd w:val="clear" w:color="auto" w:fill="auto"/>
          </w:tcPr>
          <w:p w14:paraId="08DE3E3D" w14:textId="77777777"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Opdrachtnemer levert een voor BI-doeleinden geoptimaliseerde BI-databron. Hierbij is inzichtelijk welke gegevens wel en niet beschikbaar zijn in die BI-databron.</w:t>
            </w:r>
          </w:p>
        </w:tc>
      </w:tr>
      <w:tr w:rsidR="00DD7A09" w:rsidRPr="000A6B90" w14:paraId="4C1828B5" w14:textId="77777777" w:rsidTr="54D63E82">
        <w:trPr>
          <w:trHeight w:val="480"/>
        </w:trPr>
        <w:tc>
          <w:tcPr>
            <w:tcW w:w="1129" w:type="dxa"/>
            <w:tcBorders>
              <w:top w:val="nil"/>
              <w:left w:val="single" w:sz="4" w:space="0" w:color="000000" w:themeColor="text1"/>
              <w:bottom w:val="single" w:sz="4" w:space="0" w:color="auto"/>
              <w:right w:val="single" w:sz="4" w:space="0" w:color="000000" w:themeColor="text1"/>
            </w:tcBorders>
            <w:shd w:val="clear" w:color="auto" w:fill="auto"/>
          </w:tcPr>
          <w:p w14:paraId="7E14B2EF" w14:textId="77777777" w:rsidR="00DD7A09" w:rsidRPr="000A6B90" w:rsidRDefault="00DD7A09" w:rsidP="4E89ABE9">
            <w:pPr>
              <w:pStyle w:val="Lijstalinea"/>
              <w:numPr>
                <w:ilvl w:val="0"/>
                <w:numId w:val="18"/>
              </w:numPr>
              <w:spacing w:line="240" w:lineRule="auto"/>
              <w:rPr>
                <w:rFonts w:ascii="Arial" w:hAnsi="Arial" w:cs="Arial"/>
                <w:color w:val="000000"/>
                <w:lang w:eastAsia="nl-NL"/>
              </w:rPr>
            </w:pPr>
          </w:p>
        </w:tc>
        <w:tc>
          <w:tcPr>
            <w:tcW w:w="13325" w:type="dxa"/>
            <w:tcBorders>
              <w:top w:val="nil"/>
              <w:left w:val="nil"/>
              <w:bottom w:val="single" w:sz="4" w:space="0" w:color="auto"/>
              <w:right w:val="single" w:sz="4" w:space="0" w:color="000000" w:themeColor="text1"/>
            </w:tcBorders>
            <w:shd w:val="clear" w:color="auto" w:fill="auto"/>
          </w:tcPr>
          <w:p w14:paraId="7B216B23" w14:textId="77777777" w:rsidR="00DD7A09" w:rsidRPr="000A6B90" w:rsidRDefault="00DD7A09" w:rsidP="00CE2B7C">
            <w:pPr>
              <w:rPr>
                <w:rFonts w:cs="Arial"/>
                <w:sz w:val="20"/>
                <w:szCs w:val="20"/>
              </w:rPr>
            </w:pPr>
            <w:r w:rsidRPr="000A6B90">
              <w:rPr>
                <w:rFonts w:cs="Arial"/>
                <w:color w:val="000000" w:themeColor="text1"/>
                <w:sz w:val="20"/>
                <w:szCs w:val="20"/>
              </w:rPr>
              <w:t>In alle gevallen dat data beschreven is in het Gemeentelijk GegevensModel (GGM), volgt deze databron het GGM (naamgeving, formaat, toegestane waarden, relaties, etc.)</w:t>
            </w:r>
          </w:p>
        </w:tc>
      </w:tr>
      <w:tr w:rsidR="00DD7A09" w:rsidRPr="000A6B90" w14:paraId="1FE9F048" w14:textId="77777777" w:rsidTr="54D63E82">
        <w:trPr>
          <w:trHeight w:val="480"/>
        </w:trPr>
        <w:tc>
          <w:tcPr>
            <w:tcW w:w="1129" w:type="dxa"/>
            <w:tcBorders>
              <w:top w:val="nil"/>
              <w:left w:val="single" w:sz="4" w:space="0" w:color="000000" w:themeColor="text1"/>
              <w:bottom w:val="single" w:sz="4" w:space="0" w:color="auto"/>
              <w:right w:val="single" w:sz="4" w:space="0" w:color="000000" w:themeColor="text1"/>
            </w:tcBorders>
            <w:shd w:val="clear" w:color="auto" w:fill="auto"/>
          </w:tcPr>
          <w:p w14:paraId="55DE7F7E" w14:textId="77777777" w:rsidR="00DD7A09" w:rsidRPr="000A6B90" w:rsidRDefault="00DD7A09" w:rsidP="4E89ABE9">
            <w:pPr>
              <w:pStyle w:val="Lijstalinea"/>
              <w:numPr>
                <w:ilvl w:val="0"/>
                <w:numId w:val="18"/>
              </w:numPr>
              <w:spacing w:line="240" w:lineRule="auto"/>
              <w:rPr>
                <w:rFonts w:ascii="Arial" w:hAnsi="Arial" w:cs="Arial"/>
                <w:color w:val="000000"/>
                <w:lang w:eastAsia="nl-NL"/>
              </w:rPr>
            </w:pPr>
          </w:p>
        </w:tc>
        <w:tc>
          <w:tcPr>
            <w:tcW w:w="13325" w:type="dxa"/>
            <w:tcBorders>
              <w:top w:val="nil"/>
              <w:left w:val="nil"/>
              <w:bottom w:val="single" w:sz="4" w:space="0" w:color="auto"/>
              <w:right w:val="single" w:sz="4" w:space="0" w:color="000000" w:themeColor="text1"/>
            </w:tcBorders>
            <w:shd w:val="clear" w:color="auto" w:fill="auto"/>
          </w:tcPr>
          <w:p w14:paraId="53CDF983" w14:textId="6D8ED76C" w:rsidR="00DD7A09" w:rsidRPr="000A6B90" w:rsidRDefault="00DD7A09" w:rsidP="00CE2B7C">
            <w:pPr>
              <w:rPr>
                <w:rFonts w:cs="Arial"/>
                <w:color w:val="000000" w:themeColor="text1"/>
                <w:sz w:val="20"/>
                <w:szCs w:val="20"/>
              </w:rPr>
            </w:pPr>
            <w:r w:rsidRPr="000A6B90">
              <w:rPr>
                <w:rFonts w:cs="Arial"/>
                <w:color w:val="000000" w:themeColor="text1"/>
                <w:sz w:val="20"/>
                <w:szCs w:val="20"/>
              </w:rPr>
              <w:t xml:space="preserve">De mapping van de data naar het GGM maakt onderdeel uit van de opdracht. </w:t>
            </w:r>
          </w:p>
        </w:tc>
      </w:tr>
      <w:tr w:rsidR="00DD7A09" w:rsidRPr="000A6B90" w14:paraId="05A63D6C" w14:textId="77777777" w:rsidTr="54D63E82">
        <w:trPr>
          <w:trHeight w:val="480"/>
        </w:trPr>
        <w:tc>
          <w:tcPr>
            <w:tcW w:w="1129" w:type="dxa"/>
            <w:tcBorders>
              <w:top w:val="nil"/>
              <w:left w:val="single" w:sz="4" w:space="0" w:color="000000" w:themeColor="text1"/>
              <w:bottom w:val="single" w:sz="4" w:space="0" w:color="auto"/>
              <w:right w:val="single" w:sz="4" w:space="0" w:color="000000" w:themeColor="text1"/>
            </w:tcBorders>
            <w:shd w:val="clear" w:color="auto" w:fill="auto"/>
          </w:tcPr>
          <w:p w14:paraId="6CB3BDE4" w14:textId="77777777" w:rsidR="00DD7A09" w:rsidRPr="000A6B90" w:rsidRDefault="00DD7A09" w:rsidP="4E89ABE9">
            <w:pPr>
              <w:pStyle w:val="Lijstalinea"/>
              <w:numPr>
                <w:ilvl w:val="0"/>
                <w:numId w:val="18"/>
              </w:numPr>
              <w:spacing w:line="240" w:lineRule="auto"/>
              <w:rPr>
                <w:rFonts w:ascii="Arial" w:hAnsi="Arial" w:cs="Arial"/>
                <w:color w:val="000000"/>
                <w:lang w:eastAsia="nl-NL"/>
              </w:rPr>
            </w:pPr>
          </w:p>
        </w:tc>
        <w:tc>
          <w:tcPr>
            <w:tcW w:w="13325" w:type="dxa"/>
            <w:tcBorders>
              <w:top w:val="nil"/>
              <w:left w:val="nil"/>
              <w:bottom w:val="single" w:sz="4" w:space="0" w:color="auto"/>
              <w:right w:val="single" w:sz="4" w:space="0" w:color="000000" w:themeColor="text1"/>
            </w:tcBorders>
            <w:shd w:val="clear" w:color="auto" w:fill="auto"/>
          </w:tcPr>
          <w:p w14:paraId="4688B576" w14:textId="51041AA7" w:rsidR="00DD7A09" w:rsidRPr="000A6B90" w:rsidRDefault="00DD7A09" w:rsidP="00CE2B7C">
            <w:pPr>
              <w:rPr>
                <w:rFonts w:cs="Arial"/>
                <w:color w:val="000000" w:themeColor="text1"/>
                <w:sz w:val="20"/>
                <w:szCs w:val="20"/>
              </w:rPr>
            </w:pPr>
            <w:r w:rsidRPr="000A6B90">
              <w:rPr>
                <w:rFonts w:cs="Arial"/>
                <w:color w:val="000000" w:themeColor="text1"/>
                <w:sz w:val="20"/>
                <w:szCs w:val="20"/>
              </w:rPr>
              <w:t>Indien opdrachtnemer een mapping naar het GGM beschikbaar stelt, mag opdrachtgever deze mapping rechtenvrij gebruiken en distribueren.</w:t>
            </w:r>
          </w:p>
        </w:tc>
      </w:tr>
      <w:tr w:rsidR="00DD7A09" w:rsidRPr="000A6B90" w14:paraId="02B4118A" w14:textId="77777777" w:rsidTr="54D63E82">
        <w:trPr>
          <w:trHeight w:val="480"/>
        </w:trPr>
        <w:tc>
          <w:tcPr>
            <w:tcW w:w="1129" w:type="dxa"/>
            <w:tcBorders>
              <w:top w:val="nil"/>
              <w:left w:val="single" w:sz="4" w:space="0" w:color="000000" w:themeColor="text1"/>
              <w:bottom w:val="single" w:sz="4" w:space="0" w:color="auto"/>
              <w:right w:val="single" w:sz="4" w:space="0" w:color="000000" w:themeColor="text1"/>
            </w:tcBorders>
            <w:shd w:val="clear" w:color="auto" w:fill="auto"/>
          </w:tcPr>
          <w:p w14:paraId="558F0BA2" w14:textId="77777777" w:rsidR="00DD7A09" w:rsidRPr="000A6B90" w:rsidRDefault="00DD7A09" w:rsidP="4E89ABE9">
            <w:pPr>
              <w:pStyle w:val="Lijstalinea"/>
              <w:numPr>
                <w:ilvl w:val="0"/>
                <w:numId w:val="18"/>
              </w:numPr>
              <w:spacing w:line="240" w:lineRule="auto"/>
              <w:rPr>
                <w:rFonts w:ascii="Arial" w:hAnsi="Arial" w:cs="Arial"/>
                <w:color w:val="000000"/>
                <w:lang w:eastAsia="nl-NL"/>
              </w:rPr>
            </w:pPr>
          </w:p>
        </w:tc>
        <w:tc>
          <w:tcPr>
            <w:tcW w:w="13325" w:type="dxa"/>
            <w:tcBorders>
              <w:top w:val="nil"/>
              <w:left w:val="nil"/>
              <w:bottom w:val="single" w:sz="4" w:space="0" w:color="auto"/>
              <w:right w:val="single" w:sz="4" w:space="0" w:color="000000" w:themeColor="text1"/>
            </w:tcBorders>
            <w:shd w:val="clear" w:color="auto" w:fill="auto"/>
          </w:tcPr>
          <w:p w14:paraId="6BBE36EA" w14:textId="77777777" w:rsidR="00DD7A09" w:rsidRPr="000A6B90" w:rsidRDefault="00DD7A09" w:rsidP="00CE2B7C">
            <w:pPr>
              <w:rPr>
                <w:rFonts w:cs="Arial"/>
                <w:color w:val="000000" w:themeColor="text1"/>
                <w:sz w:val="20"/>
                <w:szCs w:val="20"/>
              </w:rPr>
            </w:pPr>
            <w:r w:rsidRPr="000A6B90">
              <w:rPr>
                <w:rFonts w:cs="Arial"/>
                <w:color w:val="000000" w:themeColor="text1"/>
                <w:sz w:val="20"/>
                <w:szCs w:val="20"/>
              </w:rPr>
              <w:t>Data voor BI-doeleinden kan worden ontsloten met:</w:t>
            </w:r>
          </w:p>
          <w:p w14:paraId="7B4DB2E1" w14:textId="3C721A48" w:rsidR="00DD7A09" w:rsidRPr="000A6B90" w:rsidRDefault="00DD7A09" w:rsidP="4E89ABE9">
            <w:pPr>
              <w:pStyle w:val="Lijstalinea"/>
              <w:numPr>
                <w:ilvl w:val="0"/>
                <w:numId w:val="22"/>
              </w:numPr>
              <w:spacing w:line="259" w:lineRule="auto"/>
              <w:rPr>
                <w:rFonts w:ascii="Arial" w:hAnsi="Arial" w:cs="Arial"/>
                <w:color w:val="000000" w:themeColor="text1"/>
                <w:lang w:eastAsia="nl-NL"/>
              </w:rPr>
            </w:pPr>
            <w:r w:rsidRPr="000A6B90">
              <w:rPr>
                <w:rFonts w:ascii="Arial" w:hAnsi="Arial" w:cs="Arial"/>
                <w:color w:val="000000" w:themeColor="text1"/>
                <w:lang w:eastAsia="nl-NL"/>
              </w:rPr>
              <w:t>API (JSON/REST) waarbij het koppelvlak OData of GraphQL conventies volgt</w:t>
            </w:r>
          </w:p>
          <w:p w14:paraId="6ED455F3" w14:textId="2A3A36AB" w:rsidR="00DD7A09" w:rsidRPr="000A6B90" w:rsidRDefault="00DD7A09" w:rsidP="4E89ABE9">
            <w:pPr>
              <w:pStyle w:val="Lijstalinea"/>
              <w:numPr>
                <w:ilvl w:val="0"/>
                <w:numId w:val="22"/>
              </w:numPr>
              <w:spacing w:line="259" w:lineRule="auto"/>
              <w:rPr>
                <w:rFonts w:ascii="Arial" w:hAnsi="Arial" w:cs="Arial"/>
                <w:color w:val="000000" w:themeColor="text1"/>
                <w:lang w:val="en-US" w:eastAsia="nl-NL"/>
              </w:rPr>
            </w:pPr>
            <w:r w:rsidRPr="000A6B90">
              <w:rPr>
                <w:rFonts w:ascii="Arial" w:hAnsi="Arial" w:cs="Arial"/>
                <w:lang w:val="en-US"/>
              </w:rPr>
              <w:t>Filetransfer (HTTPS, SFTP of SCP)</w:t>
            </w:r>
          </w:p>
          <w:p w14:paraId="62F240FD" w14:textId="77777777" w:rsidR="00DD7A09" w:rsidRPr="000A6B90" w:rsidRDefault="00DD7A09" w:rsidP="00CE2B7C">
            <w:pPr>
              <w:rPr>
                <w:rFonts w:cs="Arial"/>
                <w:sz w:val="20"/>
                <w:szCs w:val="20"/>
              </w:rPr>
            </w:pPr>
            <w:r w:rsidRPr="000A6B90">
              <w:rPr>
                <w:rFonts w:cs="Arial"/>
                <w:color w:val="000000" w:themeColor="text1"/>
                <w:sz w:val="20"/>
                <w:szCs w:val="20"/>
              </w:rPr>
              <w:t>Gemeente initieert altijd het ophalen van de data, data kan niet gepusht worden naar het Dataplatform.</w:t>
            </w:r>
          </w:p>
        </w:tc>
      </w:tr>
      <w:tr w:rsidR="00DD7A09" w:rsidRPr="000A6B90" w14:paraId="7CB90AA9" w14:textId="77777777" w:rsidTr="54D63E82">
        <w:trPr>
          <w:trHeight w:val="30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11196A0" w14:textId="77777777" w:rsidR="00DD7A09" w:rsidRPr="000A6B90" w:rsidRDefault="00DD7A09" w:rsidP="4E89ABE9">
            <w:pPr>
              <w:pStyle w:val="Lijstalinea"/>
              <w:numPr>
                <w:ilvl w:val="0"/>
                <w:numId w:val="18"/>
              </w:numPr>
              <w:spacing w:line="240" w:lineRule="auto"/>
              <w:rPr>
                <w:rFonts w:ascii="Arial" w:hAnsi="Arial" w:cs="Arial"/>
                <w:color w:val="000000"/>
                <w:lang w:eastAsia="nl-NL"/>
              </w:rPr>
            </w:pPr>
          </w:p>
        </w:tc>
        <w:tc>
          <w:tcPr>
            <w:tcW w:w="13325" w:type="dxa"/>
            <w:tcBorders>
              <w:top w:val="single" w:sz="4" w:space="0" w:color="auto"/>
              <w:left w:val="single" w:sz="4" w:space="0" w:color="auto"/>
              <w:bottom w:val="single" w:sz="4" w:space="0" w:color="auto"/>
              <w:right w:val="single" w:sz="4" w:space="0" w:color="auto"/>
            </w:tcBorders>
            <w:shd w:val="clear" w:color="auto" w:fill="auto"/>
          </w:tcPr>
          <w:p w14:paraId="2ACC5A83" w14:textId="77777777" w:rsidR="00DD7A09" w:rsidRPr="000A6B90" w:rsidRDefault="00DD7A09" w:rsidP="00CE2B7C">
            <w:pPr>
              <w:spacing w:line="240" w:lineRule="auto"/>
              <w:rPr>
                <w:rFonts w:cs="Arial"/>
                <w:sz w:val="20"/>
                <w:szCs w:val="20"/>
              </w:rPr>
            </w:pPr>
            <w:r w:rsidRPr="000A6B90">
              <w:rPr>
                <w:rFonts w:cs="Arial"/>
                <w:color w:val="000000" w:themeColor="text1"/>
                <w:sz w:val="20"/>
                <w:szCs w:val="20"/>
              </w:rPr>
              <w:t xml:space="preserve">Een koppeling voor het aansluiten van externe databronnen voor het gemeentelijk Dataplatform (datawarehouse) gaat rechtstreeks naar het Dataplatform (Azure). </w:t>
            </w:r>
          </w:p>
        </w:tc>
      </w:tr>
      <w:tr w:rsidR="00DD7A09" w:rsidRPr="000A6B90" w14:paraId="0B4E9D05" w14:textId="77777777" w:rsidTr="54D63E82">
        <w:trPr>
          <w:trHeight w:val="300"/>
        </w:trPr>
        <w:tc>
          <w:tcPr>
            <w:tcW w:w="14454" w:type="dxa"/>
            <w:gridSpan w:val="2"/>
            <w:tcBorders>
              <w:top w:val="single" w:sz="4" w:space="0" w:color="auto"/>
              <w:left w:val="single" w:sz="4" w:space="0" w:color="auto"/>
              <w:bottom w:val="single" w:sz="4" w:space="0" w:color="auto"/>
              <w:right w:val="single" w:sz="4" w:space="0" w:color="auto"/>
            </w:tcBorders>
            <w:shd w:val="clear" w:color="auto" w:fill="E2EFDA"/>
            <w:noWrap/>
            <w:hideMark/>
          </w:tcPr>
          <w:p w14:paraId="138909EE" w14:textId="77777777" w:rsidR="00DD7A09" w:rsidRPr="000A6B90" w:rsidRDefault="00DD7A09" w:rsidP="00CE2B7C">
            <w:pPr>
              <w:spacing w:line="240" w:lineRule="auto"/>
              <w:jc w:val="center"/>
              <w:rPr>
                <w:rFonts w:cs="Arial"/>
                <w:b/>
                <w:bCs/>
                <w:color w:val="000000"/>
                <w:sz w:val="20"/>
                <w:szCs w:val="20"/>
              </w:rPr>
            </w:pPr>
            <w:r w:rsidRPr="000A6B90">
              <w:rPr>
                <w:rFonts w:cs="Arial"/>
                <w:b/>
                <w:bCs/>
                <w:color w:val="000000" w:themeColor="text1"/>
                <w:sz w:val="20"/>
                <w:szCs w:val="20"/>
              </w:rPr>
              <w:t>Eisen IMPLEMENTATIE</w:t>
            </w:r>
          </w:p>
        </w:tc>
      </w:tr>
      <w:tr w:rsidR="00DD7A09" w:rsidRPr="000A6B90" w14:paraId="49736E8F" w14:textId="77777777" w:rsidTr="54D63E82">
        <w:trPr>
          <w:trHeight w:val="549"/>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1EA8D13" w14:textId="77777777" w:rsidR="00DD7A09" w:rsidRPr="000A6B90" w:rsidRDefault="00DD7A09" w:rsidP="4E89ABE9">
            <w:pPr>
              <w:pStyle w:val="Lijstalinea"/>
              <w:numPr>
                <w:ilvl w:val="0"/>
                <w:numId w:val="19"/>
              </w:numPr>
              <w:spacing w:line="240" w:lineRule="auto"/>
              <w:rPr>
                <w:rFonts w:ascii="Arial" w:hAnsi="Arial" w:cs="Arial"/>
                <w:color w:val="000000"/>
                <w:lang w:eastAsia="nl-NL"/>
              </w:rPr>
            </w:pPr>
          </w:p>
        </w:tc>
        <w:tc>
          <w:tcPr>
            <w:tcW w:w="13325" w:type="dxa"/>
            <w:tcBorders>
              <w:top w:val="single" w:sz="4" w:space="0" w:color="auto"/>
              <w:left w:val="nil"/>
              <w:bottom w:val="single" w:sz="4" w:space="0" w:color="auto"/>
              <w:right w:val="single" w:sz="4" w:space="0" w:color="auto"/>
            </w:tcBorders>
            <w:shd w:val="clear" w:color="auto" w:fill="auto"/>
            <w:hideMark/>
          </w:tcPr>
          <w:p w14:paraId="7E32FDF2" w14:textId="77777777"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Opdrachtnemer zorgt voor een volledige implementatie op de acceptatie-, trainings- en productieomgeving van de aangeboden ICT-oplossing.</w:t>
            </w:r>
          </w:p>
          <w:p w14:paraId="05452A46" w14:textId="6E223528"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De aangeboden ICT-oplossing is beschikbaar en bruikbaar in productie per 01-04-2026. Vanaf 01-01-2026 (oftewel datum ondertekening contract)  minimaal beschikbaar voor de implementatie, inrichting, opleiding en conversie.</w:t>
            </w:r>
          </w:p>
        </w:tc>
      </w:tr>
      <w:tr w:rsidR="00DD7A09" w:rsidRPr="000A6B90" w14:paraId="49895EBF" w14:textId="77777777" w:rsidTr="54D63E82">
        <w:tc>
          <w:tcPr>
            <w:tcW w:w="1129" w:type="dxa"/>
            <w:tcBorders>
              <w:top w:val="nil"/>
              <w:left w:val="single" w:sz="4" w:space="0" w:color="auto"/>
              <w:bottom w:val="single" w:sz="4" w:space="0" w:color="auto"/>
              <w:right w:val="single" w:sz="4" w:space="0" w:color="auto"/>
            </w:tcBorders>
            <w:shd w:val="clear" w:color="auto" w:fill="auto"/>
          </w:tcPr>
          <w:p w14:paraId="6C654774" w14:textId="77777777" w:rsidR="00DD7A09" w:rsidRPr="000A6B90" w:rsidRDefault="00DD7A09" w:rsidP="4E89ABE9">
            <w:pPr>
              <w:pStyle w:val="Lijstalinea"/>
              <w:numPr>
                <w:ilvl w:val="0"/>
                <w:numId w:val="19"/>
              </w:numPr>
              <w:spacing w:line="240" w:lineRule="auto"/>
              <w:rPr>
                <w:rFonts w:ascii="Arial" w:hAnsi="Arial" w:cs="Arial"/>
                <w:color w:val="000000"/>
                <w:lang w:eastAsia="nl-NL"/>
              </w:rPr>
            </w:pPr>
          </w:p>
        </w:tc>
        <w:tc>
          <w:tcPr>
            <w:tcW w:w="13325" w:type="dxa"/>
            <w:tcBorders>
              <w:top w:val="nil"/>
              <w:left w:val="nil"/>
              <w:bottom w:val="single" w:sz="4" w:space="0" w:color="auto"/>
              <w:right w:val="single" w:sz="4" w:space="0" w:color="auto"/>
            </w:tcBorders>
            <w:shd w:val="clear" w:color="auto" w:fill="auto"/>
            <w:hideMark/>
          </w:tcPr>
          <w:p w14:paraId="04730F60" w14:textId="77777777"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Het implementatietraject moet zorgen dat bovengenoemde eis op een realistische wijze gehaald kan worden en wordt uitgevoerd op basis van een implementatie plan met daarin minimaal onderstaande punten:</w:t>
            </w:r>
          </w:p>
          <w:p w14:paraId="4D218E72" w14:textId="1B986F5E" w:rsidR="00DD7A09" w:rsidRPr="000A6B90" w:rsidRDefault="00DD7A09" w:rsidP="4E89ABE9">
            <w:pPr>
              <w:pStyle w:val="Lijstalinea"/>
              <w:numPr>
                <w:ilvl w:val="0"/>
                <w:numId w:val="14"/>
              </w:numPr>
              <w:spacing w:line="240" w:lineRule="auto"/>
              <w:rPr>
                <w:rFonts w:ascii="Arial" w:hAnsi="Arial" w:cs="Arial"/>
                <w:color w:val="000000"/>
                <w:lang w:eastAsia="nl-NL"/>
              </w:rPr>
            </w:pPr>
            <w:r w:rsidRPr="000A6B90">
              <w:rPr>
                <w:rFonts w:ascii="Arial" w:hAnsi="Arial" w:cs="Arial"/>
                <w:color w:val="000000" w:themeColor="text1"/>
                <w:lang w:eastAsia="nl-NL"/>
              </w:rPr>
              <w:t>Het implementatietraject is gericht op een implementatie die start binnen 1 maand na definitieve gunning;</w:t>
            </w:r>
          </w:p>
          <w:p w14:paraId="1B628A93" w14:textId="62A5C7D0" w:rsidR="00DD7A09" w:rsidRPr="000A6B90" w:rsidRDefault="00DD7A09" w:rsidP="4E89ABE9">
            <w:pPr>
              <w:pStyle w:val="Lijstalinea"/>
              <w:numPr>
                <w:ilvl w:val="0"/>
                <w:numId w:val="14"/>
              </w:numPr>
              <w:spacing w:line="240" w:lineRule="auto"/>
              <w:rPr>
                <w:rFonts w:ascii="Arial" w:hAnsi="Arial" w:cs="Arial"/>
                <w:color w:val="000000"/>
                <w:lang w:eastAsia="nl-NL"/>
              </w:rPr>
            </w:pPr>
            <w:r w:rsidRPr="000A6B90">
              <w:rPr>
                <w:rFonts w:ascii="Arial" w:hAnsi="Arial" w:cs="Arial"/>
                <w:color w:val="000000" w:themeColor="text1"/>
                <w:lang w:eastAsia="nl-NL"/>
              </w:rPr>
              <w:t>Opdrachtnemer is verantwoordelijk voor de inrichting van de ICT-oplossing, sjablonen en processen, de realisatie van de koppelingen en alle overige relevante onderdelen zoals opgenomen in deze offerteaanvraag;</w:t>
            </w:r>
          </w:p>
          <w:p w14:paraId="2E6AF71B" w14:textId="3C454C9C" w:rsidR="00DD7A09" w:rsidRPr="000A6B90" w:rsidRDefault="00DD7A09" w:rsidP="4E89ABE9">
            <w:pPr>
              <w:pStyle w:val="Lijstalinea"/>
              <w:numPr>
                <w:ilvl w:val="0"/>
                <w:numId w:val="14"/>
              </w:numPr>
              <w:spacing w:line="240" w:lineRule="auto"/>
              <w:rPr>
                <w:rFonts w:ascii="Arial" w:hAnsi="Arial" w:cs="Arial"/>
                <w:color w:val="000000"/>
                <w:lang w:eastAsia="nl-NL"/>
              </w:rPr>
            </w:pPr>
            <w:r w:rsidRPr="000A6B90">
              <w:rPr>
                <w:rFonts w:ascii="Arial" w:hAnsi="Arial" w:cs="Arial"/>
                <w:color w:val="000000" w:themeColor="text1"/>
                <w:lang w:eastAsia="nl-NL"/>
              </w:rPr>
              <w:t>De wijze waarop de inrichting tot stand komt</w:t>
            </w:r>
          </w:p>
          <w:p w14:paraId="58968825" w14:textId="006B3845" w:rsidR="00DD7A09" w:rsidRPr="000A6B90" w:rsidRDefault="00DD7A09" w:rsidP="4E89ABE9">
            <w:pPr>
              <w:pStyle w:val="Lijstalinea"/>
              <w:numPr>
                <w:ilvl w:val="0"/>
                <w:numId w:val="14"/>
              </w:numPr>
              <w:spacing w:line="240" w:lineRule="auto"/>
              <w:rPr>
                <w:rFonts w:ascii="Arial" w:hAnsi="Arial" w:cs="Arial"/>
                <w:color w:val="000000"/>
                <w:lang w:eastAsia="nl-NL"/>
              </w:rPr>
            </w:pPr>
            <w:r w:rsidRPr="000A6B90">
              <w:rPr>
                <w:rFonts w:ascii="Arial" w:hAnsi="Arial" w:cs="Arial"/>
                <w:color w:val="000000" w:themeColor="text1"/>
                <w:lang w:eastAsia="nl-NL"/>
              </w:rPr>
              <w:t>De acceptatietesten;</w:t>
            </w:r>
          </w:p>
          <w:p w14:paraId="21F1DC45" w14:textId="3778756F" w:rsidR="00DD7A09" w:rsidRPr="000A6B90" w:rsidRDefault="00DD7A09" w:rsidP="4E89ABE9">
            <w:pPr>
              <w:pStyle w:val="Lijstalinea"/>
              <w:numPr>
                <w:ilvl w:val="0"/>
                <w:numId w:val="14"/>
              </w:numPr>
              <w:spacing w:line="240" w:lineRule="auto"/>
              <w:rPr>
                <w:rFonts w:ascii="Arial" w:hAnsi="Arial" w:cs="Arial"/>
                <w:color w:val="000000"/>
                <w:lang w:eastAsia="nl-NL"/>
              </w:rPr>
            </w:pPr>
            <w:r w:rsidRPr="000A6B90">
              <w:rPr>
                <w:rFonts w:ascii="Arial" w:hAnsi="Arial" w:cs="Arial"/>
                <w:color w:val="000000" w:themeColor="text1"/>
                <w:lang w:eastAsia="nl-NL"/>
              </w:rPr>
              <w:t>De wijze waarop alle gebruikers en beheerders tijdig worden opgeleid; de opleidingen worden gegeven door vakbekwame docenten in de Nederlandse taal;</w:t>
            </w:r>
          </w:p>
          <w:p w14:paraId="569BFAF6" w14:textId="15176A5F" w:rsidR="00DD7A09" w:rsidRPr="000A6B90" w:rsidRDefault="00DD7A09" w:rsidP="4E89ABE9">
            <w:pPr>
              <w:pStyle w:val="Lijstalinea"/>
              <w:numPr>
                <w:ilvl w:val="0"/>
                <w:numId w:val="14"/>
              </w:numPr>
              <w:spacing w:line="240" w:lineRule="auto"/>
              <w:rPr>
                <w:rFonts w:ascii="Arial" w:hAnsi="Arial" w:cs="Arial"/>
                <w:color w:val="000000"/>
                <w:lang w:eastAsia="nl-NL"/>
              </w:rPr>
            </w:pPr>
            <w:r w:rsidRPr="000A6B90">
              <w:rPr>
                <w:rFonts w:ascii="Arial" w:hAnsi="Arial" w:cs="Arial"/>
                <w:color w:val="000000" w:themeColor="text1"/>
                <w:lang w:eastAsia="nl-NL"/>
              </w:rPr>
              <w:t>Het op te leveren cursusmateriaal en naslagwerken.</w:t>
            </w:r>
          </w:p>
          <w:p w14:paraId="38F79C8A" w14:textId="56379A63" w:rsidR="00DD7A09" w:rsidRPr="000A6B90" w:rsidRDefault="00DD7A09" w:rsidP="4E89ABE9">
            <w:pPr>
              <w:pStyle w:val="Lijstalinea"/>
              <w:numPr>
                <w:ilvl w:val="0"/>
                <w:numId w:val="14"/>
              </w:numPr>
              <w:spacing w:line="240" w:lineRule="auto"/>
              <w:rPr>
                <w:rFonts w:ascii="Arial" w:hAnsi="Arial" w:cs="Arial"/>
                <w:color w:val="000000"/>
                <w:lang w:eastAsia="nl-NL"/>
              </w:rPr>
            </w:pPr>
            <w:r w:rsidRPr="000A6B90">
              <w:rPr>
                <w:rFonts w:ascii="Arial" w:hAnsi="Arial" w:cs="Arial"/>
                <w:color w:val="000000" w:themeColor="text1"/>
                <w:lang w:eastAsia="nl-NL"/>
              </w:rPr>
              <w:t>Een beschrijving van de conversie.</w:t>
            </w:r>
          </w:p>
          <w:p w14:paraId="0E3D2690" w14:textId="5AF52818" w:rsidR="00DD7A09" w:rsidRPr="000A6B90" w:rsidRDefault="00DD7A09" w:rsidP="4E89ABE9">
            <w:pPr>
              <w:pStyle w:val="Lijstalinea"/>
              <w:numPr>
                <w:ilvl w:val="1"/>
                <w:numId w:val="14"/>
              </w:numPr>
              <w:spacing w:line="240" w:lineRule="auto"/>
              <w:rPr>
                <w:rFonts w:ascii="Arial" w:hAnsi="Arial" w:cs="Arial"/>
                <w:color w:val="000000"/>
                <w:lang w:eastAsia="nl-NL"/>
              </w:rPr>
            </w:pPr>
            <w:r w:rsidRPr="000A6B90">
              <w:rPr>
                <w:rFonts w:ascii="Arial" w:hAnsi="Arial" w:cs="Arial"/>
                <w:color w:val="000000" w:themeColor="text1"/>
                <w:lang w:eastAsia="nl-NL"/>
              </w:rPr>
              <w:t>Het conversieproces levert rapportages welke het bewijs leveren aan Opdrachtgever dat de conversie volledig en correct is uitgevoerd.</w:t>
            </w:r>
          </w:p>
          <w:p w14:paraId="5AFD2047" w14:textId="44007B55" w:rsidR="00DD7A09" w:rsidRPr="000A6B90" w:rsidRDefault="00DD7A09" w:rsidP="4E89ABE9">
            <w:pPr>
              <w:pStyle w:val="Lijstalinea"/>
              <w:numPr>
                <w:ilvl w:val="1"/>
                <w:numId w:val="14"/>
              </w:numPr>
              <w:spacing w:line="240" w:lineRule="auto"/>
              <w:rPr>
                <w:rFonts w:ascii="Arial" w:hAnsi="Arial" w:cs="Arial"/>
                <w:color w:val="000000"/>
                <w:lang w:eastAsia="nl-NL"/>
              </w:rPr>
            </w:pPr>
            <w:r w:rsidRPr="000A6B90">
              <w:rPr>
                <w:rFonts w:ascii="Arial" w:hAnsi="Arial" w:cs="Arial"/>
                <w:color w:val="000000" w:themeColor="text1"/>
                <w:lang w:eastAsia="nl-NL"/>
              </w:rPr>
              <w:t xml:space="preserve">De opzet van de conversies en het resultaat moeten goedgekeurd worden door Opdrachtgever; </w:t>
            </w:r>
          </w:p>
          <w:p w14:paraId="3BCC25F3" w14:textId="386912D2" w:rsidR="00DD7A09" w:rsidRPr="000A6B90" w:rsidRDefault="00DD7A09" w:rsidP="4E89ABE9">
            <w:pPr>
              <w:pStyle w:val="Lijstalinea"/>
              <w:numPr>
                <w:ilvl w:val="1"/>
                <w:numId w:val="14"/>
              </w:numPr>
              <w:spacing w:line="240" w:lineRule="auto"/>
              <w:rPr>
                <w:rFonts w:ascii="Arial" w:hAnsi="Arial" w:cs="Arial"/>
                <w:color w:val="000000"/>
                <w:lang w:eastAsia="nl-NL"/>
              </w:rPr>
            </w:pPr>
            <w:r w:rsidRPr="000A6B90">
              <w:rPr>
                <w:rFonts w:ascii="Arial" w:hAnsi="Arial" w:cs="Arial"/>
                <w:color w:val="000000" w:themeColor="text1"/>
                <w:lang w:eastAsia="nl-NL"/>
              </w:rPr>
              <w:t>De conversie bevat minimaal de volgende gegevens (voor zover bekend is de huidige data zeer beperkt en versnipperd opgeslagen):</w:t>
            </w:r>
          </w:p>
          <w:p w14:paraId="21D8B32C" w14:textId="3C5E2B01" w:rsidR="00DD7A09" w:rsidRPr="000A6B90" w:rsidRDefault="00DD7A09" w:rsidP="4E89ABE9">
            <w:pPr>
              <w:pStyle w:val="Lijstalinea"/>
              <w:numPr>
                <w:ilvl w:val="2"/>
                <w:numId w:val="14"/>
              </w:numPr>
              <w:spacing w:line="240" w:lineRule="auto"/>
              <w:rPr>
                <w:rFonts w:ascii="Arial" w:hAnsi="Arial" w:cs="Arial"/>
                <w:color w:val="000000"/>
                <w:lang w:eastAsia="nl-NL"/>
              </w:rPr>
            </w:pPr>
            <w:r w:rsidRPr="000A6B90">
              <w:rPr>
                <w:rFonts w:ascii="Arial" w:hAnsi="Arial" w:cs="Arial"/>
                <w:color w:val="000000" w:themeColor="text1"/>
                <w:lang w:eastAsia="nl-NL"/>
              </w:rPr>
              <w:t>Klantinformatie</w:t>
            </w:r>
          </w:p>
          <w:p w14:paraId="115E54F0" w14:textId="7FA396FB" w:rsidR="00DD7A09" w:rsidRPr="000A6B90" w:rsidRDefault="00DD7A09" w:rsidP="4E89ABE9">
            <w:pPr>
              <w:pStyle w:val="Lijstalinea"/>
              <w:numPr>
                <w:ilvl w:val="2"/>
                <w:numId w:val="14"/>
              </w:numPr>
              <w:spacing w:line="240" w:lineRule="auto"/>
              <w:rPr>
                <w:rFonts w:ascii="Arial" w:hAnsi="Arial" w:cs="Arial"/>
                <w:color w:val="000000"/>
                <w:lang w:eastAsia="nl-NL"/>
              </w:rPr>
            </w:pPr>
            <w:r w:rsidRPr="000A6B90">
              <w:rPr>
                <w:rFonts w:ascii="Arial" w:hAnsi="Arial" w:cs="Arial"/>
                <w:color w:val="000000" w:themeColor="text1"/>
                <w:lang w:eastAsia="nl-NL"/>
              </w:rPr>
              <w:t>Contracten</w:t>
            </w:r>
          </w:p>
          <w:p w14:paraId="6AED2645" w14:textId="3A98DC1C" w:rsidR="00DD7A09" w:rsidRPr="000A6B90" w:rsidRDefault="00DD7A09" w:rsidP="4E89ABE9">
            <w:pPr>
              <w:pStyle w:val="Lijstalinea"/>
              <w:numPr>
                <w:ilvl w:val="0"/>
                <w:numId w:val="14"/>
              </w:numPr>
              <w:spacing w:line="240" w:lineRule="auto"/>
              <w:rPr>
                <w:rFonts w:ascii="Arial" w:hAnsi="Arial" w:cs="Arial"/>
                <w:color w:val="000000"/>
                <w:lang w:eastAsia="nl-NL"/>
              </w:rPr>
            </w:pPr>
            <w:r w:rsidRPr="000A6B90">
              <w:rPr>
                <w:rFonts w:ascii="Arial" w:hAnsi="Arial" w:cs="Arial"/>
                <w:color w:val="000000" w:themeColor="text1"/>
                <w:lang w:eastAsia="nl-NL"/>
              </w:rPr>
              <w:t>Tussentijdse Go-/NoGo-momenten, een acceptatieplan en de planning van de migratie welke gedurende de implementatie goedkeuring vereisen van Opdrachtgever;</w:t>
            </w:r>
          </w:p>
          <w:p w14:paraId="26E20FEB" w14:textId="77777777" w:rsidR="00DD7A09" w:rsidRPr="000A6B90" w:rsidRDefault="00DD7A09" w:rsidP="00CE2B7C">
            <w:pPr>
              <w:spacing w:line="240" w:lineRule="auto"/>
              <w:rPr>
                <w:rFonts w:cs="Arial"/>
                <w:color w:val="000000" w:themeColor="text1"/>
                <w:sz w:val="20"/>
                <w:szCs w:val="20"/>
              </w:rPr>
            </w:pPr>
            <w:r w:rsidRPr="000A6B90">
              <w:rPr>
                <w:rFonts w:cs="Arial"/>
                <w:color w:val="000000" w:themeColor="text1"/>
                <w:sz w:val="20"/>
                <w:szCs w:val="20"/>
              </w:rPr>
              <w:t>Het definitieve implementatieplan moet worden goedgekeurd door Opdrachtgever.</w:t>
            </w:r>
          </w:p>
        </w:tc>
      </w:tr>
      <w:tr w:rsidR="00DD7A09" w:rsidRPr="000A6B90" w14:paraId="449C5B46" w14:textId="77777777" w:rsidTr="54D63E82">
        <w:trPr>
          <w:trHeight w:val="623"/>
        </w:trPr>
        <w:tc>
          <w:tcPr>
            <w:tcW w:w="1129" w:type="dxa"/>
            <w:tcBorders>
              <w:top w:val="nil"/>
              <w:left w:val="single" w:sz="4" w:space="0" w:color="auto"/>
              <w:bottom w:val="single" w:sz="4" w:space="0" w:color="auto"/>
              <w:right w:val="single" w:sz="4" w:space="0" w:color="auto"/>
            </w:tcBorders>
            <w:shd w:val="clear" w:color="auto" w:fill="auto"/>
          </w:tcPr>
          <w:p w14:paraId="36049DF4" w14:textId="77777777" w:rsidR="00DD7A09" w:rsidRPr="000A6B90" w:rsidRDefault="00DD7A09" w:rsidP="4E89ABE9">
            <w:pPr>
              <w:pStyle w:val="Lijstalinea"/>
              <w:numPr>
                <w:ilvl w:val="0"/>
                <w:numId w:val="19"/>
              </w:numPr>
              <w:spacing w:line="240" w:lineRule="auto"/>
              <w:rPr>
                <w:rFonts w:ascii="Arial" w:hAnsi="Arial" w:cs="Arial"/>
                <w:color w:val="000000"/>
                <w:lang w:eastAsia="nl-NL"/>
              </w:rPr>
            </w:pPr>
          </w:p>
        </w:tc>
        <w:tc>
          <w:tcPr>
            <w:tcW w:w="13325" w:type="dxa"/>
            <w:tcBorders>
              <w:top w:val="nil"/>
              <w:left w:val="nil"/>
              <w:bottom w:val="single" w:sz="4" w:space="0" w:color="auto"/>
              <w:right w:val="single" w:sz="4" w:space="0" w:color="auto"/>
            </w:tcBorders>
            <w:shd w:val="clear" w:color="auto" w:fill="auto"/>
          </w:tcPr>
          <w:p w14:paraId="6A2C67F0" w14:textId="77777777" w:rsidR="00DD7A09" w:rsidRPr="000A6B90" w:rsidRDefault="00DD7A09" w:rsidP="00CE2B7C">
            <w:pPr>
              <w:spacing w:line="240" w:lineRule="auto"/>
              <w:rPr>
                <w:rFonts w:eastAsia="Calibri" w:cs="Arial"/>
                <w:sz w:val="20"/>
                <w:szCs w:val="20"/>
              </w:rPr>
            </w:pPr>
            <w:r w:rsidRPr="000A6B90">
              <w:rPr>
                <w:rFonts w:eastAsia="Calibri" w:cs="Arial"/>
                <w:sz w:val="20"/>
                <w:szCs w:val="20"/>
              </w:rPr>
              <w:t xml:space="preserve">Opdrachtnemer geeft aan wat structureel wordt verwacht aan aantal uren functioneel beheer en separaat key-users voor het beheer van de ICT-oplossing na implementatie.   </w:t>
            </w:r>
          </w:p>
        </w:tc>
      </w:tr>
      <w:tr w:rsidR="00DD7A09" w:rsidRPr="000A6B90" w14:paraId="2069A779" w14:textId="77777777" w:rsidTr="54D63E82">
        <w:trPr>
          <w:trHeight w:val="300"/>
        </w:trPr>
        <w:tc>
          <w:tcPr>
            <w:tcW w:w="14454" w:type="dxa"/>
            <w:gridSpan w:val="2"/>
            <w:tcBorders>
              <w:top w:val="single" w:sz="4" w:space="0" w:color="auto"/>
              <w:left w:val="single" w:sz="4" w:space="0" w:color="auto"/>
              <w:bottom w:val="single" w:sz="4" w:space="0" w:color="auto"/>
              <w:right w:val="single" w:sz="4" w:space="0" w:color="auto"/>
            </w:tcBorders>
            <w:shd w:val="clear" w:color="auto" w:fill="E2EFDA"/>
            <w:noWrap/>
            <w:hideMark/>
          </w:tcPr>
          <w:p w14:paraId="7866F248" w14:textId="77777777" w:rsidR="00DD7A09" w:rsidRPr="000A6B90" w:rsidRDefault="00DD7A09" w:rsidP="00CE2B7C">
            <w:pPr>
              <w:spacing w:line="240" w:lineRule="auto"/>
              <w:jc w:val="center"/>
              <w:rPr>
                <w:rFonts w:cs="Arial"/>
                <w:b/>
                <w:bCs/>
                <w:color w:val="000000"/>
                <w:sz w:val="20"/>
                <w:szCs w:val="20"/>
              </w:rPr>
            </w:pPr>
            <w:r w:rsidRPr="000A6B90">
              <w:rPr>
                <w:rFonts w:cs="Arial"/>
                <w:b/>
                <w:bCs/>
                <w:color w:val="000000" w:themeColor="text1"/>
                <w:sz w:val="20"/>
                <w:szCs w:val="20"/>
              </w:rPr>
              <w:t>Eisen EXIT FASE</w:t>
            </w:r>
          </w:p>
        </w:tc>
      </w:tr>
      <w:tr w:rsidR="00DD7A09" w:rsidRPr="000A6B90" w14:paraId="3BFA286A" w14:textId="77777777" w:rsidTr="54D63E82">
        <w:trPr>
          <w:trHeight w:val="927"/>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04A956A" w14:textId="77777777" w:rsidR="00DD7A09" w:rsidRPr="000A6B90" w:rsidRDefault="00DD7A09" w:rsidP="4E89ABE9">
            <w:pPr>
              <w:pStyle w:val="Lijstalinea"/>
              <w:numPr>
                <w:ilvl w:val="0"/>
                <w:numId w:val="20"/>
              </w:numPr>
              <w:spacing w:line="240" w:lineRule="auto"/>
              <w:rPr>
                <w:rFonts w:ascii="Arial" w:hAnsi="Arial" w:cs="Arial"/>
                <w:color w:val="000000"/>
                <w:lang w:eastAsia="nl-NL"/>
              </w:rPr>
            </w:pPr>
          </w:p>
        </w:tc>
        <w:tc>
          <w:tcPr>
            <w:tcW w:w="13325" w:type="dxa"/>
            <w:tcBorders>
              <w:top w:val="single" w:sz="4" w:space="0" w:color="auto"/>
              <w:left w:val="nil"/>
              <w:bottom w:val="single" w:sz="4" w:space="0" w:color="auto"/>
              <w:right w:val="single" w:sz="4" w:space="0" w:color="auto"/>
            </w:tcBorders>
            <w:shd w:val="clear" w:color="auto" w:fill="auto"/>
            <w:hideMark/>
          </w:tcPr>
          <w:p w14:paraId="1852CFCA" w14:textId="77777777"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Na het einde van de overeenkomst krijgt Opdrachtgever aansluitend minimaal 3 maanden tijd om met behulp van de hier aangeboden ICT-oplossing de administratie te raadplegen en downloaden.  Licentiekosten en onderhoud voor deze periode zijn inbegrepen in de aangeboden prijs.</w:t>
            </w:r>
          </w:p>
        </w:tc>
      </w:tr>
      <w:tr w:rsidR="00DD7A09" w:rsidRPr="000A6B90" w14:paraId="52F18D92" w14:textId="77777777" w:rsidTr="54D63E82">
        <w:trPr>
          <w:trHeight w:val="762"/>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6ED2E8C" w14:textId="77777777" w:rsidR="00DD7A09" w:rsidRPr="000A6B90" w:rsidRDefault="00DD7A09" w:rsidP="4E89ABE9">
            <w:pPr>
              <w:pStyle w:val="Lijstalinea"/>
              <w:numPr>
                <w:ilvl w:val="0"/>
                <w:numId w:val="20"/>
              </w:numPr>
              <w:spacing w:line="240" w:lineRule="auto"/>
              <w:rPr>
                <w:rFonts w:ascii="Arial" w:hAnsi="Arial" w:cs="Arial"/>
                <w:color w:val="000000"/>
                <w:lang w:eastAsia="nl-NL"/>
              </w:rPr>
            </w:pPr>
          </w:p>
        </w:tc>
        <w:tc>
          <w:tcPr>
            <w:tcW w:w="13325" w:type="dxa"/>
            <w:tcBorders>
              <w:top w:val="single" w:sz="4" w:space="0" w:color="auto"/>
              <w:left w:val="nil"/>
              <w:bottom w:val="single" w:sz="4" w:space="0" w:color="auto"/>
              <w:right w:val="single" w:sz="4" w:space="0" w:color="auto"/>
            </w:tcBorders>
            <w:shd w:val="clear" w:color="auto" w:fill="auto"/>
          </w:tcPr>
          <w:p w14:paraId="541F61A3" w14:textId="39ABE597"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Opdrachtnemer stelt tijdig alle data inclusief documenten beschikbaar voor verder eigen gebruik, al dan niet in een nieuwe ICT-oplossing. Opdrachtnemer stelt hier geen verdere eisen aan en brengt geen extra kosten (behoudens de genoemde kosten in deze aanbesteding) in rekening voor het beschikbaar stellen van bovengenoemde data aan Opdrachtgever.</w:t>
            </w:r>
          </w:p>
        </w:tc>
      </w:tr>
      <w:tr w:rsidR="00DD7A09" w:rsidRPr="000A6B90" w14:paraId="467589A0" w14:textId="77777777" w:rsidTr="54D63E82">
        <w:trPr>
          <w:trHeight w:val="685"/>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7D0EE56" w14:textId="77777777" w:rsidR="00DD7A09" w:rsidRPr="000A6B90" w:rsidRDefault="00DD7A09" w:rsidP="4E89ABE9">
            <w:pPr>
              <w:pStyle w:val="Lijstalinea"/>
              <w:numPr>
                <w:ilvl w:val="0"/>
                <w:numId w:val="20"/>
              </w:numPr>
              <w:spacing w:line="240" w:lineRule="auto"/>
              <w:rPr>
                <w:rFonts w:ascii="Arial" w:hAnsi="Arial" w:cs="Arial"/>
                <w:color w:val="000000"/>
                <w:lang w:eastAsia="nl-NL"/>
              </w:rPr>
            </w:pPr>
          </w:p>
        </w:tc>
        <w:tc>
          <w:tcPr>
            <w:tcW w:w="13325" w:type="dxa"/>
            <w:tcBorders>
              <w:top w:val="single" w:sz="4" w:space="0" w:color="auto"/>
              <w:left w:val="nil"/>
              <w:bottom w:val="single" w:sz="4" w:space="0" w:color="auto"/>
              <w:right w:val="single" w:sz="4" w:space="0" w:color="auto"/>
            </w:tcBorders>
            <w:shd w:val="clear" w:color="auto" w:fill="auto"/>
          </w:tcPr>
          <w:p w14:paraId="455419FB" w14:textId="77777777" w:rsidR="00DD7A09" w:rsidRPr="000A6B90" w:rsidRDefault="00DD7A09" w:rsidP="00CE2B7C">
            <w:pPr>
              <w:spacing w:line="240" w:lineRule="auto"/>
              <w:rPr>
                <w:rFonts w:cs="Arial"/>
                <w:color w:val="000000"/>
                <w:sz w:val="20"/>
                <w:szCs w:val="20"/>
              </w:rPr>
            </w:pPr>
            <w:r w:rsidRPr="000A6B90">
              <w:rPr>
                <w:rFonts w:cs="Arial"/>
                <w:color w:val="000000" w:themeColor="text1"/>
                <w:sz w:val="20"/>
                <w:szCs w:val="20"/>
              </w:rPr>
              <w:t>Opdrachtnemer maakt een exitplan die beschrijft hoe de exit-fase uitgevoerd gaat worden. Goedkeuring van exitplan door Opdrachtgever is voorwaardelijk voor de acceptatie.</w:t>
            </w:r>
          </w:p>
        </w:tc>
      </w:tr>
    </w:tbl>
    <w:p w14:paraId="73BB7530" w14:textId="77777777" w:rsidR="00EF5DFC" w:rsidRPr="000A6B90" w:rsidRDefault="00EF5DFC" w:rsidP="00EF5DFC">
      <w:pPr>
        <w:rPr>
          <w:rFonts w:eastAsia="Calibri" w:cs="Arial"/>
          <w:sz w:val="20"/>
          <w:szCs w:val="20"/>
          <w:lang w:eastAsia="en-US"/>
        </w:rPr>
      </w:pPr>
    </w:p>
    <w:sectPr w:rsidR="00EF5DFC" w:rsidRPr="000A6B90" w:rsidSect="00EF5DFC">
      <w:pgSz w:w="16840" w:h="11910" w:orient="landscape"/>
      <w:pgMar w:top="1300" w:right="1320" w:bottom="1300" w:left="1200" w:header="0" w:footer="1016" w:gutter="0"/>
      <w:cols w:space="708"/>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F2B8B" w14:textId="77777777" w:rsidR="00F54404" w:rsidRDefault="00F54404">
      <w:pPr>
        <w:spacing w:line="240" w:lineRule="auto"/>
      </w:pPr>
      <w:r>
        <w:separator/>
      </w:r>
    </w:p>
  </w:endnote>
  <w:endnote w:type="continuationSeparator" w:id="0">
    <w:p w14:paraId="5B7EFDCE" w14:textId="77777777" w:rsidR="00F54404" w:rsidRDefault="00F54404">
      <w:pPr>
        <w:spacing w:line="240" w:lineRule="auto"/>
      </w:pPr>
      <w:r>
        <w:continuationSeparator/>
      </w:r>
    </w:p>
  </w:endnote>
  <w:endnote w:type="continuationNotice" w:id="1">
    <w:p w14:paraId="51FE79B5" w14:textId="77777777" w:rsidR="00F54404" w:rsidRDefault="00F5440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altName w:val="Calibri"/>
    <w:charset w:val="00"/>
    <w:family w:val="auto"/>
    <w:pitch w:val="variable"/>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URW Form">
    <w:altName w:val="Calibri"/>
    <w:panose1 w:val="00000000000000000000"/>
    <w:charset w:val="00"/>
    <w:family w:val="modern"/>
    <w:notTrueType/>
    <w:pitch w:val="variable"/>
    <w:sig w:usb0="00000007" w:usb1="00000001" w:usb2="00000000" w:usb3="00000000" w:csb0="00000093"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1507D" w14:textId="35BAB4DD" w:rsidR="002D2ECE" w:rsidRPr="005752FE" w:rsidRDefault="4E89ABE9" w:rsidP="4E89ABE9">
    <w:pPr>
      <w:pStyle w:val="Voettekst"/>
      <w:pBdr>
        <w:top w:val="single" w:sz="4" w:space="1" w:color="auto"/>
      </w:pBdr>
      <w:tabs>
        <w:tab w:val="clear" w:pos="9072"/>
        <w:tab w:val="left" w:pos="6300"/>
        <w:tab w:val="left" w:pos="6804"/>
        <w:tab w:val="right" w:pos="8505"/>
      </w:tabs>
      <w:rPr>
        <w:rStyle w:val="Paginanummer"/>
        <w:rFonts w:cs="Arial"/>
        <w:sz w:val="14"/>
        <w:szCs w:val="14"/>
      </w:rPr>
    </w:pPr>
    <w:r w:rsidRPr="4E89ABE9">
      <w:rPr>
        <w:rFonts w:cs="Arial"/>
        <w:sz w:val="14"/>
        <w:szCs w:val="14"/>
      </w:rPr>
      <w:t>Gemeente ‘s-Hertogenbosch</w:t>
    </w:r>
    <w:r w:rsidR="000D07DB">
      <w:tab/>
    </w:r>
    <w:r w:rsidR="000D07DB">
      <w:tab/>
    </w:r>
    <w:r w:rsidR="000D07DB">
      <w:tab/>
    </w:r>
    <w:r w:rsidRPr="4E89ABE9">
      <w:rPr>
        <w:rFonts w:cs="Arial"/>
        <w:sz w:val="14"/>
        <w:szCs w:val="14"/>
      </w:rPr>
      <w:t xml:space="preserve">Datum:   </w:t>
    </w:r>
    <w:r w:rsidR="000D07DB" w:rsidRPr="4E89ABE9">
      <w:rPr>
        <w:rFonts w:cs="Arial"/>
        <w:sz w:val="14"/>
        <w:szCs w:val="14"/>
      </w:rPr>
      <w:fldChar w:fldCharType="begin"/>
    </w:r>
    <w:r w:rsidR="000D07DB" w:rsidRPr="4E89ABE9">
      <w:rPr>
        <w:rFonts w:cs="Arial"/>
        <w:sz w:val="14"/>
        <w:szCs w:val="14"/>
      </w:rPr>
      <w:instrText xml:space="preserve"> TIME \@ "d-M-yyyy" </w:instrText>
    </w:r>
    <w:r w:rsidR="000D07DB" w:rsidRPr="4E89ABE9">
      <w:rPr>
        <w:rFonts w:cs="Arial"/>
        <w:sz w:val="14"/>
        <w:szCs w:val="14"/>
      </w:rPr>
      <w:fldChar w:fldCharType="separate"/>
    </w:r>
    <w:r w:rsidR="00A416D5">
      <w:rPr>
        <w:rFonts w:cs="Arial"/>
        <w:noProof/>
        <w:sz w:val="14"/>
        <w:szCs w:val="14"/>
      </w:rPr>
      <w:t>12-6-2025</w:t>
    </w:r>
    <w:r w:rsidR="000D07DB" w:rsidRPr="4E89ABE9">
      <w:rPr>
        <w:rFonts w:cs="Arial"/>
        <w:sz w:val="14"/>
        <w:szCs w:val="14"/>
      </w:rPr>
      <w:fldChar w:fldCharType="end"/>
    </w:r>
  </w:p>
  <w:p w14:paraId="228E4F65" w14:textId="57E5C5BA" w:rsidR="00125F36" w:rsidRPr="005752FE" w:rsidRDefault="000D07DB" w:rsidP="00125F36">
    <w:pPr>
      <w:pStyle w:val="Voettekst"/>
      <w:tabs>
        <w:tab w:val="clear" w:pos="9072"/>
        <w:tab w:val="left" w:pos="6300"/>
        <w:tab w:val="left" w:pos="6804"/>
        <w:tab w:val="right" w:pos="8505"/>
      </w:tabs>
      <w:rPr>
        <w:rFonts w:cs="Arial"/>
        <w:sz w:val="14"/>
        <w:szCs w:val="14"/>
      </w:rPr>
    </w:pPr>
    <w:r w:rsidRPr="005752FE">
      <w:rPr>
        <w:rFonts w:cs="Arial"/>
        <w:sz w:val="14"/>
        <w:szCs w:val="14"/>
      </w:rPr>
      <w:tab/>
    </w:r>
    <w:r>
      <w:rPr>
        <w:rFonts w:cs="Arial"/>
        <w:sz w:val="14"/>
        <w:szCs w:val="14"/>
      </w:rPr>
      <w:tab/>
    </w:r>
    <w:r>
      <w:rPr>
        <w:rFonts w:cs="Arial"/>
        <w:sz w:val="14"/>
        <w:szCs w:val="14"/>
      </w:rPr>
      <w:tab/>
    </w:r>
  </w:p>
  <w:p w14:paraId="48889707" w14:textId="77777777" w:rsidR="001C60ED" w:rsidRDefault="001C60ED" w:rsidP="00C342C7">
    <w:pPr>
      <w:pStyle w:val="Voettekst"/>
    </w:pPr>
  </w:p>
  <w:p w14:paraId="3B16D05E" w14:textId="77777777" w:rsidR="00125F36" w:rsidRPr="007F1B1A" w:rsidRDefault="00125F36" w:rsidP="00C342C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6853406"/>
      <w:docPartObj>
        <w:docPartGallery w:val="Page Numbers (Bottom of Page)"/>
        <w:docPartUnique/>
      </w:docPartObj>
    </w:sdtPr>
    <w:sdtEndPr/>
    <w:sdtContent>
      <w:sdt>
        <w:sdtPr>
          <w:id w:val="1728636285"/>
          <w:docPartObj>
            <w:docPartGallery w:val="Page Numbers (Top of Page)"/>
            <w:docPartUnique/>
          </w:docPartObj>
        </w:sdtPr>
        <w:sdtEndPr/>
        <w:sdtContent>
          <w:p w14:paraId="6E06A552" w14:textId="5CAABEDA" w:rsidR="00FD661E" w:rsidRDefault="4E89ABE9">
            <w:pPr>
              <w:pStyle w:val="Voettekst"/>
              <w:jc w:val="center"/>
            </w:pPr>
            <w:r>
              <w:t xml:space="preserve">Pagina </w:t>
            </w:r>
            <w:r w:rsidR="00FD661E" w:rsidRPr="4E89ABE9">
              <w:rPr>
                <w:b/>
                <w:bCs/>
              </w:rPr>
              <w:fldChar w:fldCharType="begin"/>
            </w:r>
            <w:r w:rsidR="00FD661E" w:rsidRPr="4E89ABE9">
              <w:rPr>
                <w:b/>
                <w:bCs/>
              </w:rPr>
              <w:instrText>PAGE</w:instrText>
            </w:r>
            <w:r w:rsidR="00FD661E" w:rsidRPr="4E89ABE9">
              <w:rPr>
                <w:b/>
                <w:bCs/>
                <w:sz w:val="24"/>
                <w:szCs w:val="24"/>
              </w:rPr>
              <w:fldChar w:fldCharType="separate"/>
            </w:r>
            <w:r w:rsidRPr="4E89ABE9">
              <w:rPr>
                <w:b/>
                <w:bCs/>
              </w:rPr>
              <w:t>2</w:t>
            </w:r>
            <w:r w:rsidR="00FD661E" w:rsidRPr="4E89ABE9">
              <w:rPr>
                <w:b/>
                <w:bCs/>
              </w:rPr>
              <w:fldChar w:fldCharType="end"/>
            </w:r>
            <w:r>
              <w:t xml:space="preserve"> van </w:t>
            </w:r>
            <w:r w:rsidR="00FD661E" w:rsidRPr="4E89ABE9">
              <w:rPr>
                <w:b/>
                <w:bCs/>
              </w:rPr>
              <w:fldChar w:fldCharType="begin"/>
            </w:r>
            <w:r w:rsidR="00FD661E" w:rsidRPr="4E89ABE9">
              <w:rPr>
                <w:b/>
                <w:bCs/>
              </w:rPr>
              <w:instrText>NUMPAGES</w:instrText>
            </w:r>
            <w:r w:rsidR="00FD661E" w:rsidRPr="4E89ABE9">
              <w:rPr>
                <w:b/>
                <w:bCs/>
                <w:sz w:val="24"/>
                <w:szCs w:val="24"/>
              </w:rPr>
              <w:fldChar w:fldCharType="separate"/>
            </w:r>
            <w:r w:rsidRPr="4E89ABE9">
              <w:rPr>
                <w:b/>
                <w:bCs/>
              </w:rPr>
              <w:t>2</w:t>
            </w:r>
            <w:r w:rsidR="00FD661E" w:rsidRPr="4E89ABE9">
              <w:rPr>
                <w:b/>
                <w:bCs/>
              </w:rPr>
              <w:fldChar w:fldCharType="end"/>
            </w:r>
          </w:p>
        </w:sdtContent>
      </w:sdt>
    </w:sdtContent>
  </w:sdt>
  <w:p w14:paraId="1BBCC324" w14:textId="77777777" w:rsidR="00FD661E" w:rsidRDefault="00FD661E">
    <w:pPr>
      <w:pStyle w:val="Platteteks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8B672" w14:textId="77777777" w:rsidR="00F54404" w:rsidRDefault="00F54404">
      <w:pPr>
        <w:spacing w:line="240" w:lineRule="auto"/>
      </w:pPr>
      <w:r>
        <w:separator/>
      </w:r>
    </w:p>
  </w:footnote>
  <w:footnote w:type="continuationSeparator" w:id="0">
    <w:p w14:paraId="1E46B92C" w14:textId="77777777" w:rsidR="00F54404" w:rsidRDefault="00F54404">
      <w:pPr>
        <w:spacing w:line="240" w:lineRule="auto"/>
      </w:pPr>
      <w:r>
        <w:continuationSeparator/>
      </w:r>
    </w:p>
  </w:footnote>
  <w:footnote w:type="continuationNotice" w:id="1">
    <w:p w14:paraId="54C8D939" w14:textId="77777777" w:rsidR="00F54404" w:rsidRDefault="00F5440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2FA38" w14:textId="77777777" w:rsidR="007358B3" w:rsidRDefault="007358B3" w:rsidP="00125F36">
    <w:pPr>
      <w:pStyle w:val="Koptekst"/>
      <w:rPr>
        <w:rFonts w:cs="Arial"/>
        <w:sz w:val="14"/>
        <w:szCs w:val="14"/>
      </w:rPr>
    </w:pPr>
  </w:p>
  <w:p w14:paraId="003BD826" w14:textId="77777777" w:rsidR="007358B3" w:rsidRDefault="007358B3" w:rsidP="00125F36">
    <w:pPr>
      <w:pStyle w:val="Koptekst"/>
      <w:rPr>
        <w:rFonts w:cs="Arial"/>
        <w:sz w:val="14"/>
        <w:szCs w:val="14"/>
      </w:rPr>
    </w:pPr>
  </w:p>
  <w:p w14:paraId="4915AD5B" w14:textId="5E9F4576" w:rsidR="002865BB" w:rsidRDefault="4E89ABE9" w:rsidP="00125F36">
    <w:pPr>
      <w:pStyle w:val="Koptekst"/>
      <w:rPr>
        <w:rFonts w:cs="Arial"/>
        <w:sz w:val="14"/>
        <w:szCs w:val="14"/>
      </w:rPr>
    </w:pPr>
    <w:r w:rsidRPr="4E89ABE9">
      <w:rPr>
        <w:rFonts w:cs="Arial"/>
        <w:sz w:val="14"/>
        <w:szCs w:val="14"/>
      </w:rPr>
      <w:t>Marktverkenning CRM</w:t>
    </w:r>
  </w:p>
  <w:p w14:paraId="6D9D152F" w14:textId="77777777" w:rsidR="00FF151A" w:rsidRPr="005752FE" w:rsidRDefault="00FF151A" w:rsidP="00125F36">
    <w:pPr>
      <w:pStyle w:val="Koptekst"/>
      <w:rPr>
        <w:rFonts w:cs="Arial"/>
        <w:sz w:val="14"/>
        <w:szCs w:val="14"/>
      </w:rPr>
    </w:pPr>
  </w:p>
  <w:p w14:paraId="4C20888D" w14:textId="77777777" w:rsidR="00125F36" w:rsidRPr="005752FE" w:rsidRDefault="00125F36" w:rsidP="00125F36">
    <w:pPr>
      <w:pStyle w:val="Koptekst"/>
      <w:rPr>
        <w:rFonts w:cs="Arial"/>
        <w:sz w:val="14"/>
        <w:szCs w:val="14"/>
      </w:rPr>
    </w:pPr>
  </w:p>
  <w:p w14:paraId="17236AA2" w14:textId="77777777" w:rsidR="001C60ED" w:rsidRPr="007F1B1A" w:rsidRDefault="001C60ED" w:rsidP="00C342C7">
    <w:pPr>
      <w:pStyle w:val="Koptekst"/>
    </w:pPr>
  </w:p>
</w:hdr>
</file>

<file path=word/intelligence2.xml><?xml version="1.0" encoding="utf-8"?>
<int2:intelligence xmlns:int2="http://schemas.microsoft.com/office/intelligence/2020/intelligence" xmlns:oel="http://schemas.microsoft.com/office/2019/extlst">
  <int2:observations>
    <int2:textHash int2:hashCode="IzxqJpHOUrosMj" int2:id="culWCKcS">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B4A02"/>
    <w:multiLevelType w:val="hybridMultilevel"/>
    <w:tmpl w:val="6ED6797C"/>
    <w:lvl w:ilvl="0" w:tplc="D586FE86">
      <w:start w:val="1"/>
      <w:numFmt w:val="decimal"/>
      <w:lvlText w:val="Eis SA%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561025C"/>
    <w:multiLevelType w:val="hybridMultilevel"/>
    <w:tmpl w:val="622C95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6483190"/>
    <w:multiLevelType w:val="hybridMultilevel"/>
    <w:tmpl w:val="44062D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A6C73EC"/>
    <w:multiLevelType w:val="hybridMultilevel"/>
    <w:tmpl w:val="FFE0F314"/>
    <w:lvl w:ilvl="0" w:tplc="04130001">
      <w:start w:val="1"/>
      <w:numFmt w:val="bullet"/>
      <w:lvlText w:val=""/>
      <w:lvlJc w:val="left"/>
      <w:pPr>
        <w:ind w:left="1440" w:hanging="360"/>
      </w:pPr>
      <w:rPr>
        <w:rFonts w:ascii="Symbol" w:hAnsi="Symbol" w:hint="default"/>
      </w:rPr>
    </w:lvl>
    <w:lvl w:ilvl="1" w:tplc="04130003">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4" w15:restartNumberingAfterBreak="0">
    <w:nsid w:val="0B5F7AF9"/>
    <w:multiLevelType w:val="multilevel"/>
    <w:tmpl w:val="6C8EFD6A"/>
    <w:lvl w:ilvl="0">
      <w:start w:val="1"/>
      <w:numFmt w:val="decimal"/>
      <w:pStyle w:val="Kop1"/>
      <w:lvlText w:val="%1."/>
      <w:lvlJc w:val="left"/>
      <w:pPr>
        <w:tabs>
          <w:tab w:val="num" w:pos="0"/>
        </w:tabs>
        <w:ind w:left="0" w:firstLine="0"/>
      </w:pPr>
      <w:rPr>
        <w:rFonts w:hint="default"/>
      </w:rPr>
    </w:lvl>
    <w:lvl w:ilvl="1">
      <w:start w:val="1"/>
      <w:numFmt w:val="decimal"/>
      <w:pStyle w:val="Kop2"/>
      <w:lvlText w:val="%1.%2"/>
      <w:lvlJc w:val="left"/>
      <w:pPr>
        <w:tabs>
          <w:tab w:val="num" w:pos="0"/>
        </w:tabs>
        <w:ind w:left="0" w:firstLine="0"/>
      </w:pPr>
      <w:rPr>
        <w:rFonts w:hint="default"/>
      </w:rPr>
    </w:lvl>
    <w:lvl w:ilvl="2">
      <w:start w:val="1"/>
      <w:numFmt w:val="decimal"/>
      <w:pStyle w:val="Kop3"/>
      <w:lvlText w:val="%1.%2.%3"/>
      <w:lvlJc w:val="left"/>
      <w:pPr>
        <w:tabs>
          <w:tab w:val="num" w:pos="0"/>
        </w:tabs>
        <w:ind w:left="0" w:firstLine="0"/>
      </w:pPr>
      <w:rPr>
        <w:rFonts w:hint="default"/>
      </w:rPr>
    </w:lvl>
    <w:lvl w:ilvl="3">
      <w:start w:val="1"/>
      <w:numFmt w:val="decimal"/>
      <w:pStyle w:val="Kop4"/>
      <w:lvlText w:val="%1.%2.%3.%4"/>
      <w:lvlJc w:val="left"/>
      <w:pPr>
        <w:tabs>
          <w:tab w:val="num" w:pos="0"/>
        </w:tabs>
        <w:ind w:left="0" w:firstLine="0"/>
      </w:pPr>
      <w:rPr>
        <w:rFonts w:hint="default"/>
      </w:rPr>
    </w:lvl>
    <w:lvl w:ilvl="4">
      <w:start w:val="1"/>
      <w:numFmt w:val="decimal"/>
      <w:lvlText w:val=""/>
      <w:lvlJc w:val="left"/>
      <w:pPr>
        <w:tabs>
          <w:tab w:val="num" w:pos="0"/>
        </w:tabs>
        <w:ind w:left="0" w:firstLine="0"/>
      </w:pPr>
      <w:rPr>
        <w:rFonts w:hint="default"/>
      </w:rPr>
    </w:lvl>
    <w:lvl w:ilvl="5">
      <w:start w:val="1"/>
      <w:numFmt w:val="decimal"/>
      <w:lvlText w:val=""/>
      <w:lvlJc w:val="left"/>
      <w:pPr>
        <w:tabs>
          <w:tab w:val="num" w:pos="0"/>
        </w:tabs>
        <w:ind w:left="0" w:firstLine="0"/>
      </w:pPr>
      <w:rPr>
        <w:rFonts w:hint="default"/>
      </w:rPr>
    </w:lvl>
    <w:lvl w:ilvl="6">
      <w:start w:val="1"/>
      <w:numFmt w:val="decimal"/>
      <w:lvlText w:val=""/>
      <w:lvlJc w:val="left"/>
      <w:pPr>
        <w:tabs>
          <w:tab w:val="num" w:pos="0"/>
        </w:tabs>
        <w:ind w:left="0" w:firstLine="0"/>
      </w:pPr>
      <w:rPr>
        <w:rFonts w:hint="default"/>
      </w:rPr>
    </w:lvl>
    <w:lvl w:ilvl="7">
      <w:start w:val="1"/>
      <w:numFmt w:val="decimal"/>
      <w:lvlText w:val=""/>
      <w:lvlJc w:val="left"/>
      <w:pPr>
        <w:tabs>
          <w:tab w:val="num" w:pos="0"/>
        </w:tabs>
        <w:ind w:left="0" w:firstLine="0"/>
      </w:pPr>
      <w:rPr>
        <w:rFonts w:hint="default"/>
      </w:rPr>
    </w:lvl>
    <w:lvl w:ilvl="8">
      <w:start w:val="1"/>
      <w:numFmt w:val="decimal"/>
      <w:lvlText w:val=""/>
      <w:lvlJc w:val="left"/>
      <w:pPr>
        <w:tabs>
          <w:tab w:val="num" w:pos="0"/>
        </w:tabs>
        <w:ind w:left="0" w:firstLine="0"/>
      </w:pPr>
      <w:rPr>
        <w:rFonts w:hint="default"/>
      </w:rPr>
    </w:lvl>
  </w:abstractNum>
  <w:abstractNum w:abstractNumId="5" w15:restartNumberingAfterBreak="0">
    <w:nsid w:val="0D83027B"/>
    <w:multiLevelType w:val="multilevel"/>
    <w:tmpl w:val="2DEAD482"/>
    <w:lvl w:ilvl="0">
      <w:start w:val="1"/>
      <w:numFmt w:val="decimal"/>
      <w:lvlText w:val="%1."/>
      <w:lvlJc w:val="left"/>
      <w:pPr>
        <w:ind w:left="828" w:hanging="708"/>
      </w:pPr>
      <w:rPr>
        <w:rFonts w:ascii="Arial" w:eastAsia="Arial" w:hAnsi="Arial" w:cs="Arial" w:hint="default"/>
        <w:b/>
        <w:bCs/>
        <w:i w:val="0"/>
        <w:iCs w:val="0"/>
        <w:color w:val="2D74B5"/>
        <w:spacing w:val="-1"/>
        <w:w w:val="100"/>
        <w:sz w:val="28"/>
        <w:szCs w:val="28"/>
        <w:lang w:val="nl-NL" w:eastAsia="en-US" w:bidi="ar-SA"/>
      </w:rPr>
    </w:lvl>
    <w:lvl w:ilvl="1">
      <w:start w:val="1"/>
      <w:numFmt w:val="decimal"/>
      <w:lvlText w:val="%1.%2"/>
      <w:lvlJc w:val="left"/>
      <w:pPr>
        <w:ind w:left="651" w:hanging="367"/>
      </w:pPr>
      <w:rPr>
        <w:rFonts w:ascii="Arial" w:eastAsia="Arial" w:hAnsi="Arial" w:cs="Arial" w:hint="default"/>
        <w:b/>
        <w:bCs/>
        <w:i w:val="0"/>
        <w:iCs w:val="0"/>
        <w:color w:val="2D74B5"/>
        <w:spacing w:val="-1"/>
        <w:w w:val="100"/>
        <w:sz w:val="22"/>
        <w:szCs w:val="22"/>
        <w:lang w:val="nl-NL" w:eastAsia="en-US" w:bidi="ar-SA"/>
      </w:rPr>
    </w:lvl>
    <w:lvl w:ilvl="2">
      <w:numFmt w:val="bullet"/>
      <w:lvlText w:val="•"/>
      <w:lvlJc w:val="left"/>
      <w:pPr>
        <w:ind w:left="476" w:hanging="360"/>
      </w:pPr>
      <w:rPr>
        <w:rFonts w:ascii="OpenSymbol" w:eastAsia="OpenSymbol" w:hAnsi="OpenSymbol" w:cs="OpenSymbol" w:hint="default"/>
        <w:b w:val="0"/>
        <w:bCs w:val="0"/>
        <w:i w:val="0"/>
        <w:iCs w:val="0"/>
        <w:spacing w:val="0"/>
        <w:w w:val="115"/>
        <w:sz w:val="20"/>
        <w:szCs w:val="20"/>
        <w:lang w:val="nl-NL" w:eastAsia="en-US" w:bidi="ar-SA"/>
      </w:rPr>
    </w:lvl>
    <w:lvl w:ilvl="3">
      <w:numFmt w:val="bullet"/>
      <w:lvlText w:val="•"/>
      <w:lvlJc w:val="left"/>
      <w:pPr>
        <w:ind w:left="2705" w:hanging="360"/>
      </w:pPr>
      <w:rPr>
        <w:rFonts w:hint="default"/>
        <w:lang w:val="nl-NL" w:eastAsia="en-US" w:bidi="ar-SA"/>
      </w:rPr>
    </w:lvl>
    <w:lvl w:ilvl="4">
      <w:numFmt w:val="bullet"/>
      <w:lvlText w:val="•"/>
      <w:lvlJc w:val="left"/>
      <w:pPr>
        <w:ind w:left="3648" w:hanging="360"/>
      </w:pPr>
      <w:rPr>
        <w:rFonts w:hint="default"/>
        <w:lang w:val="nl-NL" w:eastAsia="en-US" w:bidi="ar-SA"/>
      </w:rPr>
    </w:lvl>
    <w:lvl w:ilvl="5">
      <w:numFmt w:val="bullet"/>
      <w:lvlText w:val="•"/>
      <w:lvlJc w:val="left"/>
      <w:pPr>
        <w:ind w:left="4591" w:hanging="360"/>
      </w:pPr>
      <w:rPr>
        <w:rFonts w:hint="default"/>
        <w:lang w:val="nl-NL" w:eastAsia="en-US" w:bidi="ar-SA"/>
      </w:rPr>
    </w:lvl>
    <w:lvl w:ilvl="6">
      <w:numFmt w:val="bullet"/>
      <w:lvlText w:val="•"/>
      <w:lvlJc w:val="left"/>
      <w:pPr>
        <w:ind w:left="5534" w:hanging="360"/>
      </w:pPr>
      <w:rPr>
        <w:rFonts w:hint="default"/>
        <w:lang w:val="nl-NL" w:eastAsia="en-US" w:bidi="ar-SA"/>
      </w:rPr>
    </w:lvl>
    <w:lvl w:ilvl="7">
      <w:numFmt w:val="bullet"/>
      <w:lvlText w:val="•"/>
      <w:lvlJc w:val="left"/>
      <w:pPr>
        <w:ind w:left="6477" w:hanging="360"/>
      </w:pPr>
      <w:rPr>
        <w:rFonts w:hint="default"/>
        <w:lang w:val="nl-NL" w:eastAsia="en-US" w:bidi="ar-SA"/>
      </w:rPr>
    </w:lvl>
    <w:lvl w:ilvl="8">
      <w:numFmt w:val="bullet"/>
      <w:lvlText w:val="•"/>
      <w:lvlJc w:val="left"/>
      <w:pPr>
        <w:ind w:left="7420" w:hanging="360"/>
      </w:pPr>
      <w:rPr>
        <w:rFonts w:hint="default"/>
        <w:lang w:val="nl-NL" w:eastAsia="en-US" w:bidi="ar-SA"/>
      </w:rPr>
    </w:lvl>
  </w:abstractNum>
  <w:abstractNum w:abstractNumId="6" w15:restartNumberingAfterBreak="0">
    <w:nsid w:val="10793277"/>
    <w:multiLevelType w:val="hybridMultilevel"/>
    <w:tmpl w:val="F1EEF7B0"/>
    <w:lvl w:ilvl="0" w:tplc="D4CC2CB2">
      <w:start w:val="1"/>
      <w:numFmt w:val="decimal"/>
      <w:lvlText w:val="Eis FU%1"/>
      <w:lvlJc w:val="left"/>
      <w:pPr>
        <w:ind w:left="360" w:hanging="360"/>
      </w:pPr>
      <w:rPr>
        <w:rFonts w:hint="default"/>
      </w:rPr>
    </w:lvl>
    <w:lvl w:ilvl="1" w:tplc="FFFFFFFF" w:tentative="1">
      <w:start w:val="1"/>
      <w:numFmt w:val="lowerLetter"/>
      <w:lvlText w:val="%2."/>
      <w:lvlJc w:val="left"/>
      <w:pPr>
        <w:ind w:left="87" w:hanging="360"/>
      </w:pPr>
    </w:lvl>
    <w:lvl w:ilvl="2" w:tplc="FFFFFFFF" w:tentative="1">
      <w:start w:val="1"/>
      <w:numFmt w:val="lowerRoman"/>
      <w:lvlText w:val="%3."/>
      <w:lvlJc w:val="right"/>
      <w:pPr>
        <w:ind w:left="807" w:hanging="180"/>
      </w:pPr>
    </w:lvl>
    <w:lvl w:ilvl="3" w:tplc="FFFFFFFF" w:tentative="1">
      <w:start w:val="1"/>
      <w:numFmt w:val="decimal"/>
      <w:lvlText w:val="%4."/>
      <w:lvlJc w:val="left"/>
      <w:pPr>
        <w:ind w:left="1527" w:hanging="360"/>
      </w:pPr>
    </w:lvl>
    <w:lvl w:ilvl="4" w:tplc="FFFFFFFF" w:tentative="1">
      <w:start w:val="1"/>
      <w:numFmt w:val="lowerLetter"/>
      <w:lvlText w:val="%5."/>
      <w:lvlJc w:val="left"/>
      <w:pPr>
        <w:ind w:left="2247" w:hanging="360"/>
      </w:pPr>
    </w:lvl>
    <w:lvl w:ilvl="5" w:tplc="FFFFFFFF" w:tentative="1">
      <w:start w:val="1"/>
      <w:numFmt w:val="lowerRoman"/>
      <w:lvlText w:val="%6."/>
      <w:lvlJc w:val="right"/>
      <w:pPr>
        <w:ind w:left="2967" w:hanging="180"/>
      </w:pPr>
    </w:lvl>
    <w:lvl w:ilvl="6" w:tplc="FFFFFFFF" w:tentative="1">
      <w:start w:val="1"/>
      <w:numFmt w:val="decimal"/>
      <w:lvlText w:val="%7."/>
      <w:lvlJc w:val="left"/>
      <w:pPr>
        <w:ind w:left="3687" w:hanging="360"/>
      </w:pPr>
    </w:lvl>
    <w:lvl w:ilvl="7" w:tplc="FFFFFFFF" w:tentative="1">
      <w:start w:val="1"/>
      <w:numFmt w:val="lowerLetter"/>
      <w:lvlText w:val="%8."/>
      <w:lvlJc w:val="left"/>
      <w:pPr>
        <w:ind w:left="4407" w:hanging="360"/>
      </w:pPr>
    </w:lvl>
    <w:lvl w:ilvl="8" w:tplc="FFFFFFFF" w:tentative="1">
      <w:start w:val="1"/>
      <w:numFmt w:val="lowerRoman"/>
      <w:lvlText w:val="%9."/>
      <w:lvlJc w:val="right"/>
      <w:pPr>
        <w:ind w:left="5127" w:hanging="180"/>
      </w:pPr>
    </w:lvl>
  </w:abstractNum>
  <w:abstractNum w:abstractNumId="7" w15:restartNumberingAfterBreak="0">
    <w:nsid w:val="11D53F99"/>
    <w:multiLevelType w:val="hybridMultilevel"/>
    <w:tmpl w:val="A7D8AA4A"/>
    <w:lvl w:ilvl="0" w:tplc="511C03CA">
      <w:start w:val="1"/>
      <w:numFmt w:val="decimal"/>
      <w:lvlText w:val="Eis XF%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4496947"/>
    <w:multiLevelType w:val="hybridMultilevel"/>
    <w:tmpl w:val="5378AAA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B857AE3"/>
    <w:multiLevelType w:val="hybridMultilevel"/>
    <w:tmpl w:val="6BC6075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DE6324B"/>
    <w:multiLevelType w:val="hybridMultilevel"/>
    <w:tmpl w:val="B0D8F566"/>
    <w:lvl w:ilvl="0" w:tplc="D3AC2A46">
      <w:start w:val="1"/>
      <w:numFmt w:val="decimal"/>
      <w:lvlText w:val="Eis TE%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E876055"/>
    <w:multiLevelType w:val="hybridMultilevel"/>
    <w:tmpl w:val="6F14F3B6"/>
    <w:lvl w:ilvl="0" w:tplc="0130D28A">
      <w:start w:val="1"/>
      <w:numFmt w:val="decimal"/>
      <w:lvlText w:val="Eis OM%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1225E49"/>
    <w:multiLevelType w:val="hybridMultilevel"/>
    <w:tmpl w:val="B330CCB0"/>
    <w:lvl w:ilvl="0" w:tplc="2D44E11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5061AEA"/>
    <w:multiLevelType w:val="hybridMultilevel"/>
    <w:tmpl w:val="22D804E6"/>
    <w:lvl w:ilvl="0" w:tplc="3B9E9378">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6816179"/>
    <w:multiLevelType w:val="hybridMultilevel"/>
    <w:tmpl w:val="6B9CA4EE"/>
    <w:lvl w:ilvl="0" w:tplc="2B64F0A2">
      <w:start w:val="1"/>
      <w:numFmt w:val="decimal"/>
      <w:lvlText w:val="Eis AF%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FE800D9"/>
    <w:multiLevelType w:val="hybridMultilevel"/>
    <w:tmpl w:val="550044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20F11AB"/>
    <w:multiLevelType w:val="hybridMultilevel"/>
    <w:tmpl w:val="D8363BE4"/>
    <w:lvl w:ilvl="0" w:tplc="118A4964">
      <w:start w:val="1"/>
      <w:numFmt w:val="bullet"/>
      <w:lvlText w:val=""/>
      <w:lvlJc w:val="left"/>
      <w:pPr>
        <w:ind w:left="720" w:hanging="360"/>
      </w:pPr>
      <w:rPr>
        <w:rFonts w:ascii="Symbol" w:hAnsi="Symbol" w:hint="default"/>
      </w:rPr>
    </w:lvl>
    <w:lvl w:ilvl="1" w:tplc="FF9A6C62">
      <w:start w:val="1"/>
      <w:numFmt w:val="bullet"/>
      <w:lvlText w:val="o"/>
      <w:lvlJc w:val="left"/>
      <w:pPr>
        <w:ind w:left="1440" w:hanging="360"/>
      </w:pPr>
      <w:rPr>
        <w:rFonts w:ascii="Courier New" w:hAnsi="Courier New" w:hint="default"/>
      </w:rPr>
    </w:lvl>
    <w:lvl w:ilvl="2" w:tplc="81DEBD8A">
      <w:start w:val="1"/>
      <w:numFmt w:val="bullet"/>
      <w:lvlText w:val=""/>
      <w:lvlJc w:val="left"/>
      <w:pPr>
        <w:ind w:left="2160" w:hanging="360"/>
      </w:pPr>
      <w:rPr>
        <w:rFonts w:ascii="Wingdings" w:hAnsi="Wingdings" w:hint="default"/>
      </w:rPr>
    </w:lvl>
    <w:lvl w:ilvl="3" w:tplc="DD860226">
      <w:start w:val="1"/>
      <w:numFmt w:val="bullet"/>
      <w:lvlText w:val=""/>
      <w:lvlJc w:val="left"/>
      <w:pPr>
        <w:ind w:left="2880" w:hanging="360"/>
      </w:pPr>
      <w:rPr>
        <w:rFonts w:ascii="Symbol" w:hAnsi="Symbol" w:hint="default"/>
      </w:rPr>
    </w:lvl>
    <w:lvl w:ilvl="4" w:tplc="E1482AAE">
      <w:start w:val="1"/>
      <w:numFmt w:val="bullet"/>
      <w:lvlText w:val="o"/>
      <w:lvlJc w:val="left"/>
      <w:pPr>
        <w:ind w:left="3600" w:hanging="360"/>
      </w:pPr>
      <w:rPr>
        <w:rFonts w:ascii="Courier New" w:hAnsi="Courier New" w:hint="default"/>
      </w:rPr>
    </w:lvl>
    <w:lvl w:ilvl="5" w:tplc="A842629E">
      <w:start w:val="1"/>
      <w:numFmt w:val="bullet"/>
      <w:lvlText w:val=""/>
      <w:lvlJc w:val="left"/>
      <w:pPr>
        <w:ind w:left="4320" w:hanging="360"/>
      </w:pPr>
      <w:rPr>
        <w:rFonts w:ascii="Wingdings" w:hAnsi="Wingdings" w:hint="default"/>
      </w:rPr>
    </w:lvl>
    <w:lvl w:ilvl="6" w:tplc="E4EE24DC">
      <w:start w:val="1"/>
      <w:numFmt w:val="bullet"/>
      <w:lvlText w:val=""/>
      <w:lvlJc w:val="left"/>
      <w:pPr>
        <w:ind w:left="5040" w:hanging="360"/>
      </w:pPr>
      <w:rPr>
        <w:rFonts w:ascii="Symbol" w:hAnsi="Symbol" w:hint="default"/>
      </w:rPr>
    </w:lvl>
    <w:lvl w:ilvl="7" w:tplc="5F885D0C">
      <w:start w:val="1"/>
      <w:numFmt w:val="bullet"/>
      <w:lvlText w:val="o"/>
      <w:lvlJc w:val="left"/>
      <w:pPr>
        <w:ind w:left="5760" w:hanging="360"/>
      </w:pPr>
      <w:rPr>
        <w:rFonts w:ascii="Courier New" w:hAnsi="Courier New" w:hint="default"/>
      </w:rPr>
    </w:lvl>
    <w:lvl w:ilvl="8" w:tplc="F43E9918">
      <w:start w:val="1"/>
      <w:numFmt w:val="bullet"/>
      <w:lvlText w:val=""/>
      <w:lvlJc w:val="left"/>
      <w:pPr>
        <w:ind w:left="6480" w:hanging="360"/>
      </w:pPr>
      <w:rPr>
        <w:rFonts w:ascii="Wingdings" w:hAnsi="Wingdings" w:hint="default"/>
      </w:rPr>
    </w:lvl>
  </w:abstractNum>
  <w:abstractNum w:abstractNumId="17" w15:restartNumberingAfterBreak="0">
    <w:nsid w:val="34072089"/>
    <w:multiLevelType w:val="hybridMultilevel"/>
    <w:tmpl w:val="C5C0DB98"/>
    <w:lvl w:ilvl="0" w:tplc="E11464DC">
      <w:start w:val="1"/>
      <w:numFmt w:val="decimal"/>
      <w:lvlText w:val="Eis BH%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4114FF"/>
    <w:multiLevelType w:val="hybridMultilevel"/>
    <w:tmpl w:val="52B42AE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5DF4326"/>
    <w:multiLevelType w:val="hybridMultilevel"/>
    <w:tmpl w:val="8C2276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80A6C86"/>
    <w:multiLevelType w:val="multilevel"/>
    <w:tmpl w:val="A754B77E"/>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
      <w:lvlJc w:val="left"/>
      <w:pPr>
        <w:tabs>
          <w:tab w:val="num" w:pos="1440"/>
        </w:tabs>
        <w:ind w:left="1440" w:hanging="360"/>
      </w:pPr>
      <w:rPr>
        <w:rFonts w:ascii="Symbol" w:hAnsi="Symbol" w:hint="default"/>
        <w:sz w:val="20"/>
      </w:rPr>
    </w:lvl>
    <w:lvl w:ilvl="2">
      <w:numFmt w:val="bullet"/>
      <w:lvlText w:val="-"/>
      <w:lvlJc w:val="left"/>
      <w:pPr>
        <w:ind w:left="2160" w:hanging="360"/>
      </w:pPr>
      <w:rPr>
        <w:rFonts w:ascii="Arial" w:eastAsiaTheme="minorHAnsi" w:hAnsi="Arial" w:cs="Arial"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99C250D"/>
    <w:multiLevelType w:val="hybridMultilevel"/>
    <w:tmpl w:val="3BC2E436"/>
    <w:lvl w:ilvl="0" w:tplc="04130001">
      <w:start w:val="1"/>
      <w:numFmt w:val="bullet"/>
      <w:lvlText w:val=""/>
      <w:lvlJc w:val="left"/>
      <w:pPr>
        <w:ind w:left="862" w:hanging="360"/>
      </w:pPr>
      <w:rPr>
        <w:rFonts w:ascii="Symbol" w:hAnsi="Symbo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22" w15:restartNumberingAfterBreak="0">
    <w:nsid w:val="4D63A170"/>
    <w:multiLevelType w:val="hybridMultilevel"/>
    <w:tmpl w:val="74E0592C"/>
    <w:lvl w:ilvl="0" w:tplc="670A5AF4">
      <w:start w:val="1"/>
      <w:numFmt w:val="bullet"/>
      <w:lvlText w:val=""/>
      <w:lvlJc w:val="left"/>
      <w:pPr>
        <w:ind w:left="720" w:hanging="360"/>
      </w:pPr>
      <w:rPr>
        <w:rFonts w:ascii="Symbol" w:hAnsi="Symbol" w:hint="default"/>
      </w:rPr>
    </w:lvl>
    <w:lvl w:ilvl="1" w:tplc="CCCEB5A0">
      <w:start w:val="1"/>
      <w:numFmt w:val="bullet"/>
      <w:lvlText w:val="o"/>
      <w:lvlJc w:val="left"/>
      <w:pPr>
        <w:ind w:left="1440" w:hanging="360"/>
      </w:pPr>
      <w:rPr>
        <w:rFonts w:ascii="Courier New" w:hAnsi="Courier New" w:hint="default"/>
      </w:rPr>
    </w:lvl>
    <w:lvl w:ilvl="2" w:tplc="4ADA1CD6">
      <w:start w:val="1"/>
      <w:numFmt w:val="bullet"/>
      <w:lvlText w:val=""/>
      <w:lvlJc w:val="left"/>
      <w:pPr>
        <w:ind w:left="2160" w:hanging="360"/>
      </w:pPr>
      <w:rPr>
        <w:rFonts w:ascii="Wingdings" w:hAnsi="Wingdings" w:hint="default"/>
      </w:rPr>
    </w:lvl>
    <w:lvl w:ilvl="3" w:tplc="BF0CAB8E">
      <w:start w:val="1"/>
      <w:numFmt w:val="bullet"/>
      <w:lvlText w:val=""/>
      <w:lvlJc w:val="left"/>
      <w:pPr>
        <w:ind w:left="2880" w:hanging="360"/>
      </w:pPr>
      <w:rPr>
        <w:rFonts w:ascii="Symbol" w:hAnsi="Symbol" w:hint="default"/>
      </w:rPr>
    </w:lvl>
    <w:lvl w:ilvl="4" w:tplc="04A68BE0">
      <w:start w:val="1"/>
      <w:numFmt w:val="bullet"/>
      <w:lvlText w:val="o"/>
      <w:lvlJc w:val="left"/>
      <w:pPr>
        <w:ind w:left="3600" w:hanging="360"/>
      </w:pPr>
      <w:rPr>
        <w:rFonts w:ascii="Courier New" w:hAnsi="Courier New" w:hint="default"/>
      </w:rPr>
    </w:lvl>
    <w:lvl w:ilvl="5" w:tplc="A72498BC">
      <w:start w:val="1"/>
      <w:numFmt w:val="bullet"/>
      <w:lvlText w:val=""/>
      <w:lvlJc w:val="left"/>
      <w:pPr>
        <w:ind w:left="4320" w:hanging="360"/>
      </w:pPr>
      <w:rPr>
        <w:rFonts w:ascii="Wingdings" w:hAnsi="Wingdings" w:hint="default"/>
      </w:rPr>
    </w:lvl>
    <w:lvl w:ilvl="6" w:tplc="0264FA4E">
      <w:start w:val="1"/>
      <w:numFmt w:val="bullet"/>
      <w:lvlText w:val=""/>
      <w:lvlJc w:val="left"/>
      <w:pPr>
        <w:ind w:left="5040" w:hanging="360"/>
      </w:pPr>
      <w:rPr>
        <w:rFonts w:ascii="Symbol" w:hAnsi="Symbol" w:hint="default"/>
      </w:rPr>
    </w:lvl>
    <w:lvl w:ilvl="7" w:tplc="3B021CA0">
      <w:start w:val="1"/>
      <w:numFmt w:val="bullet"/>
      <w:lvlText w:val="o"/>
      <w:lvlJc w:val="left"/>
      <w:pPr>
        <w:ind w:left="5760" w:hanging="360"/>
      </w:pPr>
      <w:rPr>
        <w:rFonts w:ascii="Courier New" w:hAnsi="Courier New" w:hint="default"/>
      </w:rPr>
    </w:lvl>
    <w:lvl w:ilvl="8" w:tplc="A9BC4370">
      <w:start w:val="1"/>
      <w:numFmt w:val="bullet"/>
      <w:lvlText w:val=""/>
      <w:lvlJc w:val="left"/>
      <w:pPr>
        <w:ind w:left="6480" w:hanging="360"/>
      </w:pPr>
      <w:rPr>
        <w:rFonts w:ascii="Wingdings" w:hAnsi="Wingdings" w:hint="default"/>
      </w:rPr>
    </w:lvl>
  </w:abstractNum>
  <w:abstractNum w:abstractNumId="23" w15:restartNumberingAfterBreak="0">
    <w:nsid w:val="4F4E39BB"/>
    <w:multiLevelType w:val="hybridMultilevel"/>
    <w:tmpl w:val="08FC175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3AE0E01"/>
    <w:multiLevelType w:val="hybridMultilevel"/>
    <w:tmpl w:val="BBFA0F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4061EC2"/>
    <w:multiLevelType w:val="hybridMultilevel"/>
    <w:tmpl w:val="3996910E"/>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26" w15:restartNumberingAfterBreak="0">
    <w:nsid w:val="5D5D125A"/>
    <w:multiLevelType w:val="hybridMultilevel"/>
    <w:tmpl w:val="BED2F0CA"/>
    <w:lvl w:ilvl="0" w:tplc="0413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5EFD6167"/>
    <w:multiLevelType w:val="hybridMultilevel"/>
    <w:tmpl w:val="5F84A464"/>
    <w:lvl w:ilvl="0" w:tplc="BF5248BA">
      <w:start w:val="1"/>
      <w:numFmt w:val="decimal"/>
      <w:lvlText w:val="Eis IP%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4A45D5"/>
    <w:multiLevelType w:val="hybridMultilevel"/>
    <w:tmpl w:val="EE9435B2"/>
    <w:lvl w:ilvl="0" w:tplc="0413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649E3EA9"/>
    <w:multiLevelType w:val="hybridMultilevel"/>
    <w:tmpl w:val="4254F36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63C56AC"/>
    <w:multiLevelType w:val="hybridMultilevel"/>
    <w:tmpl w:val="D38A14DA"/>
    <w:lvl w:ilvl="0" w:tplc="38580EA8">
      <w:start w:val="1"/>
      <w:numFmt w:val="decimal"/>
      <w:lvlText w:val="Eis BI%1"/>
      <w:lvlJc w:val="left"/>
      <w:pPr>
        <w:ind w:left="360" w:hanging="360"/>
      </w:pPr>
      <w:rPr>
        <w:rFonts w:hint="default"/>
      </w:rPr>
    </w:lvl>
    <w:lvl w:ilvl="1" w:tplc="5BFC5374">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AFF7853"/>
    <w:multiLevelType w:val="hybridMultilevel"/>
    <w:tmpl w:val="D6A8A8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C181CCF"/>
    <w:multiLevelType w:val="hybridMultilevel"/>
    <w:tmpl w:val="01186FF6"/>
    <w:lvl w:ilvl="0" w:tplc="5AB2B00C">
      <w:start w:val="1"/>
      <w:numFmt w:val="decimal"/>
      <w:lvlText w:val="Eis AP%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CF12CCC"/>
    <w:multiLevelType w:val="hybridMultilevel"/>
    <w:tmpl w:val="8B329640"/>
    <w:lvl w:ilvl="0" w:tplc="04130001">
      <w:start w:val="1"/>
      <w:numFmt w:val="bullet"/>
      <w:lvlText w:val=""/>
      <w:lvlJc w:val="left"/>
      <w:pPr>
        <w:ind w:left="862" w:hanging="360"/>
      </w:pPr>
      <w:rPr>
        <w:rFonts w:ascii="Symbol" w:hAnsi="Symbo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34" w15:restartNumberingAfterBreak="0">
    <w:nsid w:val="6DA93CBE"/>
    <w:multiLevelType w:val="hybridMultilevel"/>
    <w:tmpl w:val="5DAE617E"/>
    <w:lvl w:ilvl="0" w:tplc="17C66A0A">
      <w:start w:val="1"/>
      <w:numFmt w:val="decimal"/>
      <w:lvlText w:val="Eis 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74B33C50"/>
    <w:multiLevelType w:val="hybridMultilevel"/>
    <w:tmpl w:val="BA468A54"/>
    <w:lvl w:ilvl="0" w:tplc="1B0844BA">
      <w:start w:val="1"/>
      <w:numFmt w:val="decimal"/>
      <w:lvlText w:val="Eis KO%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7A5B4A6B"/>
    <w:multiLevelType w:val="hybridMultilevel"/>
    <w:tmpl w:val="791245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1730984">
    <w:abstractNumId w:val="4"/>
  </w:num>
  <w:num w:numId="2" w16cid:durableId="1997608650">
    <w:abstractNumId w:val="5"/>
  </w:num>
  <w:num w:numId="3" w16cid:durableId="1594391108">
    <w:abstractNumId w:val="16"/>
  </w:num>
  <w:num w:numId="4" w16cid:durableId="1885674041">
    <w:abstractNumId w:val="29"/>
  </w:num>
  <w:num w:numId="5" w16cid:durableId="662589849">
    <w:abstractNumId w:val="31"/>
  </w:num>
  <w:num w:numId="6" w16cid:durableId="1280259694">
    <w:abstractNumId w:val="36"/>
  </w:num>
  <w:num w:numId="7" w16cid:durableId="20058981">
    <w:abstractNumId w:val="34"/>
  </w:num>
  <w:num w:numId="8" w16cid:durableId="150028727">
    <w:abstractNumId w:val="24"/>
  </w:num>
  <w:num w:numId="9" w16cid:durableId="903878081">
    <w:abstractNumId w:val="10"/>
  </w:num>
  <w:num w:numId="10" w16cid:durableId="1709530971">
    <w:abstractNumId w:val="0"/>
  </w:num>
  <w:num w:numId="11" w16cid:durableId="284433821">
    <w:abstractNumId w:val="35"/>
  </w:num>
  <w:num w:numId="12" w16cid:durableId="1562249611">
    <w:abstractNumId w:val="11"/>
  </w:num>
  <w:num w:numId="13" w16cid:durableId="621693527">
    <w:abstractNumId w:val="9"/>
  </w:num>
  <w:num w:numId="14" w16cid:durableId="1769276655">
    <w:abstractNumId w:val="8"/>
  </w:num>
  <w:num w:numId="15" w16cid:durableId="838623161">
    <w:abstractNumId w:val="14"/>
  </w:num>
  <w:num w:numId="16" w16cid:durableId="1463574447">
    <w:abstractNumId w:val="32"/>
  </w:num>
  <w:num w:numId="17" w16cid:durableId="1908998927">
    <w:abstractNumId w:val="17"/>
  </w:num>
  <w:num w:numId="18" w16cid:durableId="1366325084">
    <w:abstractNumId w:val="30"/>
  </w:num>
  <w:num w:numId="19" w16cid:durableId="70464981">
    <w:abstractNumId w:val="27"/>
  </w:num>
  <w:num w:numId="20" w16cid:durableId="531310158">
    <w:abstractNumId w:val="7"/>
  </w:num>
  <w:num w:numId="21" w16cid:durableId="136606148">
    <w:abstractNumId w:val="15"/>
  </w:num>
  <w:num w:numId="22" w16cid:durableId="1200774735">
    <w:abstractNumId w:val="23"/>
  </w:num>
  <w:num w:numId="23" w16cid:durableId="725372659">
    <w:abstractNumId w:val="22"/>
  </w:num>
  <w:num w:numId="24" w16cid:durableId="882443269">
    <w:abstractNumId w:val="6"/>
  </w:num>
  <w:num w:numId="25" w16cid:durableId="925654810">
    <w:abstractNumId w:val="19"/>
  </w:num>
  <w:num w:numId="26" w16cid:durableId="815075036">
    <w:abstractNumId w:val="18"/>
  </w:num>
  <w:num w:numId="27" w16cid:durableId="2070876868">
    <w:abstractNumId w:val="3"/>
  </w:num>
  <w:num w:numId="28" w16cid:durableId="1405951972">
    <w:abstractNumId w:val="20"/>
  </w:num>
  <w:num w:numId="29" w16cid:durableId="1992362461">
    <w:abstractNumId w:val="12"/>
  </w:num>
  <w:num w:numId="30" w16cid:durableId="127169873">
    <w:abstractNumId w:val="2"/>
  </w:num>
  <w:num w:numId="31" w16cid:durableId="586814819">
    <w:abstractNumId w:val="13"/>
  </w:num>
  <w:num w:numId="32" w16cid:durableId="34083189">
    <w:abstractNumId w:val="33"/>
  </w:num>
  <w:num w:numId="33" w16cid:durableId="2046170905">
    <w:abstractNumId w:val="21"/>
  </w:num>
  <w:num w:numId="34" w16cid:durableId="1266496948">
    <w:abstractNumId w:val="1"/>
  </w:num>
  <w:num w:numId="35" w16cid:durableId="920410763">
    <w:abstractNumId w:val="26"/>
  </w:num>
  <w:num w:numId="36" w16cid:durableId="1356493060">
    <w:abstractNumId w:val="28"/>
  </w:num>
  <w:num w:numId="37" w16cid:durableId="1664044202">
    <w:abstractNumId w:val="25"/>
  </w:num>
  <w:num w:numId="38" w16cid:durableId="15467471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871961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0" w:nlCheck="1" w:checkStyle="0"/>
  <w:activeWritingStyle w:appName="MSWord" w:lang="en-GB" w:vendorID="64" w:dllVersion="0" w:nlCheck="1" w:checkStyle="0"/>
  <w:activeWritingStyle w:appName="MSWord" w:lang="nl-NL"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E0"/>
    <w:rsid w:val="0000488E"/>
    <w:rsid w:val="00004950"/>
    <w:rsid w:val="000077B9"/>
    <w:rsid w:val="00007E8C"/>
    <w:rsid w:val="0001361E"/>
    <w:rsid w:val="000231A8"/>
    <w:rsid w:val="00023547"/>
    <w:rsid w:val="00024AA6"/>
    <w:rsid w:val="00027C14"/>
    <w:rsid w:val="00030C01"/>
    <w:rsid w:val="00035F28"/>
    <w:rsid w:val="0004121C"/>
    <w:rsid w:val="00041465"/>
    <w:rsid w:val="00042E6A"/>
    <w:rsid w:val="00042F09"/>
    <w:rsid w:val="00042F81"/>
    <w:rsid w:val="00043C6B"/>
    <w:rsid w:val="000456DD"/>
    <w:rsid w:val="00046ABF"/>
    <w:rsid w:val="0004732D"/>
    <w:rsid w:val="0005146F"/>
    <w:rsid w:val="000553A5"/>
    <w:rsid w:val="0006232E"/>
    <w:rsid w:val="000645B2"/>
    <w:rsid w:val="000668C3"/>
    <w:rsid w:val="00066CD2"/>
    <w:rsid w:val="00071425"/>
    <w:rsid w:val="000716B5"/>
    <w:rsid w:val="00075D65"/>
    <w:rsid w:val="00075F96"/>
    <w:rsid w:val="00092DF9"/>
    <w:rsid w:val="00093E82"/>
    <w:rsid w:val="00094068"/>
    <w:rsid w:val="000A09A0"/>
    <w:rsid w:val="000A2340"/>
    <w:rsid w:val="000A46B6"/>
    <w:rsid w:val="000A550E"/>
    <w:rsid w:val="000A57E4"/>
    <w:rsid w:val="000A6B90"/>
    <w:rsid w:val="000A7B05"/>
    <w:rsid w:val="000B196F"/>
    <w:rsid w:val="000B32C6"/>
    <w:rsid w:val="000B3892"/>
    <w:rsid w:val="000B4DD1"/>
    <w:rsid w:val="000B697D"/>
    <w:rsid w:val="000C369C"/>
    <w:rsid w:val="000D07DB"/>
    <w:rsid w:val="000D354B"/>
    <w:rsid w:val="000D4747"/>
    <w:rsid w:val="000D6130"/>
    <w:rsid w:val="000E19A9"/>
    <w:rsid w:val="000E1E7C"/>
    <w:rsid w:val="000E3F43"/>
    <w:rsid w:val="000E6D7D"/>
    <w:rsid w:val="000F0C35"/>
    <w:rsid w:val="000F165E"/>
    <w:rsid w:val="000F196C"/>
    <w:rsid w:val="000F5F8F"/>
    <w:rsid w:val="000F7CF0"/>
    <w:rsid w:val="0010534F"/>
    <w:rsid w:val="001060BF"/>
    <w:rsid w:val="00113D83"/>
    <w:rsid w:val="00114C0D"/>
    <w:rsid w:val="00121228"/>
    <w:rsid w:val="00121B27"/>
    <w:rsid w:val="00124BA6"/>
    <w:rsid w:val="00125F36"/>
    <w:rsid w:val="001332B1"/>
    <w:rsid w:val="00141359"/>
    <w:rsid w:val="00143178"/>
    <w:rsid w:val="00143984"/>
    <w:rsid w:val="00144DFB"/>
    <w:rsid w:val="00146090"/>
    <w:rsid w:val="00147B06"/>
    <w:rsid w:val="0015216F"/>
    <w:rsid w:val="00152B71"/>
    <w:rsid w:val="00156BCF"/>
    <w:rsid w:val="00160C14"/>
    <w:rsid w:val="00163EF7"/>
    <w:rsid w:val="00166421"/>
    <w:rsid w:val="00171FA9"/>
    <w:rsid w:val="0017200B"/>
    <w:rsid w:val="00173D0E"/>
    <w:rsid w:val="00174548"/>
    <w:rsid w:val="0017521A"/>
    <w:rsid w:val="00175665"/>
    <w:rsid w:val="0018208D"/>
    <w:rsid w:val="00182559"/>
    <w:rsid w:val="00191027"/>
    <w:rsid w:val="001A0CAA"/>
    <w:rsid w:val="001A32A6"/>
    <w:rsid w:val="001B10F2"/>
    <w:rsid w:val="001B3411"/>
    <w:rsid w:val="001B3BDE"/>
    <w:rsid w:val="001B6B2C"/>
    <w:rsid w:val="001B7588"/>
    <w:rsid w:val="001C1901"/>
    <w:rsid w:val="001C60ED"/>
    <w:rsid w:val="001C6157"/>
    <w:rsid w:val="001C686D"/>
    <w:rsid w:val="001D111D"/>
    <w:rsid w:val="001D1646"/>
    <w:rsid w:val="001D1B06"/>
    <w:rsid w:val="001D3B52"/>
    <w:rsid w:val="001D5DB2"/>
    <w:rsid w:val="001E3F54"/>
    <w:rsid w:val="001E5F67"/>
    <w:rsid w:val="001F16BA"/>
    <w:rsid w:val="001F376F"/>
    <w:rsid w:val="001F3F58"/>
    <w:rsid w:val="001F4A8C"/>
    <w:rsid w:val="001F626B"/>
    <w:rsid w:val="001F6A99"/>
    <w:rsid w:val="00200625"/>
    <w:rsid w:val="002015C4"/>
    <w:rsid w:val="00201976"/>
    <w:rsid w:val="0020243B"/>
    <w:rsid w:val="0020267B"/>
    <w:rsid w:val="00203FB8"/>
    <w:rsid w:val="00205A29"/>
    <w:rsid w:val="00210B97"/>
    <w:rsid w:val="0021209C"/>
    <w:rsid w:val="002122A7"/>
    <w:rsid w:val="0021473F"/>
    <w:rsid w:val="002150B1"/>
    <w:rsid w:val="00220437"/>
    <w:rsid w:val="0022108B"/>
    <w:rsid w:val="00222BF2"/>
    <w:rsid w:val="00222F09"/>
    <w:rsid w:val="00226563"/>
    <w:rsid w:val="00235093"/>
    <w:rsid w:val="00236DF1"/>
    <w:rsid w:val="0024372A"/>
    <w:rsid w:val="0024738E"/>
    <w:rsid w:val="00250413"/>
    <w:rsid w:val="00251DAF"/>
    <w:rsid w:val="00251F8B"/>
    <w:rsid w:val="00252C9F"/>
    <w:rsid w:val="0025360A"/>
    <w:rsid w:val="00255F8F"/>
    <w:rsid w:val="00256059"/>
    <w:rsid w:val="0025799E"/>
    <w:rsid w:val="0026082B"/>
    <w:rsid w:val="00260873"/>
    <w:rsid w:val="00264A9A"/>
    <w:rsid w:val="0026564B"/>
    <w:rsid w:val="00266D0A"/>
    <w:rsid w:val="0027093B"/>
    <w:rsid w:val="002713D7"/>
    <w:rsid w:val="0027179C"/>
    <w:rsid w:val="0027420D"/>
    <w:rsid w:val="002745E3"/>
    <w:rsid w:val="00274C54"/>
    <w:rsid w:val="0028040C"/>
    <w:rsid w:val="002811F9"/>
    <w:rsid w:val="0028297A"/>
    <w:rsid w:val="002865BB"/>
    <w:rsid w:val="00294AE8"/>
    <w:rsid w:val="002A073D"/>
    <w:rsid w:val="002A4497"/>
    <w:rsid w:val="002A4E48"/>
    <w:rsid w:val="002A613B"/>
    <w:rsid w:val="002A6BB0"/>
    <w:rsid w:val="002B563D"/>
    <w:rsid w:val="002C4B1C"/>
    <w:rsid w:val="002D2ECE"/>
    <w:rsid w:val="002D31B5"/>
    <w:rsid w:val="002D3D81"/>
    <w:rsid w:val="002D613F"/>
    <w:rsid w:val="002F3723"/>
    <w:rsid w:val="002F6BFE"/>
    <w:rsid w:val="0030295B"/>
    <w:rsid w:val="00305DC1"/>
    <w:rsid w:val="00305F34"/>
    <w:rsid w:val="0031107A"/>
    <w:rsid w:val="003158E9"/>
    <w:rsid w:val="003173F4"/>
    <w:rsid w:val="00317C5B"/>
    <w:rsid w:val="00320CBB"/>
    <w:rsid w:val="00320DA8"/>
    <w:rsid w:val="00324997"/>
    <w:rsid w:val="0032503F"/>
    <w:rsid w:val="003261E8"/>
    <w:rsid w:val="003269CB"/>
    <w:rsid w:val="00333357"/>
    <w:rsid w:val="00333835"/>
    <w:rsid w:val="0033537B"/>
    <w:rsid w:val="00335F37"/>
    <w:rsid w:val="00336AED"/>
    <w:rsid w:val="003405FC"/>
    <w:rsid w:val="00341542"/>
    <w:rsid w:val="003433F8"/>
    <w:rsid w:val="003448B9"/>
    <w:rsid w:val="00345080"/>
    <w:rsid w:val="0034607F"/>
    <w:rsid w:val="0035118F"/>
    <w:rsid w:val="00354ED8"/>
    <w:rsid w:val="003556EA"/>
    <w:rsid w:val="00357272"/>
    <w:rsid w:val="003704D5"/>
    <w:rsid w:val="0037063A"/>
    <w:rsid w:val="00372EF9"/>
    <w:rsid w:val="0037316F"/>
    <w:rsid w:val="00374BAE"/>
    <w:rsid w:val="00375B02"/>
    <w:rsid w:val="003800FC"/>
    <w:rsid w:val="00396D6C"/>
    <w:rsid w:val="003A06FD"/>
    <w:rsid w:val="003B6DD7"/>
    <w:rsid w:val="003C32F8"/>
    <w:rsid w:val="003C33CE"/>
    <w:rsid w:val="003D0139"/>
    <w:rsid w:val="003D170C"/>
    <w:rsid w:val="003D6048"/>
    <w:rsid w:val="003D79E0"/>
    <w:rsid w:val="003E253D"/>
    <w:rsid w:val="003E3271"/>
    <w:rsid w:val="003F1888"/>
    <w:rsid w:val="003F31B1"/>
    <w:rsid w:val="003F6873"/>
    <w:rsid w:val="00400EC4"/>
    <w:rsid w:val="00407C23"/>
    <w:rsid w:val="0041131B"/>
    <w:rsid w:val="00411A7A"/>
    <w:rsid w:val="00413A20"/>
    <w:rsid w:val="00414090"/>
    <w:rsid w:val="00414DDE"/>
    <w:rsid w:val="00417E73"/>
    <w:rsid w:val="00417F0F"/>
    <w:rsid w:val="00424710"/>
    <w:rsid w:val="00424DE8"/>
    <w:rsid w:val="00430138"/>
    <w:rsid w:val="00430759"/>
    <w:rsid w:val="00430DC8"/>
    <w:rsid w:val="00432803"/>
    <w:rsid w:val="00434346"/>
    <w:rsid w:val="0044062F"/>
    <w:rsid w:val="00442503"/>
    <w:rsid w:val="0044430C"/>
    <w:rsid w:val="00447865"/>
    <w:rsid w:val="0045540D"/>
    <w:rsid w:val="0045678A"/>
    <w:rsid w:val="004572B3"/>
    <w:rsid w:val="00460BB8"/>
    <w:rsid w:val="004658C1"/>
    <w:rsid w:val="00466F4D"/>
    <w:rsid w:val="00467F7D"/>
    <w:rsid w:val="00472367"/>
    <w:rsid w:val="00473BD5"/>
    <w:rsid w:val="00474A65"/>
    <w:rsid w:val="00474A66"/>
    <w:rsid w:val="00475329"/>
    <w:rsid w:val="00475969"/>
    <w:rsid w:val="00475A88"/>
    <w:rsid w:val="00476A0D"/>
    <w:rsid w:val="004823B6"/>
    <w:rsid w:val="00486AD9"/>
    <w:rsid w:val="004870E0"/>
    <w:rsid w:val="004A299C"/>
    <w:rsid w:val="004A371F"/>
    <w:rsid w:val="004A3D75"/>
    <w:rsid w:val="004A5078"/>
    <w:rsid w:val="004B0B71"/>
    <w:rsid w:val="004B0D71"/>
    <w:rsid w:val="004B4087"/>
    <w:rsid w:val="004B4295"/>
    <w:rsid w:val="004B53AD"/>
    <w:rsid w:val="004B71A7"/>
    <w:rsid w:val="004C073F"/>
    <w:rsid w:val="004C14E9"/>
    <w:rsid w:val="004C4351"/>
    <w:rsid w:val="004C451B"/>
    <w:rsid w:val="004C7025"/>
    <w:rsid w:val="004D10D0"/>
    <w:rsid w:val="004D3B62"/>
    <w:rsid w:val="004D4375"/>
    <w:rsid w:val="004D45E6"/>
    <w:rsid w:val="004D57CB"/>
    <w:rsid w:val="004D6D9B"/>
    <w:rsid w:val="004E0B02"/>
    <w:rsid w:val="004E320D"/>
    <w:rsid w:val="004E4342"/>
    <w:rsid w:val="004E5D96"/>
    <w:rsid w:val="004E68AF"/>
    <w:rsid w:val="004F221D"/>
    <w:rsid w:val="004F27BB"/>
    <w:rsid w:val="004F29D4"/>
    <w:rsid w:val="004F6A67"/>
    <w:rsid w:val="005005FC"/>
    <w:rsid w:val="0050200A"/>
    <w:rsid w:val="00503756"/>
    <w:rsid w:val="00507863"/>
    <w:rsid w:val="0051359B"/>
    <w:rsid w:val="00514C77"/>
    <w:rsid w:val="0052449B"/>
    <w:rsid w:val="005247BC"/>
    <w:rsid w:val="0052649B"/>
    <w:rsid w:val="0052693B"/>
    <w:rsid w:val="00526D4F"/>
    <w:rsid w:val="00530514"/>
    <w:rsid w:val="00531452"/>
    <w:rsid w:val="005348DD"/>
    <w:rsid w:val="00535C82"/>
    <w:rsid w:val="00535C97"/>
    <w:rsid w:val="00542164"/>
    <w:rsid w:val="0054420C"/>
    <w:rsid w:val="005448A6"/>
    <w:rsid w:val="00546E42"/>
    <w:rsid w:val="00551C5C"/>
    <w:rsid w:val="00553068"/>
    <w:rsid w:val="00555B0C"/>
    <w:rsid w:val="0055660A"/>
    <w:rsid w:val="00561B44"/>
    <w:rsid w:val="00561EFF"/>
    <w:rsid w:val="00563418"/>
    <w:rsid w:val="005714E8"/>
    <w:rsid w:val="00571A67"/>
    <w:rsid w:val="005752FE"/>
    <w:rsid w:val="00575D61"/>
    <w:rsid w:val="005768B8"/>
    <w:rsid w:val="00580DAF"/>
    <w:rsid w:val="0058210E"/>
    <w:rsid w:val="005849BC"/>
    <w:rsid w:val="00585272"/>
    <w:rsid w:val="0058697F"/>
    <w:rsid w:val="0059149F"/>
    <w:rsid w:val="00592757"/>
    <w:rsid w:val="0059402D"/>
    <w:rsid w:val="00594C96"/>
    <w:rsid w:val="005974CD"/>
    <w:rsid w:val="005A33C3"/>
    <w:rsid w:val="005A5945"/>
    <w:rsid w:val="005A61B2"/>
    <w:rsid w:val="005A794F"/>
    <w:rsid w:val="005B1FF3"/>
    <w:rsid w:val="005B5C5B"/>
    <w:rsid w:val="005C0F78"/>
    <w:rsid w:val="005C1AAC"/>
    <w:rsid w:val="005C368C"/>
    <w:rsid w:val="005C576D"/>
    <w:rsid w:val="005C6516"/>
    <w:rsid w:val="005D15F6"/>
    <w:rsid w:val="005D677C"/>
    <w:rsid w:val="005D6A82"/>
    <w:rsid w:val="005E0198"/>
    <w:rsid w:val="005E19FB"/>
    <w:rsid w:val="005E66B1"/>
    <w:rsid w:val="005F008F"/>
    <w:rsid w:val="005F3ADC"/>
    <w:rsid w:val="005F68D8"/>
    <w:rsid w:val="0060210E"/>
    <w:rsid w:val="00603BBD"/>
    <w:rsid w:val="00605E7E"/>
    <w:rsid w:val="0060636F"/>
    <w:rsid w:val="00613641"/>
    <w:rsid w:val="00614C9D"/>
    <w:rsid w:val="0061521E"/>
    <w:rsid w:val="006213EF"/>
    <w:rsid w:val="00621E50"/>
    <w:rsid w:val="0062208C"/>
    <w:rsid w:val="006236E4"/>
    <w:rsid w:val="006249A0"/>
    <w:rsid w:val="00625D72"/>
    <w:rsid w:val="00626FD3"/>
    <w:rsid w:val="0062706D"/>
    <w:rsid w:val="006302E3"/>
    <w:rsid w:val="006303B5"/>
    <w:rsid w:val="00631192"/>
    <w:rsid w:val="00632EC1"/>
    <w:rsid w:val="006432B5"/>
    <w:rsid w:val="006433A9"/>
    <w:rsid w:val="0065181F"/>
    <w:rsid w:val="00653752"/>
    <w:rsid w:val="0065494F"/>
    <w:rsid w:val="006609BF"/>
    <w:rsid w:val="0066147F"/>
    <w:rsid w:val="006703C5"/>
    <w:rsid w:val="0067077F"/>
    <w:rsid w:val="00673CB2"/>
    <w:rsid w:val="00673D49"/>
    <w:rsid w:val="0068397F"/>
    <w:rsid w:val="006862A7"/>
    <w:rsid w:val="0069014C"/>
    <w:rsid w:val="00690CB1"/>
    <w:rsid w:val="00691622"/>
    <w:rsid w:val="006A0D23"/>
    <w:rsid w:val="006A14F9"/>
    <w:rsid w:val="006A552D"/>
    <w:rsid w:val="006A5605"/>
    <w:rsid w:val="006B0B75"/>
    <w:rsid w:val="006B1C59"/>
    <w:rsid w:val="006B1D2D"/>
    <w:rsid w:val="006B3BDF"/>
    <w:rsid w:val="006C2394"/>
    <w:rsid w:val="006C68CA"/>
    <w:rsid w:val="006D2A2A"/>
    <w:rsid w:val="006D2E68"/>
    <w:rsid w:val="006D610A"/>
    <w:rsid w:val="006E191D"/>
    <w:rsid w:val="006E3899"/>
    <w:rsid w:val="006E45AE"/>
    <w:rsid w:val="006E6AF7"/>
    <w:rsid w:val="006F0E31"/>
    <w:rsid w:val="006F0EE6"/>
    <w:rsid w:val="006F28B3"/>
    <w:rsid w:val="006F3D7B"/>
    <w:rsid w:val="007015ED"/>
    <w:rsid w:val="00705B08"/>
    <w:rsid w:val="00710F25"/>
    <w:rsid w:val="00711355"/>
    <w:rsid w:val="0071314C"/>
    <w:rsid w:val="00720654"/>
    <w:rsid w:val="00722AC6"/>
    <w:rsid w:val="00723FDB"/>
    <w:rsid w:val="0072596B"/>
    <w:rsid w:val="00725995"/>
    <w:rsid w:val="007307CD"/>
    <w:rsid w:val="007354DE"/>
    <w:rsid w:val="007358B3"/>
    <w:rsid w:val="007361FD"/>
    <w:rsid w:val="00736A0A"/>
    <w:rsid w:val="00736A64"/>
    <w:rsid w:val="00736FAE"/>
    <w:rsid w:val="0075492D"/>
    <w:rsid w:val="00757A5E"/>
    <w:rsid w:val="00763F78"/>
    <w:rsid w:val="00764228"/>
    <w:rsid w:val="00772F0B"/>
    <w:rsid w:val="007741A2"/>
    <w:rsid w:val="00783F6A"/>
    <w:rsid w:val="00785928"/>
    <w:rsid w:val="00785F03"/>
    <w:rsid w:val="00787ECA"/>
    <w:rsid w:val="007A0177"/>
    <w:rsid w:val="007A04EA"/>
    <w:rsid w:val="007A0F9F"/>
    <w:rsid w:val="007A1B83"/>
    <w:rsid w:val="007A4B11"/>
    <w:rsid w:val="007A6077"/>
    <w:rsid w:val="007A6CDA"/>
    <w:rsid w:val="007A6EAE"/>
    <w:rsid w:val="007B059B"/>
    <w:rsid w:val="007B45D4"/>
    <w:rsid w:val="007B5880"/>
    <w:rsid w:val="007B6C25"/>
    <w:rsid w:val="007C21EE"/>
    <w:rsid w:val="007C6C59"/>
    <w:rsid w:val="007C77C0"/>
    <w:rsid w:val="007D05F8"/>
    <w:rsid w:val="007D05FD"/>
    <w:rsid w:val="007D080F"/>
    <w:rsid w:val="007D4EA8"/>
    <w:rsid w:val="007E20C3"/>
    <w:rsid w:val="007E428C"/>
    <w:rsid w:val="007F1919"/>
    <w:rsid w:val="007F1B1A"/>
    <w:rsid w:val="007F1D8A"/>
    <w:rsid w:val="007F47BF"/>
    <w:rsid w:val="007F51ED"/>
    <w:rsid w:val="007F6E1C"/>
    <w:rsid w:val="0080033B"/>
    <w:rsid w:val="00800F70"/>
    <w:rsid w:val="00803030"/>
    <w:rsid w:val="00806C2A"/>
    <w:rsid w:val="0081215D"/>
    <w:rsid w:val="00812C07"/>
    <w:rsid w:val="00814389"/>
    <w:rsid w:val="00823D61"/>
    <w:rsid w:val="00824335"/>
    <w:rsid w:val="00830A58"/>
    <w:rsid w:val="00832463"/>
    <w:rsid w:val="0083249B"/>
    <w:rsid w:val="00833350"/>
    <w:rsid w:val="0083437D"/>
    <w:rsid w:val="008366CA"/>
    <w:rsid w:val="0084038A"/>
    <w:rsid w:val="00840932"/>
    <w:rsid w:val="00840A33"/>
    <w:rsid w:val="008467D4"/>
    <w:rsid w:val="00852401"/>
    <w:rsid w:val="00854639"/>
    <w:rsid w:val="00855D2E"/>
    <w:rsid w:val="00863B26"/>
    <w:rsid w:val="00870B7A"/>
    <w:rsid w:val="00870C97"/>
    <w:rsid w:val="00871C3D"/>
    <w:rsid w:val="008759B7"/>
    <w:rsid w:val="008872D6"/>
    <w:rsid w:val="00894813"/>
    <w:rsid w:val="008949B0"/>
    <w:rsid w:val="008A0366"/>
    <w:rsid w:val="008A108E"/>
    <w:rsid w:val="008A2FD0"/>
    <w:rsid w:val="008B4020"/>
    <w:rsid w:val="008B66D3"/>
    <w:rsid w:val="008B7988"/>
    <w:rsid w:val="008C064F"/>
    <w:rsid w:val="008C26BC"/>
    <w:rsid w:val="008C2DB8"/>
    <w:rsid w:val="008C33EC"/>
    <w:rsid w:val="008C3F15"/>
    <w:rsid w:val="008C4175"/>
    <w:rsid w:val="008C5E47"/>
    <w:rsid w:val="008C761C"/>
    <w:rsid w:val="008D24CA"/>
    <w:rsid w:val="008D74DE"/>
    <w:rsid w:val="008D7C09"/>
    <w:rsid w:val="008E2F48"/>
    <w:rsid w:val="008F0D7A"/>
    <w:rsid w:val="008F1172"/>
    <w:rsid w:val="008F4DD8"/>
    <w:rsid w:val="008F5F80"/>
    <w:rsid w:val="008F653C"/>
    <w:rsid w:val="008F7B2B"/>
    <w:rsid w:val="0090157C"/>
    <w:rsid w:val="00904981"/>
    <w:rsid w:val="00907DAD"/>
    <w:rsid w:val="00910110"/>
    <w:rsid w:val="009114E6"/>
    <w:rsid w:val="00921797"/>
    <w:rsid w:val="00923FB1"/>
    <w:rsid w:val="00924C07"/>
    <w:rsid w:val="00925CCE"/>
    <w:rsid w:val="00927191"/>
    <w:rsid w:val="00927424"/>
    <w:rsid w:val="009465F5"/>
    <w:rsid w:val="009567FA"/>
    <w:rsid w:val="00963AF4"/>
    <w:rsid w:val="0097383B"/>
    <w:rsid w:val="00975D4D"/>
    <w:rsid w:val="00976BD6"/>
    <w:rsid w:val="00983BD6"/>
    <w:rsid w:val="009915F7"/>
    <w:rsid w:val="00992313"/>
    <w:rsid w:val="00993DBB"/>
    <w:rsid w:val="009A01AB"/>
    <w:rsid w:val="009A1BAF"/>
    <w:rsid w:val="009B1890"/>
    <w:rsid w:val="009B4E68"/>
    <w:rsid w:val="009C1043"/>
    <w:rsid w:val="009C2475"/>
    <w:rsid w:val="009C365E"/>
    <w:rsid w:val="009C7224"/>
    <w:rsid w:val="009D264B"/>
    <w:rsid w:val="009D5CF6"/>
    <w:rsid w:val="009E1B9E"/>
    <w:rsid w:val="009F1AC0"/>
    <w:rsid w:val="009F6ABC"/>
    <w:rsid w:val="00A0094A"/>
    <w:rsid w:val="00A0363E"/>
    <w:rsid w:val="00A03F1B"/>
    <w:rsid w:val="00A11F61"/>
    <w:rsid w:val="00A12338"/>
    <w:rsid w:val="00A17266"/>
    <w:rsid w:val="00A1738F"/>
    <w:rsid w:val="00A21313"/>
    <w:rsid w:val="00A22AAF"/>
    <w:rsid w:val="00A328DD"/>
    <w:rsid w:val="00A32FCA"/>
    <w:rsid w:val="00A3434E"/>
    <w:rsid w:val="00A34FDC"/>
    <w:rsid w:val="00A35D18"/>
    <w:rsid w:val="00A361AB"/>
    <w:rsid w:val="00A374B5"/>
    <w:rsid w:val="00A416D5"/>
    <w:rsid w:val="00A426E3"/>
    <w:rsid w:val="00A42DA8"/>
    <w:rsid w:val="00A45AB9"/>
    <w:rsid w:val="00A463CD"/>
    <w:rsid w:val="00A4767D"/>
    <w:rsid w:val="00A50F35"/>
    <w:rsid w:val="00A53AF2"/>
    <w:rsid w:val="00A563ED"/>
    <w:rsid w:val="00A6157A"/>
    <w:rsid w:val="00A63D1E"/>
    <w:rsid w:val="00A660DF"/>
    <w:rsid w:val="00A672F5"/>
    <w:rsid w:val="00A721DB"/>
    <w:rsid w:val="00A72D53"/>
    <w:rsid w:val="00A751DD"/>
    <w:rsid w:val="00A777AE"/>
    <w:rsid w:val="00A77D76"/>
    <w:rsid w:val="00A92C96"/>
    <w:rsid w:val="00A95593"/>
    <w:rsid w:val="00AA274A"/>
    <w:rsid w:val="00AA2ABB"/>
    <w:rsid w:val="00AA68BB"/>
    <w:rsid w:val="00AA69F5"/>
    <w:rsid w:val="00AB0136"/>
    <w:rsid w:val="00AB096C"/>
    <w:rsid w:val="00AB1820"/>
    <w:rsid w:val="00AB557E"/>
    <w:rsid w:val="00AD2392"/>
    <w:rsid w:val="00AD4B3C"/>
    <w:rsid w:val="00AE307B"/>
    <w:rsid w:val="00AE6E6A"/>
    <w:rsid w:val="00AF0EE1"/>
    <w:rsid w:val="00AF1774"/>
    <w:rsid w:val="00AF3E41"/>
    <w:rsid w:val="00AF546F"/>
    <w:rsid w:val="00B022BA"/>
    <w:rsid w:val="00B02C3A"/>
    <w:rsid w:val="00B054C5"/>
    <w:rsid w:val="00B05721"/>
    <w:rsid w:val="00B07E0F"/>
    <w:rsid w:val="00B12087"/>
    <w:rsid w:val="00B121A8"/>
    <w:rsid w:val="00B13144"/>
    <w:rsid w:val="00B156E5"/>
    <w:rsid w:val="00B17243"/>
    <w:rsid w:val="00B22BC0"/>
    <w:rsid w:val="00B22E01"/>
    <w:rsid w:val="00B2642A"/>
    <w:rsid w:val="00B3113D"/>
    <w:rsid w:val="00B37861"/>
    <w:rsid w:val="00B420FD"/>
    <w:rsid w:val="00B446AC"/>
    <w:rsid w:val="00B61CEA"/>
    <w:rsid w:val="00B62090"/>
    <w:rsid w:val="00B646B6"/>
    <w:rsid w:val="00B67FC7"/>
    <w:rsid w:val="00B7339B"/>
    <w:rsid w:val="00B73A86"/>
    <w:rsid w:val="00B8008C"/>
    <w:rsid w:val="00B80E12"/>
    <w:rsid w:val="00B80E33"/>
    <w:rsid w:val="00B81086"/>
    <w:rsid w:val="00B81D4C"/>
    <w:rsid w:val="00B82AA8"/>
    <w:rsid w:val="00B85831"/>
    <w:rsid w:val="00B871AC"/>
    <w:rsid w:val="00B90EC7"/>
    <w:rsid w:val="00B92977"/>
    <w:rsid w:val="00B92DBD"/>
    <w:rsid w:val="00B93286"/>
    <w:rsid w:val="00B939C6"/>
    <w:rsid w:val="00B963FA"/>
    <w:rsid w:val="00BA0278"/>
    <w:rsid w:val="00BA0DD0"/>
    <w:rsid w:val="00BA2112"/>
    <w:rsid w:val="00BA3798"/>
    <w:rsid w:val="00BA5F76"/>
    <w:rsid w:val="00BB157A"/>
    <w:rsid w:val="00BB20B9"/>
    <w:rsid w:val="00BB3768"/>
    <w:rsid w:val="00BB4B3D"/>
    <w:rsid w:val="00BB5F1B"/>
    <w:rsid w:val="00BB629E"/>
    <w:rsid w:val="00BB7873"/>
    <w:rsid w:val="00BC015C"/>
    <w:rsid w:val="00BC0960"/>
    <w:rsid w:val="00BC28DB"/>
    <w:rsid w:val="00BC3440"/>
    <w:rsid w:val="00BC4C4B"/>
    <w:rsid w:val="00BC56FC"/>
    <w:rsid w:val="00BC761E"/>
    <w:rsid w:val="00BD10F2"/>
    <w:rsid w:val="00BD417F"/>
    <w:rsid w:val="00BE7D12"/>
    <w:rsid w:val="00BF0205"/>
    <w:rsid w:val="00BF1634"/>
    <w:rsid w:val="00BF619E"/>
    <w:rsid w:val="00C058AF"/>
    <w:rsid w:val="00C10D3C"/>
    <w:rsid w:val="00C10FCF"/>
    <w:rsid w:val="00C16350"/>
    <w:rsid w:val="00C2015A"/>
    <w:rsid w:val="00C2310A"/>
    <w:rsid w:val="00C27444"/>
    <w:rsid w:val="00C2798A"/>
    <w:rsid w:val="00C3235F"/>
    <w:rsid w:val="00C325F5"/>
    <w:rsid w:val="00C33E64"/>
    <w:rsid w:val="00C342C7"/>
    <w:rsid w:val="00C4143F"/>
    <w:rsid w:val="00C430D7"/>
    <w:rsid w:val="00C44058"/>
    <w:rsid w:val="00C443DF"/>
    <w:rsid w:val="00C45AAF"/>
    <w:rsid w:val="00C47267"/>
    <w:rsid w:val="00C56B77"/>
    <w:rsid w:val="00C62801"/>
    <w:rsid w:val="00C67538"/>
    <w:rsid w:val="00C74AA4"/>
    <w:rsid w:val="00C75927"/>
    <w:rsid w:val="00C76BF8"/>
    <w:rsid w:val="00C80E67"/>
    <w:rsid w:val="00C8110F"/>
    <w:rsid w:val="00C848D8"/>
    <w:rsid w:val="00CA0CA3"/>
    <w:rsid w:val="00CA12BA"/>
    <w:rsid w:val="00CA1DAB"/>
    <w:rsid w:val="00CA2229"/>
    <w:rsid w:val="00CA31D1"/>
    <w:rsid w:val="00CA7987"/>
    <w:rsid w:val="00CB5637"/>
    <w:rsid w:val="00CC3669"/>
    <w:rsid w:val="00CC4727"/>
    <w:rsid w:val="00CC55A1"/>
    <w:rsid w:val="00CD591A"/>
    <w:rsid w:val="00CE11FE"/>
    <w:rsid w:val="00CE1345"/>
    <w:rsid w:val="00CE2B7C"/>
    <w:rsid w:val="00CE5326"/>
    <w:rsid w:val="00CE6519"/>
    <w:rsid w:val="00CE6A72"/>
    <w:rsid w:val="00CF006D"/>
    <w:rsid w:val="00CF1D2D"/>
    <w:rsid w:val="00CF209E"/>
    <w:rsid w:val="00CF26D9"/>
    <w:rsid w:val="00CF2BA6"/>
    <w:rsid w:val="00CF402A"/>
    <w:rsid w:val="00CF7E44"/>
    <w:rsid w:val="00D00746"/>
    <w:rsid w:val="00D02C7B"/>
    <w:rsid w:val="00D109CB"/>
    <w:rsid w:val="00D16AC7"/>
    <w:rsid w:val="00D217CA"/>
    <w:rsid w:val="00D2555E"/>
    <w:rsid w:val="00D31974"/>
    <w:rsid w:val="00D31C6B"/>
    <w:rsid w:val="00D31DD6"/>
    <w:rsid w:val="00D35B89"/>
    <w:rsid w:val="00D35DAD"/>
    <w:rsid w:val="00D434CC"/>
    <w:rsid w:val="00D447B3"/>
    <w:rsid w:val="00D4584F"/>
    <w:rsid w:val="00D50ACE"/>
    <w:rsid w:val="00D524C7"/>
    <w:rsid w:val="00D54F8E"/>
    <w:rsid w:val="00D5771A"/>
    <w:rsid w:val="00D61C7E"/>
    <w:rsid w:val="00D629CF"/>
    <w:rsid w:val="00D64C6F"/>
    <w:rsid w:val="00D67164"/>
    <w:rsid w:val="00D67B7F"/>
    <w:rsid w:val="00D700BC"/>
    <w:rsid w:val="00D70750"/>
    <w:rsid w:val="00D756FC"/>
    <w:rsid w:val="00D7700F"/>
    <w:rsid w:val="00D82108"/>
    <w:rsid w:val="00D85721"/>
    <w:rsid w:val="00D864F3"/>
    <w:rsid w:val="00D868CF"/>
    <w:rsid w:val="00D872A2"/>
    <w:rsid w:val="00D90489"/>
    <w:rsid w:val="00D95491"/>
    <w:rsid w:val="00DA447B"/>
    <w:rsid w:val="00DA73B3"/>
    <w:rsid w:val="00DA7C17"/>
    <w:rsid w:val="00DB3918"/>
    <w:rsid w:val="00DB46C8"/>
    <w:rsid w:val="00DB476E"/>
    <w:rsid w:val="00DB5924"/>
    <w:rsid w:val="00DC13E1"/>
    <w:rsid w:val="00DC1EC6"/>
    <w:rsid w:val="00DC654D"/>
    <w:rsid w:val="00DD1180"/>
    <w:rsid w:val="00DD6E94"/>
    <w:rsid w:val="00DD7A09"/>
    <w:rsid w:val="00DE19B2"/>
    <w:rsid w:val="00DE24A7"/>
    <w:rsid w:val="00DE3F4F"/>
    <w:rsid w:val="00DF006A"/>
    <w:rsid w:val="00DF372E"/>
    <w:rsid w:val="00DF3BA4"/>
    <w:rsid w:val="00DF41B3"/>
    <w:rsid w:val="00DF430B"/>
    <w:rsid w:val="00DF48E9"/>
    <w:rsid w:val="00DF7181"/>
    <w:rsid w:val="00E00042"/>
    <w:rsid w:val="00E0270F"/>
    <w:rsid w:val="00E042BB"/>
    <w:rsid w:val="00E05B23"/>
    <w:rsid w:val="00E1471E"/>
    <w:rsid w:val="00E14DA0"/>
    <w:rsid w:val="00E22C3A"/>
    <w:rsid w:val="00E2409D"/>
    <w:rsid w:val="00E24E75"/>
    <w:rsid w:val="00E2778F"/>
    <w:rsid w:val="00E33001"/>
    <w:rsid w:val="00E3553E"/>
    <w:rsid w:val="00E363F3"/>
    <w:rsid w:val="00E37B0D"/>
    <w:rsid w:val="00E37E75"/>
    <w:rsid w:val="00E41ACB"/>
    <w:rsid w:val="00E42C84"/>
    <w:rsid w:val="00E42EBB"/>
    <w:rsid w:val="00E44FAF"/>
    <w:rsid w:val="00E460E8"/>
    <w:rsid w:val="00E5013F"/>
    <w:rsid w:val="00E5050C"/>
    <w:rsid w:val="00E52C92"/>
    <w:rsid w:val="00E5614F"/>
    <w:rsid w:val="00E561A3"/>
    <w:rsid w:val="00E563F0"/>
    <w:rsid w:val="00E6050B"/>
    <w:rsid w:val="00E610B7"/>
    <w:rsid w:val="00E64868"/>
    <w:rsid w:val="00E7033C"/>
    <w:rsid w:val="00E705C5"/>
    <w:rsid w:val="00E70E63"/>
    <w:rsid w:val="00E72AD5"/>
    <w:rsid w:val="00E72D49"/>
    <w:rsid w:val="00E748B7"/>
    <w:rsid w:val="00E74A4F"/>
    <w:rsid w:val="00E803F9"/>
    <w:rsid w:val="00E820D6"/>
    <w:rsid w:val="00E8259B"/>
    <w:rsid w:val="00E87519"/>
    <w:rsid w:val="00E90902"/>
    <w:rsid w:val="00E91F48"/>
    <w:rsid w:val="00E9337F"/>
    <w:rsid w:val="00E94232"/>
    <w:rsid w:val="00E944E3"/>
    <w:rsid w:val="00EA03F7"/>
    <w:rsid w:val="00EA2E3C"/>
    <w:rsid w:val="00EA5455"/>
    <w:rsid w:val="00EB1211"/>
    <w:rsid w:val="00EB16A5"/>
    <w:rsid w:val="00EB25A1"/>
    <w:rsid w:val="00EB485E"/>
    <w:rsid w:val="00EB590A"/>
    <w:rsid w:val="00EC2BF4"/>
    <w:rsid w:val="00EC53DA"/>
    <w:rsid w:val="00EC5852"/>
    <w:rsid w:val="00EC7DB6"/>
    <w:rsid w:val="00ED06D1"/>
    <w:rsid w:val="00ED324E"/>
    <w:rsid w:val="00ED51BB"/>
    <w:rsid w:val="00ED6C64"/>
    <w:rsid w:val="00ED790F"/>
    <w:rsid w:val="00EE14EE"/>
    <w:rsid w:val="00EE346A"/>
    <w:rsid w:val="00EE46E0"/>
    <w:rsid w:val="00EF07B9"/>
    <w:rsid w:val="00EF0A0B"/>
    <w:rsid w:val="00EF374C"/>
    <w:rsid w:val="00EF3FDE"/>
    <w:rsid w:val="00EF4A5B"/>
    <w:rsid w:val="00EF5C43"/>
    <w:rsid w:val="00EF5DFC"/>
    <w:rsid w:val="00F000A2"/>
    <w:rsid w:val="00F00A2F"/>
    <w:rsid w:val="00F0149C"/>
    <w:rsid w:val="00F01874"/>
    <w:rsid w:val="00F01BE8"/>
    <w:rsid w:val="00F06C10"/>
    <w:rsid w:val="00F1071B"/>
    <w:rsid w:val="00F12C27"/>
    <w:rsid w:val="00F1307B"/>
    <w:rsid w:val="00F13208"/>
    <w:rsid w:val="00F1540E"/>
    <w:rsid w:val="00F15D70"/>
    <w:rsid w:val="00F204D3"/>
    <w:rsid w:val="00F230E9"/>
    <w:rsid w:val="00F249CC"/>
    <w:rsid w:val="00F25671"/>
    <w:rsid w:val="00F2579B"/>
    <w:rsid w:val="00F2592F"/>
    <w:rsid w:val="00F25A26"/>
    <w:rsid w:val="00F262D4"/>
    <w:rsid w:val="00F26436"/>
    <w:rsid w:val="00F3043A"/>
    <w:rsid w:val="00F33BE4"/>
    <w:rsid w:val="00F34C0D"/>
    <w:rsid w:val="00F34C63"/>
    <w:rsid w:val="00F35954"/>
    <w:rsid w:val="00F363EB"/>
    <w:rsid w:val="00F40C45"/>
    <w:rsid w:val="00F4667E"/>
    <w:rsid w:val="00F5150D"/>
    <w:rsid w:val="00F51991"/>
    <w:rsid w:val="00F525FF"/>
    <w:rsid w:val="00F53B85"/>
    <w:rsid w:val="00F54404"/>
    <w:rsid w:val="00F6141E"/>
    <w:rsid w:val="00F6475E"/>
    <w:rsid w:val="00F66353"/>
    <w:rsid w:val="00F66C27"/>
    <w:rsid w:val="00F708A2"/>
    <w:rsid w:val="00F71908"/>
    <w:rsid w:val="00F72950"/>
    <w:rsid w:val="00F76D48"/>
    <w:rsid w:val="00F822AB"/>
    <w:rsid w:val="00F847C8"/>
    <w:rsid w:val="00F85EC6"/>
    <w:rsid w:val="00F90934"/>
    <w:rsid w:val="00F90D60"/>
    <w:rsid w:val="00F92366"/>
    <w:rsid w:val="00F92945"/>
    <w:rsid w:val="00F979F1"/>
    <w:rsid w:val="00FB11C5"/>
    <w:rsid w:val="00FB2D7D"/>
    <w:rsid w:val="00FC5CF6"/>
    <w:rsid w:val="00FC7974"/>
    <w:rsid w:val="00FD198E"/>
    <w:rsid w:val="00FD661E"/>
    <w:rsid w:val="00FE653D"/>
    <w:rsid w:val="00FF151A"/>
    <w:rsid w:val="00FF5281"/>
    <w:rsid w:val="00FF63D2"/>
    <w:rsid w:val="00FF6421"/>
    <w:rsid w:val="00FF7F14"/>
    <w:rsid w:val="016051C9"/>
    <w:rsid w:val="219C7BA1"/>
    <w:rsid w:val="2DD109DB"/>
    <w:rsid w:val="3865C696"/>
    <w:rsid w:val="3C4675AE"/>
    <w:rsid w:val="4553E400"/>
    <w:rsid w:val="45A852DC"/>
    <w:rsid w:val="4865B729"/>
    <w:rsid w:val="4E89ABE9"/>
    <w:rsid w:val="4F12DC6E"/>
    <w:rsid w:val="54D63E82"/>
    <w:rsid w:val="59A5C01D"/>
    <w:rsid w:val="6AE3DB7A"/>
    <w:rsid w:val="7702B763"/>
  </w:rsids>
  <m:mathPr>
    <m:mathFont m:val="Cambria Math"/>
    <m:brkBin m:val="before"/>
    <m:brkBinSub m:val="--"/>
    <m:smallFrac m:val="0"/>
    <m:dispDef/>
    <m:lMargin m:val="0"/>
    <m:rMargin m:val="0"/>
    <m:defJc m:val="centerGroup"/>
    <m:wrapRight/>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DEED07"/>
  <w15:docId w15:val="{F5F4BB9A-C1D3-4055-AAC2-59D8EBBFB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4E89ABE9"/>
    <w:pPr>
      <w:spacing w:line="260" w:lineRule="atLeast"/>
    </w:pPr>
    <w:rPr>
      <w:rFonts w:ascii="Arial" w:hAnsi="Arial"/>
      <w:sz w:val="18"/>
      <w:szCs w:val="18"/>
    </w:rPr>
  </w:style>
  <w:style w:type="paragraph" w:styleId="Kop1">
    <w:name w:val="heading 1"/>
    <w:basedOn w:val="Standaard"/>
    <w:next w:val="Standaard"/>
    <w:link w:val="Kop1Char"/>
    <w:uiPriority w:val="1"/>
    <w:qFormat/>
    <w:rsid w:val="4E89ABE9"/>
    <w:pPr>
      <w:keepNext/>
      <w:numPr>
        <w:numId w:val="1"/>
      </w:numPr>
      <w:spacing w:after="120"/>
      <w:outlineLvl w:val="0"/>
    </w:pPr>
    <w:rPr>
      <w:b/>
      <w:bCs/>
    </w:rPr>
  </w:style>
  <w:style w:type="paragraph" w:styleId="Kop2">
    <w:name w:val="heading 2"/>
    <w:basedOn w:val="Standaard"/>
    <w:next w:val="Standaard"/>
    <w:link w:val="Kop2Char"/>
    <w:uiPriority w:val="1"/>
    <w:qFormat/>
    <w:rsid w:val="4E89ABE9"/>
    <w:pPr>
      <w:keepNext/>
      <w:numPr>
        <w:ilvl w:val="1"/>
        <w:numId w:val="1"/>
      </w:numPr>
      <w:spacing w:after="120"/>
      <w:outlineLvl w:val="1"/>
    </w:pPr>
    <w:rPr>
      <w:b/>
      <w:bCs/>
    </w:rPr>
  </w:style>
  <w:style w:type="paragraph" w:styleId="Kop3">
    <w:name w:val="heading 3"/>
    <w:basedOn w:val="Standaard"/>
    <w:next w:val="Standaard"/>
    <w:link w:val="Kop3Char"/>
    <w:uiPriority w:val="1"/>
    <w:qFormat/>
    <w:rsid w:val="4E89ABE9"/>
    <w:pPr>
      <w:keepNext/>
      <w:numPr>
        <w:ilvl w:val="2"/>
        <w:numId w:val="1"/>
      </w:numPr>
      <w:spacing w:after="120"/>
      <w:outlineLvl w:val="2"/>
    </w:pPr>
    <w:rPr>
      <w:b/>
      <w:bCs/>
    </w:rPr>
  </w:style>
  <w:style w:type="paragraph" w:styleId="Kop4">
    <w:name w:val="heading 4"/>
    <w:basedOn w:val="Standaard"/>
    <w:next w:val="Standaard"/>
    <w:link w:val="Kop4Char"/>
    <w:uiPriority w:val="1"/>
    <w:qFormat/>
    <w:rsid w:val="4E89ABE9"/>
    <w:pPr>
      <w:keepNext/>
      <w:numPr>
        <w:ilvl w:val="3"/>
        <w:numId w:val="1"/>
      </w:numPr>
      <w:spacing w:after="120"/>
      <w:outlineLvl w:val="3"/>
    </w:pPr>
    <w:rPr>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1"/>
    <w:rsid w:val="000D6A2F"/>
    <w:rPr>
      <w:rFonts w:ascii="Arial" w:hAnsi="Arial"/>
      <w:b/>
      <w:bCs/>
      <w:sz w:val="18"/>
      <w:szCs w:val="18"/>
    </w:rPr>
  </w:style>
  <w:style w:type="character" w:customStyle="1" w:styleId="Kop2Char">
    <w:name w:val="Kop 2 Char"/>
    <w:link w:val="Kop2"/>
    <w:rsid w:val="000D6A2F"/>
    <w:rPr>
      <w:rFonts w:ascii="Arial" w:hAnsi="Arial"/>
      <w:b/>
      <w:sz w:val="18"/>
      <w:szCs w:val="24"/>
    </w:rPr>
  </w:style>
  <w:style w:type="character" w:customStyle="1" w:styleId="Kop3Char">
    <w:name w:val="Kop 3 Char"/>
    <w:link w:val="Kop3"/>
    <w:rsid w:val="000D6A2F"/>
    <w:rPr>
      <w:rFonts w:ascii="Arial" w:hAnsi="Arial"/>
      <w:b/>
      <w:sz w:val="18"/>
      <w:szCs w:val="24"/>
    </w:rPr>
  </w:style>
  <w:style w:type="character" w:customStyle="1" w:styleId="Kop4Char">
    <w:name w:val="Kop 4 Char"/>
    <w:link w:val="Kop4"/>
    <w:rsid w:val="000D6A2F"/>
    <w:rPr>
      <w:rFonts w:ascii="Arial" w:hAnsi="Arial"/>
      <w:b/>
      <w:sz w:val="18"/>
      <w:szCs w:val="24"/>
    </w:rPr>
  </w:style>
  <w:style w:type="paragraph" w:styleId="Koptekst">
    <w:name w:val="header"/>
    <w:basedOn w:val="Standaard"/>
    <w:link w:val="KoptekstChar"/>
    <w:uiPriority w:val="99"/>
    <w:unhideWhenUsed/>
    <w:rsid w:val="4E89ABE9"/>
    <w:pPr>
      <w:tabs>
        <w:tab w:val="center" w:pos="4536"/>
        <w:tab w:val="right" w:pos="9072"/>
      </w:tabs>
    </w:pPr>
  </w:style>
  <w:style w:type="character" w:customStyle="1" w:styleId="KoptekstChar">
    <w:name w:val="Koptekst Char"/>
    <w:link w:val="Koptekst"/>
    <w:uiPriority w:val="99"/>
    <w:rsid w:val="001C60ED"/>
    <w:rPr>
      <w:rFonts w:ascii="Arial" w:hAnsi="Arial"/>
    </w:rPr>
  </w:style>
  <w:style w:type="paragraph" w:styleId="Voettekst">
    <w:name w:val="footer"/>
    <w:basedOn w:val="Standaard"/>
    <w:link w:val="VoettekstChar"/>
    <w:uiPriority w:val="99"/>
    <w:unhideWhenUsed/>
    <w:rsid w:val="4E89ABE9"/>
    <w:pPr>
      <w:tabs>
        <w:tab w:val="center" w:pos="4536"/>
        <w:tab w:val="right" w:pos="9072"/>
      </w:tabs>
    </w:pPr>
  </w:style>
  <w:style w:type="character" w:customStyle="1" w:styleId="VoettekstChar">
    <w:name w:val="Voettekst Char"/>
    <w:link w:val="Voettekst"/>
    <w:uiPriority w:val="99"/>
    <w:rsid w:val="001C60ED"/>
    <w:rPr>
      <w:rFonts w:ascii="Arial" w:hAnsi="Arial"/>
    </w:rPr>
  </w:style>
  <w:style w:type="paragraph" w:styleId="Inhopg1">
    <w:name w:val="toc 1"/>
    <w:basedOn w:val="Standaard"/>
    <w:next w:val="Standaard"/>
    <w:uiPriority w:val="39"/>
    <w:qFormat/>
    <w:rsid w:val="4E89ABE9"/>
    <w:pPr>
      <w:tabs>
        <w:tab w:val="left" w:pos="539"/>
        <w:tab w:val="right" w:leader="underscore" w:pos="8630"/>
      </w:tabs>
      <w:spacing w:before="300" w:after="60" w:line="240" w:lineRule="auto"/>
      <w:ind w:left="539" w:hanging="539"/>
    </w:pPr>
    <w:rPr>
      <w:caps/>
      <w:noProof/>
    </w:rPr>
  </w:style>
  <w:style w:type="paragraph" w:styleId="Inhopg2">
    <w:name w:val="toc 2"/>
    <w:basedOn w:val="Standaard"/>
    <w:next w:val="Standaard"/>
    <w:uiPriority w:val="39"/>
    <w:qFormat/>
    <w:rsid w:val="4E89ABE9"/>
    <w:pPr>
      <w:tabs>
        <w:tab w:val="left" w:pos="1260"/>
        <w:tab w:val="right" w:leader="underscore" w:pos="8630"/>
      </w:tabs>
      <w:spacing w:line="240" w:lineRule="auto"/>
      <w:ind w:left="1260" w:hanging="720"/>
    </w:pPr>
    <w:rPr>
      <w:noProof/>
    </w:rPr>
  </w:style>
  <w:style w:type="paragraph" w:customStyle="1" w:styleId="Inhoudsopgave">
    <w:name w:val="Inhoudsopgave"/>
    <w:basedOn w:val="Standaard"/>
    <w:uiPriority w:val="1"/>
    <w:rsid w:val="4E89ABE9"/>
    <w:pPr>
      <w:pBdr>
        <w:bottom w:val="single" w:sz="4" w:space="1" w:color="auto"/>
      </w:pBdr>
      <w:spacing w:after="600" w:line="240" w:lineRule="auto"/>
    </w:pPr>
    <w:rPr>
      <w:b/>
      <w:bCs/>
      <w:sz w:val="28"/>
      <w:szCs w:val="28"/>
    </w:rPr>
  </w:style>
  <w:style w:type="character" w:styleId="Paginanummer">
    <w:name w:val="page number"/>
    <w:semiHidden/>
    <w:rsid w:val="001C60ED"/>
  </w:style>
  <w:style w:type="paragraph" w:customStyle="1" w:styleId="Subtitel">
    <w:name w:val="Subtitel"/>
    <w:basedOn w:val="Standaard"/>
    <w:uiPriority w:val="1"/>
    <w:qFormat/>
    <w:rsid w:val="4E89ABE9"/>
    <w:pPr>
      <w:shd w:val="clear" w:color="auto" w:fill="FFFFFF" w:themeFill="background1"/>
      <w:spacing w:after="60"/>
      <w:jc w:val="right"/>
      <w:outlineLvl w:val="1"/>
    </w:pPr>
    <w:rPr>
      <w:rFonts w:cs="Arial"/>
      <w:noProof/>
      <w:sz w:val="40"/>
      <w:szCs w:val="40"/>
    </w:rPr>
  </w:style>
  <w:style w:type="paragraph" w:styleId="Titel">
    <w:name w:val="Title"/>
    <w:basedOn w:val="Standaard"/>
    <w:link w:val="TitelChar"/>
    <w:uiPriority w:val="10"/>
    <w:qFormat/>
    <w:rsid w:val="4E89ABE9"/>
    <w:pPr>
      <w:shd w:val="clear" w:color="auto" w:fill="FFFFFF" w:themeFill="background1"/>
      <w:spacing w:after="60"/>
      <w:jc w:val="right"/>
      <w:outlineLvl w:val="0"/>
    </w:pPr>
    <w:rPr>
      <w:rFonts w:cs="Arial"/>
      <w:b/>
      <w:bCs/>
      <w:sz w:val="40"/>
      <w:szCs w:val="40"/>
    </w:rPr>
  </w:style>
  <w:style w:type="character" w:customStyle="1" w:styleId="TitelChar">
    <w:name w:val="Titel Char"/>
    <w:link w:val="Titel"/>
    <w:rsid w:val="001C60ED"/>
    <w:rPr>
      <w:rFonts w:ascii="Arial" w:hAnsi="Arial" w:cs="Arial"/>
      <w:b/>
      <w:bCs/>
      <w:kern w:val="28"/>
      <w:sz w:val="40"/>
      <w:szCs w:val="32"/>
      <w:shd w:val="solid" w:color="FFFFFF" w:fill="FFFFFF"/>
    </w:rPr>
  </w:style>
  <w:style w:type="paragraph" w:customStyle="1" w:styleId="Referentie">
    <w:name w:val="Referentie"/>
    <w:basedOn w:val="Standaard"/>
    <w:uiPriority w:val="1"/>
    <w:rsid w:val="4E89ABE9"/>
    <w:pPr>
      <w:spacing w:before="60" w:after="60"/>
    </w:pPr>
  </w:style>
  <w:style w:type="paragraph" w:customStyle="1" w:styleId="Referentie2">
    <w:name w:val="Referentie 2"/>
    <w:basedOn w:val="Standaard"/>
    <w:uiPriority w:val="1"/>
    <w:rsid w:val="4E89ABE9"/>
    <w:pPr>
      <w:spacing w:before="60" w:after="60"/>
    </w:pPr>
  </w:style>
  <w:style w:type="paragraph" w:customStyle="1" w:styleId="Tableheader">
    <w:name w:val="Table header"/>
    <w:basedOn w:val="Standaard"/>
    <w:uiPriority w:val="1"/>
    <w:rsid w:val="4E89ABE9"/>
    <w:pPr>
      <w:spacing w:line="264" w:lineRule="auto"/>
    </w:pPr>
    <w:rPr>
      <w:rFonts w:ascii="Verdana" w:hAnsi="Verdana"/>
      <w:b/>
      <w:bCs/>
      <w:color w:val="FFFFFF" w:themeColor="background1"/>
      <w:sz w:val="20"/>
      <w:szCs w:val="20"/>
      <w:lang w:val="en-GB" w:eastAsia="en-US"/>
    </w:rPr>
  </w:style>
  <w:style w:type="paragraph" w:styleId="Lijstalinea">
    <w:name w:val="List Paragraph"/>
    <w:basedOn w:val="Standaard"/>
    <w:link w:val="LijstalineaChar"/>
    <w:uiPriority w:val="34"/>
    <w:qFormat/>
    <w:rsid w:val="4E89ABE9"/>
    <w:pPr>
      <w:spacing w:line="264" w:lineRule="auto"/>
      <w:ind w:left="720"/>
      <w:contextualSpacing/>
    </w:pPr>
    <w:rPr>
      <w:rFonts w:ascii="Verdana" w:hAnsi="Verdana"/>
      <w:sz w:val="20"/>
      <w:szCs w:val="20"/>
      <w:lang w:val="en-GB" w:eastAsia="en-US"/>
    </w:rPr>
  </w:style>
  <w:style w:type="character" w:styleId="Hyperlink">
    <w:name w:val="Hyperlink"/>
    <w:basedOn w:val="Standaardalinea-lettertype"/>
    <w:uiPriority w:val="99"/>
    <w:unhideWhenUsed/>
    <w:rsid w:val="00871C3D"/>
    <w:rPr>
      <w:color w:val="0000FF"/>
      <w:u w:val="single"/>
    </w:rPr>
  </w:style>
  <w:style w:type="character" w:styleId="Tekstvantijdelijkeaanduiding">
    <w:name w:val="Placeholder Text"/>
    <w:basedOn w:val="Standaardalinea-lettertype"/>
    <w:uiPriority w:val="99"/>
    <w:semiHidden/>
    <w:rsid w:val="004C4351"/>
    <w:rPr>
      <w:color w:val="666666"/>
    </w:rPr>
  </w:style>
  <w:style w:type="table" w:styleId="Tabelraster">
    <w:name w:val="Table Grid"/>
    <w:basedOn w:val="Standaardtabel"/>
    <w:uiPriority w:val="59"/>
    <w:rsid w:val="00A1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unhideWhenUsed/>
    <w:qFormat/>
    <w:rsid w:val="00FD661E"/>
    <w:pPr>
      <w:keepLines/>
      <w:numPr>
        <w:numId w:val="0"/>
      </w:numPr>
      <w:spacing w:before="240" w:after="0"/>
      <w:outlineLvl w:val="9"/>
    </w:pPr>
    <w:rPr>
      <w:rFonts w:asciiTheme="majorHAnsi" w:eastAsiaTheme="majorEastAsia" w:hAnsiTheme="majorHAnsi" w:cstheme="majorBidi"/>
      <w:b w:val="0"/>
      <w:color w:val="2E74B5" w:themeColor="accent1" w:themeShade="BF"/>
      <w:sz w:val="32"/>
      <w:szCs w:val="32"/>
    </w:rPr>
  </w:style>
  <w:style w:type="numbering" w:customStyle="1" w:styleId="Geenlijst1">
    <w:name w:val="Geen lijst1"/>
    <w:next w:val="Geenlijst"/>
    <w:uiPriority w:val="99"/>
    <w:semiHidden/>
    <w:unhideWhenUsed/>
    <w:rsid w:val="00FD661E"/>
  </w:style>
  <w:style w:type="table" w:customStyle="1" w:styleId="NormalTable0">
    <w:name w:val="Normal Table0"/>
    <w:uiPriority w:val="2"/>
    <w:semiHidden/>
    <w:unhideWhenUsed/>
    <w:qFormat/>
    <w:rsid w:val="00FD661E"/>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Plattetekst">
    <w:name w:val="Body Text"/>
    <w:basedOn w:val="Standaard"/>
    <w:link w:val="PlattetekstChar"/>
    <w:uiPriority w:val="1"/>
    <w:qFormat/>
    <w:rsid w:val="4E89ABE9"/>
    <w:pPr>
      <w:widowControl w:val="0"/>
      <w:spacing w:line="240" w:lineRule="auto"/>
    </w:pPr>
    <w:rPr>
      <w:rFonts w:eastAsia="Arial" w:cs="Arial"/>
      <w:sz w:val="20"/>
      <w:szCs w:val="20"/>
      <w:lang w:eastAsia="en-US"/>
    </w:rPr>
  </w:style>
  <w:style w:type="character" w:customStyle="1" w:styleId="PlattetekstChar">
    <w:name w:val="Platte tekst Char"/>
    <w:basedOn w:val="Standaardalinea-lettertype"/>
    <w:link w:val="Plattetekst"/>
    <w:uiPriority w:val="1"/>
    <w:rsid w:val="00FD661E"/>
    <w:rPr>
      <w:rFonts w:ascii="Arial" w:eastAsia="Arial" w:hAnsi="Arial" w:cs="Arial"/>
      <w:lang w:eastAsia="en-US"/>
    </w:rPr>
  </w:style>
  <w:style w:type="paragraph" w:customStyle="1" w:styleId="TableParagraph">
    <w:name w:val="Table Paragraph"/>
    <w:basedOn w:val="Standaard"/>
    <w:uiPriority w:val="1"/>
    <w:qFormat/>
    <w:rsid w:val="4E89ABE9"/>
    <w:pPr>
      <w:widowControl w:val="0"/>
      <w:spacing w:line="240" w:lineRule="auto"/>
      <w:ind w:left="110"/>
    </w:pPr>
    <w:rPr>
      <w:rFonts w:eastAsia="Arial" w:cs="Arial"/>
      <w:sz w:val="22"/>
      <w:szCs w:val="22"/>
      <w:lang w:eastAsia="en-US"/>
    </w:rPr>
  </w:style>
  <w:style w:type="table" w:customStyle="1" w:styleId="Rastertabel1licht-Accent51">
    <w:name w:val="Rastertabel 1 licht - Accent 51"/>
    <w:basedOn w:val="Standaardtabel"/>
    <w:next w:val="Rastertabel1licht-Accent5"/>
    <w:uiPriority w:val="46"/>
    <w:rsid w:val="00FD661E"/>
    <w:rPr>
      <w:rFonts w:eastAsia="Calibri"/>
      <w:sz w:val="22"/>
      <w:szCs w:val="22"/>
      <w:lang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Rastertabel1licht-Accent52">
    <w:name w:val="Rastertabel 1 licht - Accent 52"/>
    <w:basedOn w:val="Standaardtabel"/>
    <w:next w:val="Rastertabel1licht-Accent5"/>
    <w:uiPriority w:val="46"/>
    <w:rsid w:val="00FD661E"/>
    <w:pPr>
      <w:widowControl w:val="0"/>
      <w:autoSpaceDE w:val="0"/>
      <w:autoSpaceDN w:val="0"/>
    </w:pPr>
    <w:rPr>
      <w:rFonts w:eastAsia="Calibri"/>
      <w:sz w:val="22"/>
      <w:szCs w:val="22"/>
      <w:lang w:val="en-US" w:eastAsia="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paragraph" w:styleId="Inhopg3">
    <w:name w:val="toc 3"/>
    <w:basedOn w:val="Standaard"/>
    <w:next w:val="Standaard"/>
    <w:uiPriority w:val="39"/>
    <w:unhideWhenUsed/>
    <w:rsid w:val="4E89ABE9"/>
    <w:pPr>
      <w:widowControl w:val="0"/>
      <w:spacing w:after="100" w:line="240" w:lineRule="auto"/>
      <w:ind w:left="440"/>
    </w:pPr>
    <w:rPr>
      <w:rFonts w:eastAsia="Arial" w:cs="Arial"/>
      <w:sz w:val="22"/>
      <w:szCs w:val="22"/>
      <w:lang w:eastAsia="en-US"/>
    </w:rPr>
  </w:style>
  <w:style w:type="paragraph" w:customStyle="1" w:styleId="Basiskop1">
    <w:name w:val="Basiskop1"/>
    <w:basedOn w:val="Kop1"/>
    <w:next w:val="Standaard"/>
    <w:qFormat/>
    <w:rsid w:val="00FD661E"/>
    <w:pPr>
      <w:numPr>
        <w:numId w:val="0"/>
      </w:numPr>
      <w:spacing w:after="180" w:line="312" w:lineRule="auto"/>
    </w:pPr>
    <w:rPr>
      <w:sz w:val="24"/>
      <w:szCs w:val="20"/>
    </w:rPr>
  </w:style>
  <w:style w:type="character" w:styleId="Onopgelostemelding">
    <w:name w:val="Unresolved Mention"/>
    <w:basedOn w:val="Standaardalinea-lettertype"/>
    <w:uiPriority w:val="99"/>
    <w:semiHidden/>
    <w:unhideWhenUsed/>
    <w:rsid w:val="00FD661E"/>
    <w:rPr>
      <w:color w:val="605E5C"/>
      <w:shd w:val="clear" w:color="auto" w:fill="E1DFDD"/>
    </w:rPr>
  </w:style>
  <w:style w:type="table" w:styleId="Rastertabel1licht-Accent5">
    <w:name w:val="Grid Table 1 Light Accent 5"/>
    <w:basedOn w:val="Standaardtabel"/>
    <w:uiPriority w:val="99"/>
    <w:rsid w:val="00FD66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normaltextrun">
    <w:name w:val="normaltextrun"/>
    <w:basedOn w:val="Standaardalinea-lettertype"/>
    <w:rsid w:val="00DF372E"/>
  </w:style>
  <w:style w:type="character" w:customStyle="1" w:styleId="eop">
    <w:name w:val="eop"/>
    <w:basedOn w:val="Standaardalinea-lettertype"/>
    <w:rsid w:val="00DF372E"/>
  </w:style>
  <w:style w:type="paragraph" w:styleId="Geenafstand">
    <w:name w:val="No Spacing"/>
    <w:uiPriority w:val="1"/>
    <w:qFormat/>
    <w:rsid w:val="00DF372E"/>
    <w:rPr>
      <w:rFonts w:ascii="Arial" w:eastAsiaTheme="minorHAnsi" w:hAnsi="Arial" w:cstheme="minorBidi"/>
      <w:szCs w:val="22"/>
      <w:lang w:eastAsia="en-US"/>
    </w:rPr>
  </w:style>
  <w:style w:type="table" w:styleId="Rastertabel6kleurrijk-Accent1">
    <w:name w:val="Grid Table 6 Colorful Accent 1"/>
    <w:basedOn w:val="Standaardtabel"/>
    <w:uiPriority w:val="99"/>
    <w:rsid w:val="00E72AD5"/>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ekstopmerking">
    <w:name w:val="annotation text"/>
    <w:basedOn w:val="Standaard"/>
    <w:link w:val="TekstopmerkingChar"/>
    <w:uiPriority w:val="99"/>
    <w:unhideWhenUsed/>
    <w:rsid w:val="4E89ABE9"/>
    <w:pPr>
      <w:spacing w:line="240" w:lineRule="auto"/>
    </w:pPr>
    <w:rPr>
      <w:sz w:val="20"/>
      <w:szCs w:val="20"/>
    </w:rPr>
  </w:style>
  <w:style w:type="character" w:customStyle="1" w:styleId="TekstopmerkingChar">
    <w:name w:val="Tekst opmerking Char"/>
    <w:basedOn w:val="Standaardalinea-lettertype"/>
    <w:link w:val="Tekstopmerking"/>
    <w:uiPriority w:val="99"/>
    <w:rPr>
      <w:rFonts w:ascii="Arial" w:hAnsi="Arial"/>
    </w:rPr>
  </w:style>
  <w:style w:type="character" w:styleId="Verwijzingopmerking">
    <w:name w:val="annotation reference"/>
    <w:basedOn w:val="Standaardalinea-lettertype"/>
    <w:uiPriority w:val="99"/>
    <w:semiHidden/>
    <w:unhideWhenUsed/>
    <w:rPr>
      <w:sz w:val="16"/>
      <w:szCs w:val="16"/>
    </w:rPr>
  </w:style>
  <w:style w:type="paragraph" w:styleId="Revisie">
    <w:name w:val="Revision"/>
    <w:hidden/>
    <w:uiPriority w:val="99"/>
    <w:semiHidden/>
    <w:rsid w:val="005448A6"/>
    <w:rPr>
      <w:rFonts w:ascii="Arial" w:hAnsi="Arial"/>
      <w:sz w:val="18"/>
      <w:szCs w:val="24"/>
    </w:rPr>
  </w:style>
  <w:style w:type="numbering" w:customStyle="1" w:styleId="Geenlijst2">
    <w:name w:val="Geen lijst2"/>
    <w:next w:val="Geenlijst"/>
    <w:uiPriority w:val="99"/>
    <w:semiHidden/>
    <w:unhideWhenUsed/>
    <w:rsid w:val="00210B97"/>
  </w:style>
  <w:style w:type="paragraph" w:styleId="Onderwerpvanopmerking">
    <w:name w:val="annotation subject"/>
    <w:basedOn w:val="Tekstopmerking"/>
    <w:next w:val="Tekstopmerking"/>
    <w:link w:val="OnderwerpvanopmerkingChar"/>
    <w:uiPriority w:val="99"/>
    <w:semiHidden/>
    <w:unhideWhenUsed/>
    <w:rsid w:val="00210B97"/>
    <w:pPr>
      <w:spacing w:after="160"/>
    </w:pPr>
    <w:rPr>
      <w:rFonts w:ascii="Calibri" w:eastAsia="Calibri" w:hAnsi="Calibri" w:cs="Arial"/>
      <w:b/>
      <w:bCs/>
      <w:lang w:eastAsia="en-US"/>
    </w:rPr>
  </w:style>
  <w:style w:type="character" w:customStyle="1" w:styleId="OnderwerpvanopmerkingChar">
    <w:name w:val="Onderwerp van opmerking Char"/>
    <w:basedOn w:val="TekstopmerkingChar"/>
    <w:link w:val="Onderwerpvanopmerking"/>
    <w:uiPriority w:val="99"/>
    <w:semiHidden/>
    <w:rsid w:val="00210B97"/>
    <w:rPr>
      <w:rFonts w:ascii="Arial" w:eastAsia="Calibri" w:hAnsi="Arial" w:cs="Arial"/>
      <w:b/>
      <w:bCs/>
      <w:lang w:eastAsia="en-US"/>
    </w:rPr>
  </w:style>
  <w:style w:type="paragraph" w:styleId="Ballontekst">
    <w:name w:val="Balloon Text"/>
    <w:basedOn w:val="Standaard"/>
    <w:link w:val="BallontekstChar"/>
    <w:uiPriority w:val="99"/>
    <w:semiHidden/>
    <w:unhideWhenUsed/>
    <w:rsid w:val="4E89ABE9"/>
    <w:pPr>
      <w:spacing w:line="240" w:lineRule="auto"/>
    </w:pPr>
    <w:rPr>
      <w:rFonts w:ascii="Segoe UI" w:eastAsia="Calibri" w:hAnsi="Segoe UI" w:cs="Segoe UI"/>
      <w:lang w:eastAsia="en-US"/>
    </w:rPr>
  </w:style>
  <w:style w:type="character" w:customStyle="1" w:styleId="BallontekstChar">
    <w:name w:val="Ballontekst Char"/>
    <w:basedOn w:val="Standaardalinea-lettertype"/>
    <w:link w:val="Ballontekst"/>
    <w:uiPriority w:val="99"/>
    <w:semiHidden/>
    <w:rsid w:val="00210B97"/>
    <w:rPr>
      <w:rFonts w:ascii="Segoe UI" w:eastAsia="Calibri" w:hAnsi="Segoe UI" w:cs="Segoe UI"/>
      <w:sz w:val="18"/>
      <w:szCs w:val="18"/>
      <w:lang w:eastAsia="en-US"/>
    </w:rPr>
  </w:style>
  <w:style w:type="paragraph" w:customStyle="1" w:styleId="paragraph">
    <w:name w:val="paragraph"/>
    <w:basedOn w:val="Standaard"/>
    <w:uiPriority w:val="1"/>
    <w:rsid w:val="4E89ABE9"/>
    <w:pPr>
      <w:spacing w:beforeAutospacing="1" w:afterAutospacing="1" w:line="240" w:lineRule="auto"/>
    </w:pPr>
    <w:rPr>
      <w:rFonts w:ascii="Times New Roman" w:hAnsi="Times New Roman"/>
      <w:sz w:val="24"/>
      <w:szCs w:val="24"/>
    </w:rPr>
  </w:style>
  <w:style w:type="character" w:customStyle="1" w:styleId="spellingerror">
    <w:name w:val="spellingerror"/>
    <w:basedOn w:val="Standaardalinea-lettertype"/>
    <w:rsid w:val="00210B97"/>
  </w:style>
  <w:style w:type="character" w:customStyle="1" w:styleId="findhit">
    <w:name w:val="findhit"/>
    <w:basedOn w:val="Standaardalinea-lettertype"/>
    <w:rsid w:val="00210B97"/>
  </w:style>
  <w:style w:type="paragraph" w:customStyle="1" w:styleId="Default">
    <w:name w:val="Default"/>
    <w:basedOn w:val="Standaard"/>
    <w:uiPriority w:val="1"/>
    <w:rsid w:val="4E89ABE9"/>
    <w:pPr>
      <w:spacing w:after="160" w:line="259" w:lineRule="auto"/>
    </w:pPr>
    <w:rPr>
      <w:rFonts w:ascii="Verdana" w:hAnsi="Verdana" w:cs="Verdana"/>
      <w:color w:val="000000" w:themeColor="text1"/>
      <w:sz w:val="24"/>
      <w:szCs w:val="24"/>
      <w:lang w:eastAsia="en-US"/>
    </w:rPr>
  </w:style>
  <w:style w:type="character" w:customStyle="1" w:styleId="GevolgdeHyperlink1">
    <w:name w:val="GevolgdeHyperlink1"/>
    <w:basedOn w:val="Standaardalinea-lettertype"/>
    <w:uiPriority w:val="99"/>
    <w:semiHidden/>
    <w:unhideWhenUsed/>
    <w:rsid w:val="00210B97"/>
    <w:rPr>
      <w:color w:val="954F72"/>
      <w:u w:val="single"/>
    </w:rPr>
  </w:style>
  <w:style w:type="character" w:customStyle="1" w:styleId="cf01">
    <w:name w:val="cf01"/>
    <w:basedOn w:val="Standaardalinea-lettertype"/>
    <w:rsid w:val="00210B97"/>
    <w:rPr>
      <w:rFonts w:ascii="Segoe UI" w:hAnsi="Segoe UI" w:cs="Segoe UI" w:hint="default"/>
      <w:sz w:val="18"/>
      <w:szCs w:val="18"/>
    </w:rPr>
  </w:style>
  <w:style w:type="character" w:customStyle="1" w:styleId="scxw3435938">
    <w:name w:val="scxw3435938"/>
    <w:basedOn w:val="Standaardalinea-lettertype"/>
    <w:rsid w:val="00210B97"/>
  </w:style>
  <w:style w:type="paragraph" w:styleId="Normaalweb">
    <w:name w:val="Normal (Web)"/>
    <w:basedOn w:val="Standaard"/>
    <w:uiPriority w:val="99"/>
    <w:semiHidden/>
    <w:unhideWhenUsed/>
    <w:rsid w:val="4E89ABE9"/>
    <w:pPr>
      <w:spacing w:after="160" w:line="259" w:lineRule="auto"/>
    </w:pPr>
    <w:rPr>
      <w:rFonts w:ascii="Times New Roman" w:eastAsia="Calibri" w:hAnsi="Times New Roman"/>
      <w:sz w:val="24"/>
      <w:szCs w:val="24"/>
      <w:lang w:eastAsia="en-US"/>
    </w:rPr>
  </w:style>
  <w:style w:type="paragraph" w:customStyle="1" w:styleId="Ondertitel1">
    <w:name w:val="Ondertitel1"/>
    <w:basedOn w:val="Standaard"/>
    <w:next w:val="Standaard"/>
    <w:uiPriority w:val="11"/>
    <w:qFormat/>
    <w:rsid w:val="4E89ABE9"/>
    <w:pPr>
      <w:spacing w:after="160"/>
    </w:pPr>
    <w:rPr>
      <w:rFonts w:ascii="Calibri" w:eastAsia="Yu Gothic Light" w:hAnsi="Calibri"/>
      <w:color w:val="595959" w:themeColor="text1" w:themeTint="A6"/>
      <w:sz w:val="28"/>
      <w:szCs w:val="28"/>
    </w:rPr>
  </w:style>
  <w:style w:type="character" w:customStyle="1" w:styleId="OndertitelChar">
    <w:name w:val="Ondertitel Char"/>
    <w:basedOn w:val="Standaardalinea-lettertype"/>
    <w:link w:val="Ondertitel"/>
    <w:uiPriority w:val="11"/>
    <w:rsid w:val="00210B97"/>
    <w:rPr>
      <w:rFonts w:eastAsia="Yu Gothic Light" w:cs="Times New Roman"/>
      <w:color w:val="595959"/>
      <w:spacing w:val="15"/>
      <w:sz w:val="28"/>
      <w:szCs w:val="28"/>
      <w:lang w:eastAsia="nl-NL"/>
    </w:rPr>
  </w:style>
  <w:style w:type="character" w:styleId="GevolgdeHyperlink">
    <w:name w:val="FollowedHyperlink"/>
    <w:basedOn w:val="Standaardalinea-lettertype"/>
    <w:uiPriority w:val="99"/>
    <w:semiHidden/>
    <w:unhideWhenUsed/>
    <w:rsid w:val="00210B97"/>
    <w:rPr>
      <w:color w:val="954F72" w:themeColor="followedHyperlink"/>
      <w:u w:val="single"/>
    </w:rPr>
  </w:style>
  <w:style w:type="paragraph" w:styleId="Ondertitel">
    <w:name w:val="Subtitle"/>
    <w:basedOn w:val="Standaard"/>
    <w:next w:val="Standaard"/>
    <w:link w:val="OndertitelChar"/>
    <w:uiPriority w:val="11"/>
    <w:qFormat/>
    <w:rsid w:val="4E89ABE9"/>
    <w:pPr>
      <w:spacing w:after="160"/>
    </w:pPr>
    <w:rPr>
      <w:rFonts w:ascii="Calibri" w:eastAsia="Yu Gothic Light" w:hAnsi="Calibri"/>
      <w:color w:val="595959" w:themeColor="text1" w:themeTint="A6"/>
      <w:sz w:val="28"/>
      <w:szCs w:val="28"/>
    </w:rPr>
  </w:style>
  <w:style w:type="character" w:customStyle="1" w:styleId="OndertitelChar1">
    <w:name w:val="Ondertitel Char1"/>
    <w:basedOn w:val="Standaardalinea-lettertype"/>
    <w:uiPriority w:val="11"/>
    <w:rsid w:val="00210B97"/>
    <w:rPr>
      <w:rFonts w:asciiTheme="minorHAnsi" w:eastAsiaTheme="minorEastAsia" w:hAnsiTheme="minorHAnsi" w:cstheme="minorBidi"/>
      <w:color w:val="5A5A5A" w:themeColor="text1" w:themeTint="A5"/>
      <w:spacing w:val="15"/>
      <w:sz w:val="22"/>
      <w:szCs w:val="22"/>
    </w:rPr>
  </w:style>
  <w:style w:type="character" w:customStyle="1" w:styleId="LijstalineaChar">
    <w:name w:val="Lijstalinea Char"/>
    <w:link w:val="Lijstalinea"/>
    <w:uiPriority w:val="34"/>
    <w:locked/>
    <w:rsid w:val="0017200B"/>
    <w:rPr>
      <w:rFonts w:ascii="Verdana" w:hAnsi="Verdana"/>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8290">
      <w:bodyDiv w:val="1"/>
      <w:marLeft w:val="0"/>
      <w:marRight w:val="0"/>
      <w:marTop w:val="0"/>
      <w:marBottom w:val="0"/>
      <w:divBdr>
        <w:top w:val="none" w:sz="0" w:space="0" w:color="auto"/>
        <w:left w:val="none" w:sz="0" w:space="0" w:color="auto"/>
        <w:bottom w:val="none" w:sz="0" w:space="0" w:color="auto"/>
        <w:right w:val="none" w:sz="0" w:space="0" w:color="auto"/>
      </w:divBdr>
    </w:div>
    <w:div w:id="84232515">
      <w:bodyDiv w:val="1"/>
      <w:marLeft w:val="0"/>
      <w:marRight w:val="0"/>
      <w:marTop w:val="0"/>
      <w:marBottom w:val="0"/>
      <w:divBdr>
        <w:top w:val="none" w:sz="0" w:space="0" w:color="auto"/>
        <w:left w:val="none" w:sz="0" w:space="0" w:color="auto"/>
        <w:bottom w:val="none" w:sz="0" w:space="0" w:color="auto"/>
        <w:right w:val="none" w:sz="0" w:space="0" w:color="auto"/>
      </w:divBdr>
    </w:div>
    <w:div w:id="206260485">
      <w:bodyDiv w:val="1"/>
      <w:marLeft w:val="0"/>
      <w:marRight w:val="0"/>
      <w:marTop w:val="0"/>
      <w:marBottom w:val="0"/>
      <w:divBdr>
        <w:top w:val="none" w:sz="0" w:space="0" w:color="auto"/>
        <w:left w:val="none" w:sz="0" w:space="0" w:color="auto"/>
        <w:bottom w:val="none" w:sz="0" w:space="0" w:color="auto"/>
        <w:right w:val="none" w:sz="0" w:space="0" w:color="auto"/>
      </w:divBdr>
    </w:div>
    <w:div w:id="230966180">
      <w:bodyDiv w:val="1"/>
      <w:marLeft w:val="0"/>
      <w:marRight w:val="0"/>
      <w:marTop w:val="0"/>
      <w:marBottom w:val="0"/>
      <w:divBdr>
        <w:top w:val="none" w:sz="0" w:space="0" w:color="auto"/>
        <w:left w:val="none" w:sz="0" w:space="0" w:color="auto"/>
        <w:bottom w:val="none" w:sz="0" w:space="0" w:color="auto"/>
        <w:right w:val="none" w:sz="0" w:space="0" w:color="auto"/>
      </w:divBdr>
    </w:div>
    <w:div w:id="614871749">
      <w:bodyDiv w:val="1"/>
      <w:marLeft w:val="0"/>
      <w:marRight w:val="0"/>
      <w:marTop w:val="0"/>
      <w:marBottom w:val="0"/>
      <w:divBdr>
        <w:top w:val="none" w:sz="0" w:space="0" w:color="auto"/>
        <w:left w:val="none" w:sz="0" w:space="0" w:color="auto"/>
        <w:bottom w:val="none" w:sz="0" w:space="0" w:color="auto"/>
        <w:right w:val="none" w:sz="0" w:space="0" w:color="auto"/>
      </w:divBdr>
    </w:div>
    <w:div w:id="947152433">
      <w:bodyDiv w:val="1"/>
      <w:marLeft w:val="0"/>
      <w:marRight w:val="0"/>
      <w:marTop w:val="0"/>
      <w:marBottom w:val="0"/>
      <w:divBdr>
        <w:top w:val="none" w:sz="0" w:space="0" w:color="auto"/>
        <w:left w:val="none" w:sz="0" w:space="0" w:color="auto"/>
        <w:bottom w:val="none" w:sz="0" w:space="0" w:color="auto"/>
        <w:right w:val="none" w:sz="0" w:space="0" w:color="auto"/>
      </w:divBdr>
    </w:div>
    <w:div w:id="951085512">
      <w:bodyDiv w:val="1"/>
      <w:marLeft w:val="0"/>
      <w:marRight w:val="0"/>
      <w:marTop w:val="0"/>
      <w:marBottom w:val="0"/>
      <w:divBdr>
        <w:top w:val="none" w:sz="0" w:space="0" w:color="auto"/>
        <w:left w:val="none" w:sz="0" w:space="0" w:color="auto"/>
        <w:bottom w:val="none" w:sz="0" w:space="0" w:color="auto"/>
        <w:right w:val="none" w:sz="0" w:space="0" w:color="auto"/>
      </w:divBdr>
    </w:div>
    <w:div w:id="1502813192">
      <w:bodyDiv w:val="1"/>
      <w:marLeft w:val="0"/>
      <w:marRight w:val="0"/>
      <w:marTop w:val="0"/>
      <w:marBottom w:val="0"/>
      <w:divBdr>
        <w:top w:val="none" w:sz="0" w:space="0" w:color="auto"/>
        <w:left w:val="none" w:sz="0" w:space="0" w:color="auto"/>
        <w:bottom w:val="none" w:sz="0" w:space="0" w:color="auto"/>
        <w:right w:val="none" w:sz="0" w:space="0" w:color="auto"/>
      </w:divBdr>
    </w:div>
    <w:div w:id="2070573827">
      <w:bodyDiv w:val="1"/>
      <w:marLeft w:val="0"/>
      <w:marRight w:val="0"/>
      <w:marTop w:val="0"/>
      <w:marBottom w:val="0"/>
      <w:divBdr>
        <w:top w:val="none" w:sz="0" w:space="0" w:color="auto"/>
        <w:left w:val="none" w:sz="0" w:space="0" w:color="auto"/>
        <w:bottom w:val="none" w:sz="0" w:space="0" w:color="auto"/>
        <w:right w:val="none" w:sz="0" w:space="0" w:color="auto"/>
      </w:divBdr>
    </w:div>
    <w:div w:id="2105762755">
      <w:bodyDiv w:val="1"/>
      <w:marLeft w:val="0"/>
      <w:marRight w:val="0"/>
      <w:marTop w:val="0"/>
      <w:marBottom w:val="0"/>
      <w:divBdr>
        <w:top w:val="none" w:sz="0" w:space="0" w:color="auto"/>
        <w:left w:val="none" w:sz="0" w:space="0" w:color="auto"/>
        <w:bottom w:val="none" w:sz="0" w:space="0" w:color="auto"/>
        <w:right w:val="none" w:sz="0" w:space="0" w:color="auto"/>
      </w:divBdr>
    </w:div>
    <w:div w:id="212750231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algoritmes.overheid.nl/nl" TargetMode="External"/><Relationship Id="rId2" Type="http://schemas.openxmlformats.org/officeDocument/2006/relationships/customXml" Target="../customXml/item2.xml"/><Relationship Id="rId16" Type="http://schemas.openxmlformats.org/officeDocument/2006/relationships/hyperlink" Target="https://www.forumstandaardisatie.nl/open-standaarden/verplicht" TargetMode="Externa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2025-01-07T00:00:00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7DD1F5AE6DAD4F919E82372548B1EE" ma:contentTypeVersion="11" ma:contentTypeDescription="Een nieuw document maken." ma:contentTypeScope="" ma:versionID="955a3975f0c8010f02095fe06e0fac0f">
  <xsd:schema xmlns:xsd="http://www.w3.org/2001/XMLSchema" xmlns:xs="http://www.w3.org/2001/XMLSchema" xmlns:p="http://schemas.microsoft.com/office/2006/metadata/properties" xmlns:ns2="278c3c4d-f426-4f19-87e5-1f9242ca19bd" xmlns:ns3="3987ee6c-d2ad-4998-bdd7-7eed8dd7256d" xmlns:ns4="82239975-c37f-457f-b567-276f23b6e2a0" targetNamespace="http://schemas.microsoft.com/office/2006/metadata/properties" ma:root="true" ma:fieldsID="929cb734fdabda7e82908eb7649259bc" ns2:_="" ns3:_="" ns4:_="">
    <xsd:import namespace="278c3c4d-f426-4f19-87e5-1f9242ca19bd"/>
    <xsd:import namespace="3987ee6c-d2ad-4998-bdd7-7eed8dd7256d"/>
    <xsd:import namespace="82239975-c37f-457f-b567-276f23b6e2a0"/>
    <xsd:element name="properties">
      <xsd:complexType>
        <xsd:sequence>
          <xsd:element name="documentManagement">
            <xsd:complexType>
              <xsd:all>
                <xsd:element ref="ns2:o361d3ceefc4464b85133234aef79e41" minOccurs="0"/>
                <xsd:element ref="ns2:c523776ef64d44ea944eac43704e0b3b" minOccurs="0"/>
                <xsd:element ref="ns2:fa126ea1a5bd4327ba499bf040c5b397" minOccurs="0"/>
                <xsd:element ref="ns2:gshDatum1" minOccurs="0"/>
                <xsd:element ref="ns3:TaxCatchAll" minOccurs="0"/>
                <xsd:element ref="ns4:MediaServiceMetadata" minOccurs="0"/>
                <xsd:element ref="ns4:MediaServiceFastMetadata"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8c3c4d-f426-4f19-87e5-1f9242ca19bd" elementFormDefault="qualified">
    <xsd:import namespace="http://schemas.microsoft.com/office/2006/documentManagement/types"/>
    <xsd:import namespace="http://schemas.microsoft.com/office/infopath/2007/PartnerControls"/>
    <xsd:element name="o361d3ceefc4464b85133234aef79e41" ma:index="8" nillable="true" ma:taxonomy="true" ma:internalName="o361d3ceefc4464b85133234aef79e41" ma:taxonomyFieldName="gshProjectfase" ma:displayName="Fase" ma:default="" ma:fieldId="{8361d3ce-efc4-464b-8513-3234aef79e41}" ma:taxonomyMulti="true" ma:sspId="316ed7d9-15b5-47e9-844d-373de3abdf45" ma:termSetId="1b14d9c9-1ba1-437c-88a1-fc5bebd8c99d" ma:anchorId="dfc1b1af-d92f-4c84-8eb3-b59046f94e8a" ma:open="false" ma:isKeyword="false">
      <xsd:complexType>
        <xsd:sequence>
          <xsd:element ref="pc:Terms" minOccurs="0" maxOccurs="1"/>
        </xsd:sequence>
      </xsd:complexType>
    </xsd:element>
    <xsd:element name="c523776ef64d44ea944eac43704e0b3b" ma:index="9" nillable="true" ma:taxonomy="true" ma:internalName="c523776ef64d44ea944eac43704e0b3b" ma:taxonomyFieldName="gshDocumentstatus" ma:displayName="Documentstatus" ma:default="1;#Concept|fac772ea-c83a-4d2d-8153-73dc814209cd" ma:fieldId="{c523776e-f64d-44ea-944e-ac43704e0b3b}" ma:sspId="316ed7d9-15b5-47e9-844d-373de3abdf45" ma:termSetId="0e84b077-0e23-4632-8d2a-497ecd0bd3c0" ma:anchorId="6d81ceb0-4683-4b56-80b1-fab3c3860f51" ma:open="false" ma:isKeyword="false">
      <xsd:complexType>
        <xsd:sequence>
          <xsd:element ref="pc:Terms" minOccurs="0" maxOccurs="1"/>
        </xsd:sequence>
      </xsd:complexType>
    </xsd:element>
    <xsd:element name="fa126ea1a5bd4327ba499bf040c5b397" ma:index="10" nillable="true" ma:taxonomy="true" ma:internalName="fa126ea1a5bd4327ba499bf040c5b397" ma:taxonomyFieldName="gshDocumentSoort" ma:displayName="Documentsoort" ma:default="" ma:fieldId="{fa126ea1-a5bd-4327-ba49-9bf040c5b397}" ma:sspId="316ed7d9-15b5-47e9-844d-373de3abdf45" ma:termSetId="48ff3d9c-594d-40d6-8e09-5fb00a4f84d7" ma:anchorId="00000000-0000-0000-0000-000000000000" ma:open="false" ma:isKeyword="false">
      <xsd:complexType>
        <xsd:sequence>
          <xsd:element ref="pc:Terms" minOccurs="0" maxOccurs="1"/>
        </xsd:sequence>
      </xsd:complexType>
    </xsd:element>
    <xsd:element name="gshDatum1" ma:index="11" nillable="true" ma:displayName="Datum I binnenkomst/verzending" ma:format="DateTime" ma:internalName="gshDatum1">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87ee6c-d2ad-4998-bdd7-7eed8dd7256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6064add-e98d-44d4-bab8-89bbc22f4c51}" ma:internalName="TaxCatchAll" ma:showField="CatchAllData" ma:web="3987ee6c-d2ad-4998-bdd7-7eed8dd7256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2239975-c37f-457f-b567-276f23b6e2a0"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361d3ceefc4464b85133234aef79e41 xmlns="278c3c4d-f426-4f19-87e5-1f9242ca19bd">
      <Terms xmlns="http://schemas.microsoft.com/office/infopath/2007/PartnerControls"/>
    </o361d3ceefc4464b85133234aef79e41>
    <fa126ea1a5bd4327ba499bf040c5b397 xmlns="278c3c4d-f426-4f19-87e5-1f9242ca19bd">
      <Terms xmlns="http://schemas.microsoft.com/office/infopath/2007/PartnerControls"/>
    </fa126ea1a5bd4327ba499bf040c5b397>
    <gshDatum1 xmlns="278c3c4d-f426-4f19-87e5-1f9242ca19bd" xsi:nil="true"/>
    <c523776ef64d44ea944eac43704e0b3b xmlns="278c3c4d-f426-4f19-87e5-1f9242ca19bd">
      <Terms xmlns="http://schemas.microsoft.com/office/infopath/2007/PartnerControls">
        <TermInfo xmlns="http://schemas.microsoft.com/office/infopath/2007/PartnerControls">
          <TermName xmlns="http://schemas.microsoft.com/office/infopath/2007/PartnerControls">Concept</TermName>
          <TermId xmlns="http://schemas.microsoft.com/office/infopath/2007/PartnerControls">fac772ea-c83a-4d2d-8153-73dc814209cd</TermId>
        </TermInfo>
      </Terms>
    </c523776ef64d44ea944eac43704e0b3b>
    <TaxCatchAll xmlns="3987ee6c-d2ad-4998-bdd7-7eed8dd7256d">
      <Value>1</Value>
    </TaxCatchAl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5567E17-2A18-45F3-A5AD-715FC4945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8c3c4d-f426-4f19-87e5-1f9242ca19bd"/>
    <ds:schemaRef ds:uri="3987ee6c-d2ad-4998-bdd7-7eed8dd7256d"/>
    <ds:schemaRef ds:uri="82239975-c37f-457f-b567-276f23b6e2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90D92D-FEA2-491C-B19E-A0EE3FA77F28}">
  <ds:schemaRefs>
    <ds:schemaRef ds:uri="http://schemas.microsoft.com/office/2006/metadata/properties"/>
    <ds:schemaRef ds:uri="http://schemas.microsoft.com/office/infopath/2007/PartnerControls"/>
    <ds:schemaRef ds:uri="278c3c4d-f426-4f19-87e5-1f9242ca19bd"/>
    <ds:schemaRef ds:uri="3987ee6c-d2ad-4998-bdd7-7eed8dd7256d"/>
  </ds:schemaRefs>
</ds:datastoreItem>
</file>

<file path=customXml/itemProps4.xml><?xml version="1.0" encoding="utf-8"?>
<ds:datastoreItem xmlns:ds="http://schemas.openxmlformats.org/officeDocument/2006/customXml" ds:itemID="{D140A7A2-040A-4042-9CC8-448D977076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8110</Words>
  <Characters>44605</Characters>
  <Application>Microsoft Office Word</Application>
  <DocSecurity>0</DocSecurity>
  <Lines>371</Lines>
  <Paragraphs>105</Paragraphs>
  <ScaleCrop>false</ScaleCrop>
  <Company>Gemeente 's-Hertogenbosch</Company>
  <LinksUpToDate>false</LinksUpToDate>
  <CharactersWithSpaces>52610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Voortgangsrapportage bewindvoering</dc:title>
  <dc:subject/>
  <dc:creator>Gestel van, Sylvia van</dc:creator>
  <cp:keywords/>
  <cp:lastModifiedBy>Natasja Janssen</cp:lastModifiedBy>
  <cp:revision>2</cp:revision>
  <dcterms:created xsi:type="dcterms:W3CDTF">2025-06-12T05:48:00Z</dcterms:created>
  <dcterms:modified xsi:type="dcterms:W3CDTF">2025-06-12T05:48:00Z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0x010100A77DD1F5AE6DAD4F919E82372548B1EE</vt:lpwstr>
  </property>
  <property fmtid="{D5CDD505-2E9C-101B-9397-08002B2CF9AE}" pid="3" name="gshProjectfase">
    <vt:lpwstr/>
  </property>
  <property fmtid="{D5CDD505-2E9C-101B-9397-08002B2CF9AE}" pid="4" name="gshDocumentstatus">
    <vt:lpwstr>1;#Concept|fac772ea-c83a-4d2d-8153-73dc814209cd</vt:lpwstr>
  </property>
  <property fmtid="{D5CDD505-2E9C-101B-9397-08002B2CF9AE}" pid="5" name="gshDocumentSoort">
    <vt:lpwstr/>
  </property>
  <property fmtid="{D5CDD505-2E9C-101B-9397-08002B2CF9AE}" pid="6" name="Order">
    <vt:r8>36100</vt:r8>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c523776ef64d44ea944eac43704e0b3b">
    <vt:lpwstr>Concept|fac772ea-c83a-4d2d-8153-73dc814209cd</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